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8F58" w14:textId="77777777" w:rsidR="00547A36" w:rsidRPr="00652982" w:rsidRDefault="00547A36" w:rsidP="001C7793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</w:pPr>
      <w:r w:rsidRPr="00652982">
        <w:rPr>
          <w:noProof/>
        </w:rPr>
        <w:drawing>
          <wp:inline distT="0" distB="0" distL="0" distR="0" wp14:anchorId="77FB5A43" wp14:editId="00C2A4F2">
            <wp:extent cx="3506525" cy="781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53" t="57868" r="61514" b="32725"/>
                    <a:stretch/>
                  </pic:blipFill>
                  <pic:spPr bwMode="auto">
                    <a:xfrm>
                      <a:off x="0" y="0"/>
                      <a:ext cx="3558633" cy="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E0473" w14:textId="77777777" w:rsidR="00547A36" w:rsidRPr="008B42DA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  <w:rPr>
          <w:sz w:val="28"/>
        </w:rPr>
      </w:pPr>
    </w:p>
    <w:p w14:paraId="7E0D95AD" w14:textId="3C91AD3B" w:rsidR="00547A36" w:rsidRPr="002F2BFC" w:rsidRDefault="0035788E" w:rsidP="0076442A">
      <w:pPr>
        <w:widowControl w:val="0"/>
        <w:ind w:firstLine="567"/>
        <w:jc w:val="center"/>
        <w:rPr>
          <w:b/>
          <w:lang w:val="kk-KZ"/>
        </w:rPr>
      </w:pPr>
      <w:r>
        <w:rPr>
          <w:b/>
          <w:sz w:val="28"/>
          <w:lang w:val="kk-KZ"/>
        </w:rPr>
        <w:t>Школа</w:t>
      </w:r>
      <w:r w:rsidR="000C6732">
        <w:rPr>
          <w:b/>
          <w:sz w:val="28"/>
          <w:lang w:val="kk-KZ"/>
        </w:rPr>
        <w:t xml:space="preserve"> </w:t>
      </w:r>
      <w:r w:rsidR="000C6732">
        <w:rPr>
          <w:b/>
          <w:sz w:val="28"/>
        </w:rPr>
        <w:t>«Т</w:t>
      </w:r>
      <w:r>
        <w:rPr>
          <w:b/>
          <w:sz w:val="28"/>
          <w:lang w:val="kk-KZ"/>
        </w:rPr>
        <w:t>ранспортн</w:t>
      </w:r>
      <w:r w:rsidR="000C6732">
        <w:rPr>
          <w:b/>
          <w:sz w:val="28"/>
          <w:lang w:val="kk-KZ"/>
        </w:rPr>
        <w:t>ая</w:t>
      </w:r>
      <w:r>
        <w:rPr>
          <w:b/>
          <w:sz w:val="28"/>
          <w:lang w:val="kk-KZ"/>
        </w:rPr>
        <w:t xml:space="preserve"> инженери</w:t>
      </w:r>
      <w:r w:rsidR="000C6732">
        <w:rPr>
          <w:b/>
          <w:sz w:val="28"/>
          <w:lang w:val="kk-KZ"/>
        </w:rPr>
        <w:t>я</w:t>
      </w:r>
      <w:r>
        <w:rPr>
          <w:b/>
          <w:sz w:val="28"/>
          <w:lang w:val="kk-KZ"/>
        </w:rPr>
        <w:t xml:space="preserve"> и  логистик</w:t>
      </w:r>
      <w:r w:rsidR="000C6732">
        <w:rPr>
          <w:b/>
          <w:sz w:val="28"/>
          <w:lang w:val="kk-KZ"/>
        </w:rPr>
        <w:t>а»</w:t>
      </w:r>
    </w:p>
    <w:p w14:paraId="2255915F" w14:textId="77777777" w:rsidR="004E69E8" w:rsidRDefault="004E69E8" w:rsidP="0076442A">
      <w:pPr>
        <w:widowControl w:val="0"/>
        <w:ind w:firstLine="567"/>
        <w:jc w:val="center"/>
        <w:rPr>
          <w:b/>
          <w:sz w:val="28"/>
          <w:lang w:val="kk-KZ"/>
        </w:rPr>
      </w:pPr>
    </w:p>
    <w:p w14:paraId="6A39D866" w14:textId="38189695" w:rsidR="00547A36" w:rsidRPr="002F2BFC" w:rsidRDefault="0035788E" w:rsidP="0076442A">
      <w:pPr>
        <w:widowControl w:val="0"/>
        <w:ind w:firstLine="567"/>
        <w:jc w:val="center"/>
        <w:rPr>
          <w:b/>
        </w:rPr>
      </w:pPr>
      <w:r>
        <w:rPr>
          <w:b/>
          <w:sz w:val="28"/>
          <w:lang w:val="kk-KZ"/>
        </w:rPr>
        <w:t>«Транспортная инженерия»</w:t>
      </w:r>
    </w:p>
    <w:p w14:paraId="67EE16FD" w14:textId="77777777" w:rsidR="00547A36" w:rsidRPr="002F2BF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</w:rPr>
      </w:pPr>
    </w:p>
    <w:p w14:paraId="33F4C86B" w14:textId="38C34011" w:rsidR="00547A36" w:rsidRDefault="00547A36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357DA8F0" w14:textId="77777777" w:rsidR="004E69E8" w:rsidRDefault="004E69E8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50B988E9" w14:textId="77777777" w:rsidR="00547A36" w:rsidRPr="008B42DA" w:rsidRDefault="00547A36" w:rsidP="004E69E8">
      <w:pPr>
        <w:widowControl w:val="0"/>
        <w:tabs>
          <w:tab w:val="center" w:pos="4820"/>
          <w:tab w:val="center" w:pos="9333"/>
        </w:tabs>
        <w:autoSpaceDE w:val="0"/>
        <w:autoSpaceDN w:val="0"/>
        <w:ind w:left="4820"/>
        <w:outlineLvl w:val="0"/>
        <w:rPr>
          <w:b/>
          <w:sz w:val="28"/>
        </w:rPr>
      </w:pPr>
      <w:r w:rsidRPr="008B42DA">
        <w:rPr>
          <w:b/>
          <w:sz w:val="28"/>
        </w:rPr>
        <w:t>УТВЕРЖДАЮ</w:t>
      </w:r>
    </w:p>
    <w:p w14:paraId="78C63CE4" w14:textId="3D4D26CF" w:rsidR="00A93FE0" w:rsidRPr="008B42DA" w:rsidRDefault="0035788E" w:rsidP="008220F7">
      <w:pPr>
        <w:widowControl w:val="0"/>
        <w:tabs>
          <w:tab w:val="center" w:pos="9333"/>
          <w:tab w:val="center" w:pos="9616"/>
        </w:tabs>
        <w:autoSpaceDE w:val="0"/>
        <w:autoSpaceDN w:val="0"/>
        <w:ind w:left="4820"/>
        <w:jc w:val="both"/>
        <w:outlineLvl w:val="0"/>
        <w:rPr>
          <w:bCs/>
          <w:i/>
          <w:iCs/>
          <w:sz w:val="22"/>
          <w:lang w:val="kk-KZ"/>
        </w:rPr>
      </w:pPr>
      <w:r>
        <w:rPr>
          <w:sz w:val="28"/>
        </w:rPr>
        <w:t>Руководитель школы</w:t>
      </w:r>
    </w:p>
    <w:p w14:paraId="681AE665" w14:textId="76C5F682" w:rsidR="00547A36" w:rsidRPr="0035788E" w:rsidRDefault="00547A36" w:rsidP="00D57907">
      <w:pPr>
        <w:widowControl w:val="0"/>
        <w:tabs>
          <w:tab w:val="center" w:pos="9333"/>
          <w:tab w:val="center" w:pos="9616"/>
        </w:tabs>
        <w:autoSpaceDE w:val="0"/>
        <w:autoSpaceDN w:val="0"/>
        <w:ind w:left="4820"/>
        <w:jc w:val="both"/>
        <w:outlineLvl w:val="0"/>
        <w:rPr>
          <w:b/>
          <w:u w:val="single"/>
        </w:rPr>
      </w:pPr>
      <w:r w:rsidRPr="005769FB">
        <w:rPr>
          <w:b/>
        </w:rPr>
        <w:t xml:space="preserve">____________ </w:t>
      </w:r>
      <w:r w:rsidR="008518A1">
        <w:rPr>
          <w:b/>
        </w:rPr>
        <w:t xml:space="preserve">      </w:t>
      </w:r>
      <w:r w:rsidRPr="005769FB">
        <w:rPr>
          <w:b/>
        </w:rPr>
        <w:t xml:space="preserve"> </w:t>
      </w:r>
      <w:r w:rsidR="0035788E" w:rsidRPr="004E69E8">
        <w:t>С.С. Абдуллаев</w:t>
      </w:r>
    </w:p>
    <w:p w14:paraId="6B059C5C" w14:textId="1D66F904" w:rsidR="00547A36" w:rsidRPr="005769FB" w:rsidRDefault="00547A36" w:rsidP="00D57907">
      <w:pPr>
        <w:widowControl w:val="0"/>
        <w:tabs>
          <w:tab w:val="center" w:pos="9333"/>
          <w:tab w:val="center" w:pos="9616"/>
        </w:tabs>
        <w:autoSpaceDE w:val="0"/>
        <w:autoSpaceDN w:val="0"/>
        <w:ind w:left="4820"/>
        <w:jc w:val="both"/>
        <w:outlineLvl w:val="0"/>
        <w:rPr>
          <w:bCs/>
          <w:i/>
          <w:iCs/>
          <w:sz w:val="20"/>
          <w:lang w:val="kk-KZ"/>
        </w:rPr>
      </w:pPr>
    </w:p>
    <w:p w14:paraId="514C764C" w14:textId="1B69C05A" w:rsidR="00547A36" w:rsidRPr="00A872BD" w:rsidRDefault="00547A36" w:rsidP="00D57907">
      <w:pPr>
        <w:ind w:left="4820"/>
        <w:jc w:val="both"/>
        <w:rPr>
          <w:u w:val="single"/>
        </w:rPr>
      </w:pPr>
      <w:r w:rsidRPr="00A872BD">
        <w:rPr>
          <w:u w:val="single"/>
        </w:rPr>
        <w:t>«</w:t>
      </w:r>
      <w:r w:rsidR="00A872BD" w:rsidRPr="00A872BD">
        <w:rPr>
          <w:u w:val="single"/>
        </w:rPr>
        <w:t>28</w:t>
      </w:r>
      <w:r w:rsidRPr="00A872BD">
        <w:rPr>
          <w:u w:val="single"/>
        </w:rPr>
        <w:t xml:space="preserve">» </w:t>
      </w:r>
      <w:r w:rsidR="00A872BD" w:rsidRPr="00A872BD">
        <w:rPr>
          <w:u w:val="single"/>
        </w:rPr>
        <w:t xml:space="preserve">августа </w:t>
      </w:r>
      <w:r w:rsidRPr="00A872BD">
        <w:rPr>
          <w:u w:val="single"/>
        </w:rPr>
        <w:t>20</w:t>
      </w:r>
      <w:r w:rsidR="0035788E" w:rsidRPr="00A872BD">
        <w:rPr>
          <w:u w:val="single"/>
        </w:rPr>
        <w:t>23</w:t>
      </w:r>
      <w:r w:rsidRPr="00A872BD">
        <w:rPr>
          <w:u w:val="single"/>
        </w:rPr>
        <w:t>г.</w:t>
      </w:r>
    </w:p>
    <w:p w14:paraId="7D632BA1" w14:textId="77777777" w:rsidR="00547A36" w:rsidRPr="005769FB" w:rsidRDefault="00547A36" w:rsidP="0076442A">
      <w:pPr>
        <w:ind w:left="4395"/>
        <w:jc w:val="center"/>
      </w:pPr>
    </w:p>
    <w:p w14:paraId="608DC083" w14:textId="77777777" w:rsidR="00547A36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left="4395" w:right="21"/>
        <w:jc w:val="center"/>
        <w:outlineLvl w:val="0"/>
      </w:pPr>
    </w:p>
    <w:p w14:paraId="391F59B3" w14:textId="77777777" w:rsidR="00547A36" w:rsidRPr="005F432C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</w:p>
    <w:p w14:paraId="02C10864" w14:textId="77777777" w:rsidR="00547A36" w:rsidRPr="00D83AB6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  <w:highlight w:val="magenta"/>
        </w:rPr>
      </w:pPr>
    </w:p>
    <w:p w14:paraId="324FE6AB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</w:rPr>
      </w:pPr>
    </w:p>
    <w:p w14:paraId="3E510D95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outlineLvl w:val="0"/>
        <w:rPr>
          <w:b/>
          <w:caps/>
        </w:rPr>
      </w:pPr>
    </w:p>
    <w:p w14:paraId="4682D057" w14:textId="77777777" w:rsidR="00547A36" w:rsidRPr="008B42DA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  <w:sz w:val="28"/>
          <w:szCs w:val="28"/>
        </w:rPr>
      </w:pPr>
      <w:r w:rsidRPr="008B42DA">
        <w:rPr>
          <w:b/>
          <w:caps/>
          <w:sz w:val="28"/>
          <w:szCs w:val="28"/>
        </w:rPr>
        <w:t>СИЛЛАБУС</w:t>
      </w:r>
    </w:p>
    <w:p w14:paraId="6B18129C" w14:textId="0F64F459" w:rsidR="00547A36" w:rsidRPr="005F432C" w:rsidRDefault="00A859B6" w:rsidP="00D13D0D">
      <w:pPr>
        <w:widowControl w:val="0"/>
        <w:tabs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i/>
          <w:iCs/>
          <w:sz w:val="18"/>
          <w:szCs w:val="18"/>
        </w:rPr>
      </w:pPr>
      <w:r w:rsidRPr="00A859B6">
        <w:rPr>
          <w:u w:val="single"/>
        </w:rPr>
        <w:t>IDD1342-Эксплуатационные материалы</w:t>
      </w:r>
    </w:p>
    <w:p w14:paraId="158EE136" w14:textId="77777777" w:rsidR="00547A36" w:rsidRPr="005F432C" w:rsidRDefault="00547A36" w:rsidP="00D13D0D">
      <w:pPr>
        <w:pStyle w:val="Default"/>
        <w:widowControl w:val="0"/>
        <w:jc w:val="center"/>
      </w:pPr>
    </w:p>
    <w:p w14:paraId="50B5AF67" w14:textId="03662C16" w:rsidR="00A872BD" w:rsidRPr="00A872BD" w:rsidRDefault="00D13D0D" w:rsidP="00D13D0D">
      <w:pPr>
        <w:jc w:val="center"/>
        <w:rPr>
          <w:u w:val="single"/>
        </w:rPr>
      </w:pPr>
      <w:r w:rsidRPr="00D13D0D">
        <w:t xml:space="preserve">          </w:t>
      </w:r>
      <w:r w:rsidR="00A872BD" w:rsidRPr="00A872BD">
        <w:rPr>
          <w:u w:val="single"/>
        </w:rPr>
        <w:t>6В07108 – «Транспортная инженерия</w:t>
      </w:r>
    </w:p>
    <w:p w14:paraId="332F3B9A" w14:textId="77777777" w:rsidR="00547A36" w:rsidRPr="005F432C" w:rsidRDefault="00547A36" w:rsidP="00D13D0D">
      <w:pPr>
        <w:widowControl w:val="0"/>
        <w:jc w:val="center"/>
        <w:rPr>
          <w:b/>
          <w:bCs/>
          <w:i/>
        </w:rPr>
      </w:pPr>
    </w:p>
    <w:p w14:paraId="360E4961" w14:textId="43EE16B6" w:rsidR="00547A36" w:rsidRPr="005F432C" w:rsidRDefault="00D13D0D" w:rsidP="00547A36">
      <w:pPr>
        <w:widowControl w:val="0"/>
        <w:jc w:val="center"/>
      </w:pPr>
      <w:r>
        <w:rPr>
          <w:u w:val="single"/>
        </w:rPr>
        <w:t>3</w:t>
      </w:r>
      <w:r w:rsidR="002547CF" w:rsidRPr="00A872BD">
        <w:rPr>
          <w:u w:val="single"/>
        </w:rPr>
        <w:t xml:space="preserve"> (</w:t>
      </w:r>
      <w:r w:rsidR="00A872BD" w:rsidRPr="00A872BD">
        <w:rPr>
          <w:u w:val="single"/>
        </w:rPr>
        <w:t>2</w:t>
      </w:r>
      <w:r w:rsidR="002547CF" w:rsidRPr="00A872BD">
        <w:rPr>
          <w:u w:val="single"/>
        </w:rPr>
        <w:t>/</w:t>
      </w:r>
      <w:r w:rsidR="00A872BD" w:rsidRPr="00A872BD">
        <w:rPr>
          <w:u w:val="single"/>
        </w:rPr>
        <w:t>0</w:t>
      </w:r>
      <w:r w:rsidR="002547CF" w:rsidRPr="00A872BD">
        <w:rPr>
          <w:u w:val="single"/>
        </w:rPr>
        <w:t>/</w:t>
      </w:r>
      <w:r w:rsidR="00A872BD" w:rsidRPr="00A872BD">
        <w:rPr>
          <w:u w:val="single"/>
        </w:rPr>
        <w:t>1</w:t>
      </w:r>
      <w:r w:rsidR="002547CF" w:rsidRPr="00A872BD">
        <w:rPr>
          <w:u w:val="single"/>
        </w:rPr>
        <w:t>)</w:t>
      </w:r>
      <w:r w:rsidR="002547CF">
        <w:t xml:space="preserve"> </w:t>
      </w:r>
      <w:r w:rsidR="00547A36" w:rsidRPr="005F432C">
        <w:t>кредита</w:t>
      </w:r>
    </w:p>
    <w:p w14:paraId="7755AA01" w14:textId="55C07435" w:rsidR="00547A36" w:rsidRDefault="00547A36" w:rsidP="00547A36">
      <w:pPr>
        <w:widowControl w:val="0"/>
        <w:jc w:val="center"/>
        <w:rPr>
          <w:b/>
          <w:bCs/>
        </w:rPr>
      </w:pPr>
    </w:p>
    <w:p w14:paraId="5336F66F" w14:textId="77777777" w:rsidR="004E69E8" w:rsidRPr="005F432C" w:rsidRDefault="004E69E8" w:rsidP="00547A36">
      <w:pPr>
        <w:widowControl w:val="0"/>
        <w:jc w:val="center"/>
        <w:rPr>
          <w:b/>
          <w:bCs/>
        </w:rPr>
      </w:pPr>
    </w:p>
    <w:p w14:paraId="2C67EF03" w14:textId="2D4DC2CF" w:rsidR="00547A36" w:rsidRPr="005F432C" w:rsidRDefault="00547A36" w:rsidP="00547A36">
      <w:pPr>
        <w:widowControl w:val="0"/>
        <w:spacing w:after="60"/>
        <w:jc w:val="center"/>
      </w:pPr>
      <w:r w:rsidRPr="008B42DA">
        <w:rPr>
          <w:b/>
          <w:bCs/>
          <w:sz w:val="28"/>
        </w:rPr>
        <w:t>Семестр</w:t>
      </w:r>
      <w:r w:rsidRPr="005F432C">
        <w:rPr>
          <w:b/>
          <w:bCs/>
        </w:rPr>
        <w:t>:</w:t>
      </w:r>
      <w:r w:rsidR="004E69E8">
        <w:rPr>
          <w:b/>
          <w:bCs/>
        </w:rPr>
        <w:t xml:space="preserve"> </w:t>
      </w:r>
      <w:r w:rsidR="004E69E8" w:rsidRPr="004E69E8">
        <w:rPr>
          <w:bCs/>
        </w:rPr>
        <w:t>5,</w:t>
      </w:r>
      <w:r w:rsidR="005E4B9B">
        <w:rPr>
          <w:b/>
          <w:bCs/>
        </w:rPr>
        <w:t xml:space="preserve"> </w:t>
      </w:r>
      <w:r w:rsidR="00A872BD" w:rsidRPr="004E69E8">
        <w:rPr>
          <w:bCs/>
        </w:rPr>
        <w:t>осень</w:t>
      </w:r>
      <w:r w:rsidRPr="004E69E8">
        <w:t>,</w:t>
      </w:r>
      <w:r w:rsidRPr="005F432C">
        <w:t xml:space="preserve"> 20</w:t>
      </w:r>
      <w:r w:rsidR="00A872BD">
        <w:t>23</w:t>
      </w:r>
      <w:r w:rsidR="00A1133D">
        <w:t xml:space="preserve"> </w:t>
      </w:r>
      <w:r w:rsidRPr="005F432C">
        <w:t>- 20</w:t>
      </w:r>
      <w:r w:rsidR="00A872BD">
        <w:t>24</w:t>
      </w:r>
      <w:r w:rsidRPr="005F432C">
        <w:t xml:space="preserve"> учебный год</w:t>
      </w:r>
    </w:p>
    <w:p w14:paraId="4EF6A630" w14:textId="77777777" w:rsidR="00547A36" w:rsidRPr="005F432C" w:rsidRDefault="00547A36" w:rsidP="00547A36">
      <w:pPr>
        <w:pStyle w:val="Default"/>
        <w:widowControl w:val="0"/>
        <w:jc w:val="center"/>
      </w:pPr>
    </w:p>
    <w:p w14:paraId="675269C2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5FB02E03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04E21092" w14:textId="77777777" w:rsidR="00547A36" w:rsidRPr="005F432C" w:rsidRDefault="00547A36" w:rsidP="00547A36">
      <w:pPr>
        <w:widowControl w:val="0"/>
        <w:rPr>
          <w:i/>
          <w:iCs/>
        </w:rPr>
      </w:pPr>
    </w:p>
    <w:p w14:paraId="6FA25E98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4313D7D8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6B4C3F3A" w14:textId="77777777" w:rsidR="00547A36" w:rsidRPr="005F432C" w:rsidRDefault="00547A36" w:rsidP="00547A36">
      <w:pPr>
        <w:widowControl w:val="0"/>
        <w:rPr>
          <w:i/>
          <w:iCs/>
        </w:rPr>
      </w:pPr>
    </w:p>
    <w:p w14:paraId="67227207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2F7D6E5B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79FF5D8A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54B47815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2A6FAEB3" w14:textId="73DBFE5D" w:rsidR="007F1491" w:rsidRDefault="007F1491" w:rsidP="00547A36">
      <w:pPr>
        <w:widowControl w:val="0"/>
        <w:jc w:val="center"/>
        <w:rPr>
          <w:b/>
          <w:bCs/>
        </w:rPr>
      </w:pPr>
    </w:p>
    <w:p w14:paraId="59BA27C0" w14:textId="5593D53A" w:rsidR="005E4B9B" w:rsidRDefault="005E4B9B" w:rsidP="00547A36">
      <w:pPr>
        <w:widowControl w:val="0"/>
        <w:jc w:val="center"/>
        <w:rPr>
          <w:b/>
          <w:bCs/>
        </w:rPr>
      </w:pPr>
    </w:p>
    <w:p w14:paraId="198DC02D" w14:textId="77777777" w:rsidR="00E04E78" w:rsidRDefault="00E04E78" w:rsidP="00547A36">
      <w:pPr>
        <w:widowControl w:val="0"/>
        <w:jc w:val="center"/>
        <w:rPr>
          <w:b/>
          <w:bCs/>
        </w:rPr>
      </w:pPr>
    </w:p>
    <w:p w14:paraId="6E124C32" w14:textId="77777777" w:rsidR="00E04E78" w:rsidRDefault="00E04E78" w:rsidP="00547A36">
      <w:pPr>
        <w:widowControl w:val="0"/>
        <w:jc w:val="center"/>
        <w:rPr>
          <w:b/>
          <w:bCs/>
        </w:rPr>
      </w:pPr>
    </w:p>
    <w:p w14:paraId="4F020FCD" w14:textId="6CFE53A6" w:rsidR="00547A36" w:rsidRPr="00652982" w:rsidRDefault="00547A36" w:rsidP="00547A36">
      <w:pPr>
        <w:widowControl w:val="0"/>
        <w:jc w:val="center"/>
        <w:rPr>
          <w:b/>
          <w:i/>
        </w:rPr>
      </w:pPr>
      <w:r w:rsidRPr="008B42DA">
        <w:rPr>
          <w:b/>
          <w:bCs/>
          <w:sz w:val="28"/>
        </w:rPr>
        <w:t>Алматы 20</w:t>
      </w:r>
      <w:r w:rsidR="005E4B9B">
        <w:rPr>
          <w:b/>
          <w:bCs/>
          <w:sz w:val="28"/>
        </w:rPr>
        <w:t>23</w:t>
      </w:r>
      <w:r w:rsidRPr="005F432C">
        <w:rPr>
          <w:b/>
          <w:i/>
        </w:rPr>
        <w:br w:type="page"/>
      </w:r>
    </w:p>
    <w:p w14:paraId="315213D6" w14:textId="17BAC2BB" w:rsidR="00547A36" w:rsidRPr="005F432C" w:rsidRDefault="00547A36" w:rsidP="00547A36">
      <w:pPr>
        <w:pStyle w:val="ac"/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F432C">
        <w:rPr>
          <w:b/>
          <w:iCs/>
          <w:sz w:val="28"/>
          <w:szCs w:val="28"/>
        </w:rPr>
        <w:lastRenderedPageBreak/>
        <w:t>Информация о преподавателе</w:t>
      </w:r>
      <w:r w:rsidR="00B95AAB">
        <w:rPr>
          <w:b/>
          <w:iCs/>
          <w:sz w:val="28"/>
          <w:szCs w:val="28"/>
          <w:lang w:val="kk-KZ"/>
        </w:rPr>
        <w:t xml:space="preserve"> </w:t>
      </w:r>
      <w:r w:rsidRPr="005F432C">
        <w:rPr>
          <w:b/>
          <w:iCs/>
          <w:sz w:val="28"/>
          <w:szCs w:val="28"/>
        </w:rPr>
        <w:t xml:space="preserve"> </w:t>
      </w:r>
    </w:p>
    <w:p w14:paraId="34CFD6A1" w14:textId="77777777" w:rsidR="00547A36" w:rsidRPr="005F432C" w:rsidRDefault="00547A36" w:rsidP="00547A36">
      <w:pPr>
        <w:pStyle w:val="ac"/>
        <w:widowControl w:val="0"/>
        <w:numPr>
          <w:ilvl w:val="1"/>
          <w:numId w:val="13"/>
        </w:numPr>
        <w:tabs>
          <w:tab w:val="left" w:pos="567"/>
          <w:tab w:val="left" w:pos="993"/>
        </w:tabs>
        <w:jc w:val="both"/>
        <w:rPr>
          <w:iCs/>
          <w:sz w:val="28"/>
          <w:szCs w:val="28"/>
        </w:rPr>
      </w:pPr>
      <w:bookmarkStart w:id="0" w:name="OLE_LINK1"/>
      <w:r>
        <w:rPr>
          <w:b/>
          <w:iCs/>
          <w:sz w:val="28"/>
          <w:szCs w:val="28"/>
        </w:rPr>
        <w:t xml:space="preserve"> </w:t>
      </w:r>
      <w:r w:rsidR="003D5AC5">
        <w:rPr>
          <w:b/>
          <w:iCs/>
          <w:sz w:val="28"/>
          <w:szCs w:val="28"/>
        </w:rPr>
        <w:t>Л</w:t>
      </w:r>
      <w:r w:rsidRPr="005F432C">
        <w:rPr>
          <w:b/>
          <w:iCs/>
          <w:sz w:val="28"/>
          <w:szCs w:val="28"/>
        </w:rPr>
        <w:t>ектор</w:t>
      </w:r>
      <w:r w:rsidR="003D5AC5">
        <w:rPr>
          <w:b/>
          <w:iCs/>
          <w:sz w:val="28"/>
          <w:szCs w:val="28"/>
        </w:rPr>
        <w:t>(ы)</w:t>
      </w:r>
      <w:r w:rsidRPr="005F432C">
        <w:rPr>
          <w:b/>
          <w:iCs/>
          <w:sz w:val="28"/>
          <w:szCs w:val="28"/>
        </w:rPr>
        <w:t>:</w:t>
      </w:r>
    </w:p>
    <w:p w14:paraId="2469A8D2" w14:textId="104D2E13" w:rsidR="00547A36" w:rsidRPr="005E4B9B" w:rsidRDefault="005E4B9B" w:rsidP="00547A36">
      <w:pPr>
        <w:pStyle w:val="ac"/>
        <w:widowControl w:val="0"/>
        <w:ind w:left="0" w:firstLine="709"/>
        <w:jc w:val="both"/>
        <w:rPr>
          <w:b/>
          <w:i/>
          <w:sz w:val="28"/>
          <w:szCs w:val="28"/>
          <w:u w:val="single"/>
        </w:rPr>
      </w:pPr>
      <w:r w:rsidRPr="005E4B9B">
        <w:rPr>
          <w:b/>
          <w:i/>
          <w:sz w:val="28"/>
          <w:szCs w:val="28"/>
          <w:u w:val="single"/>
        </w:rPr>
        <w:t>Камзанов Нурбол Садыканович</w:t>
      </w:r>
      <w:r w:rsidR="00421FEC">
        <w:rPr>
          <w:b/>
          <w:i/>
          <w:sz w:val="28"/>
          <w:szCs w:val="28"/>
          <w:u w:val="single"/>
        </w:rPr>
        <w:t>, руководитель ОП</w:t>
      </w:r>
    </w:p>
    <w:p w14:paraId="79A8AB75" w14:textId="77777777" w:rsidR="00547A36" w:rsidRPr="005F432C" w:rsidRDefault="00547A36" w:rsidP="00421FEC">
      <w:pPr>
        <w:widowControl w:val="0"/>
        <w:ind w:firstLine="709"/>
        <w:rPr>
          <w:sz w:val="28"/>
          <w:szCs w:val="28"/>
        </w:rPr>
      </w:pPr>
    </w:p>
    <w:p w14:paraId="56C69B44" w14:textId="77777777" w:rsidR="00547A36" w:rsidRDefault="00547A36" w:rsidP="00547A36">
      <w:pPr>
        <w:widowControl w:val="0"/>
        <w:ind w:firstLine="709"/>
        <w:jc w:val="both"/>
        <w:rPr>
          <w:iCs/>
          <w:sz w:val="28"/>
          <w:szCs w:val="28"/>
          <w:u w:val="single"/>
        </w:rPr>
      </w:pPr>
      <w:r w:rsidRPr="005F432C">
        <w:rPr>
          <w:sz w:val="28"/>
          <w:szCs w:val="28"/>
        </w:rPr>
        <w:t xml:space="preserve">Форма обучения – </w:t>
      </w:r>
      <w:r w:rsidRPr="005F432C">
        <w:rPr>
          <w:iCs/>
          <w:sz w:val="28"/>
          <w:szCs w:val="28"/>
          <w:u w:val="single"/>
        </w:rPr>
        <w:t>очное</w:t>
      </w:r>
    </w:p>
    <w:p w14:paraId="1C3F71F9" w14:textId="77777777" w:rsidR="003D5AC5" w:rsidRPr="005F432C" w:rsidRDefault="003D5AC5" w:rsidP="00547A3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547A36" w14:paraId="1CC59879" w14:textId="77777777" w:rsidTr="005E4B9B">
        <w:tc>
          <w:tcPr>
            <w:tcW w:w="4395" w:type="dxa"/>
          </w:tcPr>
          <w:p w14:paraId="49041102" w14:textId="1FAD9176" w:rsidR="00547A36" w:rsidRPr="005F432C" w:rsidRDefault="00547A36" w:rsidP="009272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>:</w:t>
            </w:r>
            <w:r w:rsidR="005E4B9B">
              <w:rPr>
                <w:sz w:val="28"/>
                <w:szCs w:val="28"/>
              </w:rPr>
              <w:t xml:space="preserve"> </w:t>
            </w:r>
            <w:r w:rsidR="00AF60C7">
              <w:rPr>
                <w:sz w:val="28"/>
                <w:szCs w:val="28"/>
              </w:rPr>
              <w:t xml:space="preserve">308, </w:t>
            </w:r>
            <w:r w:rsidR="005E4B9B">
              <w:rPr>
                <w:sz w:val="28"/>
                <w:szCs w:val="28"/>
              </w:rPr>
              <w:t>ИМС</w:t>
            </w:r>
          </w:p>
          <w:p w14:paraId="3C0D525E" w14:textId="56D549F5" w:rsidR="00547A36" w:rsidRDefault="00547A36" w:rsidP="005E4B9B">
            <w:pPr>
              <w:widowControl w:val="0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</w:t>
            </w:r>
            <w:r w:rsidR="005E4B9B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="005E4B9B" w:rsidRPr="005E4B9B">
              <w:rPr>
                <w:i/>
                <w:iCs/>
                <w:sz w:val="18"/>
                <w:szCs w:val="18"/>
              </w:rPr>
              <w:t>(</w:t>
            </w:r>
            <w:r w:rsidRPr="005F432C">
              <w:rPr>
                <w:i/>
                <w:iCs/>
                <w:sz w:val="18"/>
                <w:szCs w:val="18"/>
              </w:rPr>
              <w:t>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14:paraId="661DB56A" w14:textId="7C4CA4BA" w:rsidR="00547A36" w:rsidRDefault="00547A36" w:rsidP="00927281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 xml:space="preserve">: </w:t>
            </w:r>
            <w:r w:rsidR="00AF60C7">
              <w:rPr>
                <w:sz w:val="28"/>
                <w:szCs w:val="28"/>
              </w:rPr>
              <w:t>16:00, 308 ИМС</w:t>
            </w:r>
          </w:p>
        </w:tc>
      </w:tr>
      <w:tr w:rsidR="00547A36" w:rsidRPr="00DC0962" w14:paraId="563A9FBD" w14:textId="77777777" w:rsidTr="005E4B9B">
        <w:tc>
          <w:tcPr>
            <w:tcW w:w="4395" w:type="dxa"/>
          </w:tcPr>
          <w:p w14:paraId="63772230" w14:textId="23586F6E" w:rsidR="00547A36" w:rsidRDefault="00547A36" w:rsidP="009272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 w:rsidR="005E4B9B">
              <w:rPr>
                <w:sz w:val="28"/>
                <w:szCs w:val="28"/>
              </w:rPr>
              <w:t>702</w:t>
            </w:r>
            <w:r w:rsidRPr="006825FA">
              <w:rPr>
                <w:sz w:val="28"/>
                <w:szCs w:val="28"/>
              </w:rPr>
              <w:t>) -</w:t>
            </w:r>
            <w:r w:rsidR="005E4B9B">
              <w:rPr>
                <w:sz w:val="28"/>
                <w:szCs w:val="28"/>
              </w:rPr>
              <w:t>110</w:t>
            </w:r>
            <w:r w:rsidRPr="006825FA">
              <w:rPr>
                <w:sz w:val="28"/>
                <w:szCs w:val="28"/>
              </w:rPr>
              <w:t>-</w:t>
            </w:r>
            <w:r w:rsidR="005E4B9B">
              <w:rPr>
                <w:sz w:val="28"/>
                <w:szCs w:val="28"/>
              </w:rPr>
              <w:t>00</w:t>
            </w:r>
            <w:r w:rsidR="00AF60C7">
              <w:rPr>
                <w:sz w:val="28"/>
                <w:szCs w:val="28"/>
              </w:rPr>
              <w:t>-</w:t>
            </w:r>
            <w:r w:rsidR="005E4B9B">
              <w:rPr>
                <w:sz w:val="28"/>
                <w:szCs w:val="28"/>
              </w:rPr>
              <w:t>05</w:t>
            </w:r>
          </w:p>
        </w:tc>
        <w:tc>
          <w:tcPr>
            <w:tcW w:w="5103" w:type="dxa"/>
          </w:tcPr>
          <w:p w14:paraId="6C67692C" w14:textId="12B78C2E" w:rsidR="00547A36" w:rsidRPr="00AF60C7" w:rsidRDefault="00547A36" w:rsidP="00927281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="00AF60C7" w:rsidRPr="00AF60C7">
              <w:rPr>
                <w:sz w:val="28"/>
                <w:szCs w:val="28"/>
                <w:lang w:val="en-US"/>
              </w:rPr>
              <w:t xml:space="preserve"> </w:t>
            </w:r>
            <w:r w:rsidR="005E4B9B">
              <w:rPr>
                <w:sz w:val="28"/>
                <w:szCs w:val="28"/>
                <w:lang w:val="en-US"/>
              </w:rPr>
              <w:t>n</w:t>
            </w:r>
            <w:r w:rsidR="005E4B9B" w:rsidRPr="00AF60C7">
              <w:rPr>
                <w:sz w:val="28"/>
                <w:szCs w:val="28"/>
                <w:lang w:val="en-US"/>
              </w:rPr>
              <w:t>.</w:t>
            </w:r>
            <w:r w:rsidR="005E4B9B">
              <w:rPr>
                <w:sz w:val="28"/>
                <w:szCs w:val="28"/>
                <w:lang w:val="en-US"/>
              </w:rPr>
              <w:t>kamzanov</w:t>
            </w:r>
            <w:r w:rsidR="005E4B9B" w:rsidRPr="00AF60C7">
              <w:rPr>
                <w:sz w:val="28"/>
                <w:szCs w:val="28"/>
                <w:lang w:val="en-US"/>
              </w:rPr>
              <w:t>@</w:t>
            </w:r>
            <w:r w:rsidR="005E4B9B">
              <w:rPr>
                <w:sz w:val="28"/>
                <w:szCs w:val="28"/>
                <w:lang w:val="en-US"/>
              </w:rPr>
              <w:t>satbayev</w:t>
            </w:r>
            <w:r w:rsidR="005E4B9B" w:rsidRPr="00AF60C7">
              <w:rPr>
                <w:sz w:val="28"/>
                <w:szCs w:val="28"/>
                <w:lang w:val="en-US"/>
              </w:rPr>
              <w:t>.</w:t>
            </w:r>
            <w:r w:rsidR="005E4B9B">
              <w:rPr>
                <w:sz w:val="28"/>
                <w:szCs w:val="28"/>
                <w:lang w:val="en-US"/>
              </w:rPr>
              <w:t>university</w:t>
            </w:r>
          </w:p>
        </w:tc>
      </w:tr>
    </w:tbl>
    <w:p w14:paraId="220EFF16" w14:textId="77777777" w:rsidR="00547A36" w:rsidRPr="00AF60C7" w:rsidRDefault="00547A36" w:rsidP="00547A36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AF60C7">
        <w:rPr>
          <w:i/>
          <w:iCs/>
          <w:sz w:val="28"/>
          <w:szCs w:val="28"/>
          <w:lang w:val="en-US"/>
        </w:rPr>
        <w:tab/>
      </w:r>
      <w:r w:rsidRPr="00AF60C7">
        <w:rPr>
          <w:i/>
          <w:iCs/>
          <w:sz w:val="28"/>
          <w:szCs w:val="28"/>
          <w:lang w:val="en-US"/>
        </w:rPr>
        <w:tab/>
      </w:r>
      <w:r w:rsidRPr="00AF60C7">
        <w:rPr>
          <w:i/>
          <w:iCs/>
          <w:sz w:val="28"/>
          <w:szCs w:val="28"/>
          <w:lang w:val="en-US"/>
        </w:rPr>
        <w:tab/>
      </w:r>
    </w:p>
    <w:bookmarkEnd w:id="0"/>
    <w:p w14:paraId="345CB846" w14:textId="05BEF39C" w:rsidR="00547A36" w:rsidRPr="006825FA" w:rsidRDefault="00547A36" w:rsidP="00547A36">
      <w:pPr>
        <w:widowControl w:val="0"/>
        <w:tabs>
          <w:tab w:val="left" w:pos="0"/>
          <w:tab w:val="left" w:pos="993"/>
        </w:tabs>
        <w:ind w:firstLine="709"/>
        <w:jc w:val="both"/>
        <w:rPr>
          <w:iCs/>
          <w:color w:val="000000" w:themeColor="text1"/>
          <w:sz w:val="28"/>
          <w:szCs w:val="28"/>
          <w:lang w:val="fr-FR"/>
        </w:rPr>
      </w:pPr>
      <w:r w:rsidRPr="00EC4348">
        <w:rPr>
          <w:b/>
          <w:iCs/>
          <w:color w:val="000000" w:themeColor="text1"/>
          <w:sz w:val="28"/>
          <w:szCs w:val="28"/>
          <w:lang w:val="fr-FR"/>
        </w:rPr>
        <w:t>1.2</w:t>
      </w:r>
      <w:r w:rsidR="003D5AC5">
        <w:rPr>
          <w:b/>
          <w:iCs/>
          <w:color w:val="000000" w:themeColor="text1"/>
          <w:sz w:val="28"/>
          <w:szCs w:val="28"/>
        </w:rPr>
        <w:t xml:space="preserve"> П</w:t>
      </w:r>
      <w:r w:rsidRPr="00EC4348">
        <w:rPr>
          <w:b/>
          <w:iCs/>
          <w:color w:val="000000" w:themeColor="text1"/>
          <w:sz w:val="28"/>
          <w:szCs w:val="28"/>
        </w:rPr>
        <w:t>реподаватель, ведущий практическ</w:t>
      </w:r>
      <w:r w:rsidR="003D5AC5">
        <w:rPr>
          <w:b/>
          <w:iCs/>
          <w:color w:val="000000" w:themeColor="text1"/>
          <w:sz w:val="28"/>
          <w:szCs w:val="28"/>
        </w:rPr>
        <w:t>ие занятия</w:t>
      </w:r>
    </w:p>
    <w:p w14:paraId="0D311F4B" w14:textId="77777777" w:rsidR="00421FEC" w:rsidRPr="005E4B9B" w:rsidRDefault="00421FEC" w:rsidP="00421FEC">
      <w:pPr>
        <w:pStyle w:val="ac"/>
        <w:widowControl w:val="0"/>
        <w:ind w:left="0" w:firstLine="709"/>
        <w:jc w:val="both"/>
        <w:rPr>
          <w:b/>
          <w:i/>
          <w:sz w:val="28"/>
          <w:szCs w:val="28"/>
          <w:u w:val="single"/>
        </w:rPr>
      </w:pPr>
      <w:r w:rsidRPr="005E4B9B">
        <w:rPr>
          <w:b/>
          <w:i/>
          <w:sz w:val="28"/>
          <w:szCs w:val="28"/>
          <w:u w:val="single"/>
        </w:rPr>
        <w:t>Камзанов Нурбол Садыканович</w:t>
      </w:r>
      <w:r>
        <w:rPr>
          <w:b/>
          <w:i/>
          <w:sz w:val="28"/>
          <w:szCs w:val="28"/>
          <w:u w:val="single"/>
        </w:rPr>
        <w:t>, руководитель ОП</w:t>
      </w:r>
    </w:p>
    <w:p w14:paraId="308A2556" w14:textId="5EF772BD" w:rsidR="00421FEC" w:rsidRPr="005F432C" w:rsidRDefault="00421FEC" w:rsidP="00421FEC">
      <w:pPr>
        <w:pStyle w:val="ac"/>
        <w:widowControl w:val="0"/>
        <w:ind w:left="0" w:firstLine="709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</w:t>
      </w:r>
    </w:p>
    <w:p w14:paraId="039152F4" w14:textId="77777777" w:rsidR="00547A36" w:rsidRPr="00421FEC" w:rsidRDefault="00547A36" w:rsidP="00547A36">
      <w:pPr>
        <w:pStyle w:val="ac"/>
        <w:widowControl w:val="0"/>
        <w:ind w:left="0" w:firstLine="709"/>
        <w:jc w:val="center"/>
        <w:rPr>
          <w:bCs/>
          <w:sz w:val="18"/>
          <w:szCs w:val="18"/>
        </w:rPr>
      </w:pPr>
    </w:p>
    <w:tbl>
      <w:tblPr>
        <w:tblStyle w:val="a3"/>
        <w:tblpPr w:leftFromText="180" w:rightFromText="180" w:vertAnchor="text" w:horzAnchor="margin" w:tblpY="8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9"/>
      </w:tblGrid>
      <w:tr w:rsidR="00461FA8" w14:paraId="0280F9BF" w14:textId="77777777" w:rsidTr="00461FA8">
        <w:tc>
          <w:tcPr>
            <w:tcW w:w="4536" w:type="dxa"/>
          </w:tcPr>
          <w:p w14:paraId="3FD6CAAD" w14:textId="77777777" w:rsidR="00461FA8" w:rsidRPr="005F432C" w:rsidRDefault="00461FA8" w:rsidP="0046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308, ИМС</w:t>
            </w:r>
          </w:p>
          <w:p w14:paraId="103C8BE0" w14:textId="2E2A137C" w:rsidR="00461FA8" w:rsidRDefault="00461FA8" w:rsidP="00461FA8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5E4B9B">
              <w:rPr>
                <w:i/>
                <w:iCs/>
                <w:sz w:val="18"/>
                <w:szCs w:val="18"/>
              </w:rPr>
              <w:t>(</w:t>
            </w:r>
            <w:r w:rsidRPr="005F432C">
              <w:rPr>
                <w:i/>
                <w:iCs/>
                <w:sz w:val="18"/>
                <w:szCs w:val="18"/>
              </w:rPr>
              <w:t>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5109" w:type="dxa"/>
          </w:tcPr>
          <w:p w14:paraId="7DCED2FC" w14:textId="18716002" w:rsidR="00461FA8" w:rsidRDefault="00461FA8" w:rsidP="00461FA8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>: 16:00, 308 ИМС</w:t>
            </w:r>
          </w:p>
        </w:tc>
      </w:tr>
      <w:tr w:rsidR="00461FA8" w:rsidRPr="00DC0962" w14:paraId="1A18F138" w14:textId="77777777" w:rsidTr="00461FA8">
        <w:tc>
          <w:tcPr>
            <w:tcW w:w="4536" w:type="dxa"/>
          </w:tcPr>
          <w:p w14:paraId="28F9D2F4" w14:textId="4BC43E92" w:rsidR="00461FA8" w:rsidRDefault="00461FA8" w:rsidP="0046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>
              <w:rPr>
                <w:sz w:val="28"/>
                <w:szCs w:val="28"/>
              </w:rPr>
              <w:t>702</w:t>
            </w:r>
            <w:r w:rsidRPr="006825FA">
              <w:rPr>
                <w:sz w:val="28"/>
                <w:szCs w:val="28"/>
              </w:rPr>
              <w:t>) -</w:t>
            </w:r>
            <w:r>
              <w:rPr>
                <w:sz w:val="28"/>
                <w:szCs w:val="28"/>
              </w:rPr>
              <w:t>110</w:t>
            </w:r>
            <w:r w:rsidRPr="006825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00-05</w:t>
            </w:r>
          </w:p>
        </w:tc>
        <w:tc>
          <w:tcPr>
            <w:tcW w:w="5109" w:type="dxa"/>
          </w:tcPr>
          <w:p w14:paraId="131EA7D2" w14:textId="3F9625A9" w:rsidR="00461FA8" w:rsidRPr="005F432C" w:rsidRDefault="00461FA8" w:rsidP="00461FA8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Pr="00AF60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AF60C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kamzanov</w:t>
            </w:r>
            <w:r w:rsidRPr="00AF60C7">
              <w:rPr>
                <w:sz w:val="28"/>
                <w:szCs w:val="28"/>
                <w:lang w:val="en-US"/>
              </w:rPr>
              <w:t>@</w:t>
            </w:r>
            <w:r>
              <w:rPr>
                <w:sz w:val="28"/>
                <w:szCs w:val="28"/>
                <w:lang w:val="en-US"/>
              </w:rPr>
              <w:t>satbayev</w:t>
            </w:r>
            <w:r w:rsidRPr="00AF60C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university</w:t>
            </w:r>
          </w:p>
        </w:tc>
      </w:tr>
    </w:tbl>
    <w:p w14:paraId="49EAA139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  <w:lang w:val="fr-FR"/>
        </w:rPr>
      </w:pPr>
    </w:p>
    <w:p w14:paraId="4937E42B" w14:textId="77777777" w:rsidR="00547A36" w:rsidRPr="00B20400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B20400">
        <w:rPr>
          <w:b/>
          <w:sz w:val="28"/>
          <w:szCs w:val="28"/>
        </w:rPr>
        <w:t>2 Цель и задач</w:t>
      </w:r>
      <w:r w:rsidR="003D5AC5" w:rsidRPr="00B20400">
        <w:rPr>
          <w:b/>
          <w:sz w:val="28"/>
          <w:szCs w:val="28"/>
        </w:rPr>
        <w:t>и</w:t>
      </w:r>
      <w:r w:rsidRPr="00B20400">
        <w:rPr>
          <w:b/>
          <w:sz w:val="28"/>
          <w:szCs w:val="28"/>
        </w:rPr>
        <w:t xml:space="preserve"> курса</w:t>
      </w:r>
    </w:p>
    <w:p w14:paraId="5F3A9B30" w14:textId="0D65CE66" w:rsidR="00A859B6" w:rsidRPr="00B20400" w:rsidRDefault="00547A36" w:rsidP="00A859B6">
      <w:pPr>
        <w:ind w:firstLine="709"/>
        <w:jc w:val="both"/>
        <w:rPr>
          <w:sz w:val="28"/>
          <w:szCs w:val="28"/>
        </w:rPr>
      </w:pPr>
      <w:r w:rsidRPr="00B20400">
        <w:rPr>
          <w:b/>
          <w:bCs/>
          <w:sz w:val="28"/>
          <w:szCs w:val="28"/>
        </w:rPr>
        <w:t>Цель:</w:t>
      </w:r>
      <w:r w:rsidR="00D04DE8" w:rsidRPr="00B20400">
        <w:rPr>
          <w:sz w:val="28"/>
          <w:szCs w:val="28"/>
        </w:rPr>
        <w:t xml:space="preserve"> </w:t>
      </w:r>
      <w:r w:rsidR="00A859B6" w:rsidRPr="00B20400">
        <w:rPr>
          <w:sz w:val="28"/>
          <w:szCs w:val="28"/>
        </w:rPr>
        <w:t>Целью преподавания дисциплины «Эксплуатационные материалы» - научить будущих инженеров выбирать и рационально использовать эксплуатационные материалы исходя из специфики эксплуатации подвижного состава и организации технического обслуживания и текущего ремонта.</w:t>
      </w:r>
    </w:p>
    <w:p w14:paraId="00392502" w14:textId="6660624B" w:rsidR="00547A36" w:rsidRPr="00B20400" w:rsidRDefault="00547A36" w:rsidP="008D3BAE">
      <w:pPr>
        <w:pStyle w:val="12"/>
        <w:tabs>
          <w:tab w:val="left" w:pos="284"/>
          <w:tab w:val="left" w:pos="851"/>
        </w:tabs>
        <w:ind w:firstLine="567"/>
        <w:rPr>
          <w:b/>
          <w:u w:val="single"/>
        </w:rPr>
      </w:pPr>
    </w:p>
    <w:p w14:paraId="2B4D79F8" w14:textId="77777777" w:rsidR="00547A36" w:rsidRPr="00B20400" w:rsidRDefault="00547A36" w:rsidP="00547A36">
      <w:pPr>
        <w:widowControl w:val="0"/>
        <w:jc w:val="both"/>
        <w:rPr>
          <w:b/>
          <w:sz w:val="28"/>
          <w:szCs w:val="28"/>
        </w:rPr>
      </w:pPr>
    </w:p>
    <w:p w14:paraId="03F53B0F" w14:textId="30D1EAEC" w:rsidR="00B20400" w:rsidRPr="00B20400" w:rsidRDefault="00547A36" w:rsidP="00B20400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B20400">
        <w:rPr>
          <w:b/>
          <w:sz w:val="28"/>
          <w:szCs w:val="28"/>
        </w:rPr>
        <w:t>Задач</w:t>
      </w:r>
      <w:r w:rsidR="003D5AC5" w:rsidRPr="00B20400">
        <w:rPr>
          <w:b/>
          <w:sz w:val="28"/>
          <w:szCs w:val="28"/>
        </w:rPr>
        <w:t>и</w:t>
      </w:r>
      <w:r w:rsidRPr="00B20400">
        <w:rPr>
          <w:b/>
          <w:sz w:val="28"/>
          <w:szCs w:val="28"/>
        </w:rPr>
        <w:t>:</w:t>
      </w:r>
      <w:r w:rsidR="00B20400">
        <w:rPr>
          <w:b/>
          <w:sz w:val="28"/>
          <w:szCs w:val="28"/>
        </w:rPr>
        <w:t xml:space="preserve"> </w:t>
      </w:r>
      <w:r w:rsidR="00B20400" w:rsidRPr="00B20400">
        <w:rPr>
          <w:sz w:val="28"/>
          <w:szCs w:val="28"/>
        </w:rPr>
        <w:t>Знать</w:t>
      </w:r>
      <w:r w:rsidR="00B20400">
        <w:rPr>
          <w:sz w:val="28"/>
          <w:szCs w:val="28"/>
        </w:rPr>
        <w:t xml:space="preserve"> у</w:t>
      </w:r>
      <w:r w:rsidR="00B20400" w:rsidRPr="00B20400">
        <w:rPr>
          <w:sz w:val="28"/>
          <w:szCs w:val="28"/>
        </w:rPr>
        <w:t>словия эксплуатации эксплуатационных материалов, эффективные методы применения эксплуатационных материалов, способы их получения и требования техники безопасности и охраны окружающей среды при использовании различных видов топлива и смазочных материалов.</w:t>
      </w:r>
    </w:p>
    <w:p w14:paraId="564CFA6F" w14:textId="71E75064" w:rsidR="00547A36" w:rsidRPr="00B20400" w:rsidRDefault="00547A36" w:rsidP="005C1A12">
      <w:pPr>
        <w:ind w:firstLine="709"/>
        <w:jc w:val="both"/>
        <w:rPr>
          <w:b/>
          <w:sz w:val="28"/>
          <w:szCs w:val="28"/>
        </w:rPr>
      </w:pPr>
    </w:p>
    <w:p w14:paraId="6230464B" w14:textId="77777777" w:rsidR="00547A36" w:rsidRPr="00B20400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</w:p>
    <w:p w14:paraId="7105A082" w14:textId="77777777" w:rsidR="00547A36" w:rsidRPr="00B20400" w:rsidRDefault="00547A36" w:rsidP="00547A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0400">
        <w:rPr>
          <w:b/>
          <w:sz w:val="28"/>
          <w:szCs w:val="28"/>
          <w:lang w:val="kk-KZ"/>
        </w:rPr>
        <w:t xml:space="preserve">3 </w:t>
      </w:r>
      <w:r w:rsidRPr="00B20400">
        <w:rPr>
          <w:b/>
          <w:sz w:val="28"/>
          <w:szCs w:val="28"/>
        </w:rPr>
        <w:t>Описание курса:</w:t>
      </w:r>
    </w:p>
    <w:p w14:paraId="672AE52C" w14:textId="76BFBF96" w:rsidR="00C062E0" w:rsidRPr="00B20400" w:rsidRDefault="00C062E0" w:rsidP="00A859B6">
      <w:pPr>
        <w:widowControl w:val="0"/>
        <w:tabs>
          <w:tab w:val="center" w:pos="9639"/>
        </w:tabs>
        <w:autoSpaceDE w:val="0"/>
        <w:autoSpaceDN w:val="0"/>
        <w:ind w:right="-725" w:firstLine="709"/>
        <w:jc w:val="both"/>
        <w:outlineLvl w:val="0"/>
        <w:rPr>
          <w:sz w:val="28"/>
          <w:szCs w:val="28"/>
        </w:rPr>
      </w:pPr>
      <w:r w:rsidRPr="00B20400">
        <w:rPr>
          <w:sz w:val="28"/>
          <w:szCs w:val="28"/>
        </w:rPr>
        <w:t xml:space="preserve">Курс предназначен для </w:t>
      </w:r>
      <w:r w:rsidRPr="00B20400">
        <w:rPr>
          <w:sz w:val="28"/>
          <w:szCs w:val="28"/>
          <w:lang w:val="kk-KZ"/>
        </w:rPr>
        <w:t xml:space="preserve">обучающихся по </w:t>
      </w:r>
      <w:r w:rsidRPr="00B20400">
        <w:rPr>
          <w:sz w:val="28"/>
          <w:szCs w:val="28"/>
        </w:rPr>
        <w:t xml:space="preserve">образовательной программе «6В07108 – «Транспортная инженерия».  Дисциплина </w:t>
      </w:r>
      <w:r w:rsidR="00A859B6" w:rsidRPr="00B20400">
        <w:rPr>
          <w:sz w:val="28"/>
          <w:szCs w:val="28"/>
        </w:rPr>
        <w:t xml:space="preserve">IDD1342-Эксплуатационные материалы </w:t>
      </w:r>
      <w:r w:rsidR="008D3BAE" w:rsidRPr="00B20400">
        <w:rPr>
          <w:sz w:val="28"/>
          <w:szCs w:val="28"/>
        </w:rPr>
        <w:t>является базовой дисциплиной, изучается</w:t>
      </w:r>
      <w:r w:rsidR="002133F3" w:rsidRPr="00B20400">
        <w:rPr>
          <w:sz w:val="28"/>
          <w:szCs w:val="28"/>
        </w:rPr>
        <w:t xml:space="preserve"> </w:t>
      </w:r>
      <w:r w:rsidR="00296342" w:rsidRPr="00B20400">
        <w:rPr>
          <w:sz w:val="28"/>
          <w:szCs w:val="28"/>
        </w:rPr>
        <w:t>на 5 семестре, состоит</w:t>
      </w:r>
      <w:r w:rsidRPr="00B20400">
        <w:rPr>
          <w:sz w:val="28"/>
          <w:szCs w:val="28"/>
        </w:rPr>
        <w:t xml:space="preserve"> из </w:t>
      </w:r>
      <w:r w:rsidR="00337797" w:rsidRPr="00B20400">
        <w:rPr>
          <w:sz w:val="28"/>
          <w:szCs w:val="28"/>
        </w:rPr>
        <w:t>3</w:t>
      </w:r>
      <w:r w:rsidRPr="00B20400">
        <w:rPr>
          <w:sz w:val="28"/>
          <w:szCs w:val="28"/>
        </w:rPr>
        <w:t xml:space="preserve"> кредитов.</w:t>
      </w:r>
    </w:p>
    <w:p w14:paraId="48F9FB98" w14:textId="74DAD969" w:rsidR="005C1A12" w:rsidRPr="00B20400" w:rsidRDefault="005C1A12" w:rsidP="005C1A12">
      <w:pPr>
        <w:jc w:val="both"/>
        <w:rPr>
          <w:sz w:val="28"/>
          <w:szCs w:val="28"/>
          <w:lang w:val="kk-KZ"/>
        </w:rPr>
      </w:pPr>
    </w:p>
    <w:p w14:paraId="08A26406" w14:textId="77777777" w:rsidR="00547A36" w:rsidRPr="00B20400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E3F020" w14:textId="77777777" w:rsidR="00547A36" w:rsidRPr="00B20400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0400">
        <w:rPr>
          <w:b/>
          <w:sz w:val="28"/>
          <w:szCs w:val="28"/>
        </w:rPr>
        <w:t>4. Результаты обучения</w:t>
      </w:r>
    </w:p>
    <w:p w14:paraId="3B7FF370" w14:textId="77777777" w:rsidR="00547A36" w:rsidRPr="00B20400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400">
        <w:rPr>
          <w:sz w:val="28"/>
          <w:szCs w:val="28"/>
        </w:rPr>
        <w:t>После завершения курса обучающийся должен</w:t>
      </w:r>
      <w:r w:rsidRPr="00B20400">
        <w:rPr>
          <w:b/>
          <w:sz w:val="28"/>
          <w:szCs w:val="28"/>
        </w:rPr>
        <w:t>:</w:t>
      </w:r>
    </w:p>
    <w:p w14:paraId="3C14348B" w14:textId="77777777" w:rsidR="00296342" w:rsidRPr="00B20400" w:rsidRDefault="00296342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6AAD42C" w14:textId="37EA8C46" w:rsidR="00547A36" w:rsidRPr="00B20400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400">
        <w:rPr>
          <w:b/>
          <w:sz w:val="28"/>
          <w:szCs w:val="28"/>
        </w:rPr>
        <w:t>Уметь</w:t>
      </w:r>
      <w:r w:rsidRPr="00B20400">
        <w:rPr>
          <w:sz w:val="28"/>
          <w:szCs w:val="28"/>
        </w:rPr>
        <w:t>:</w:t>
      </w:r>
    </w:p>
    <w:p w14:paraId="4EEB48A0" w14:textId="4C5C71EF" w:rsidR="00796C2F" w:rsidRPr="00B20400" w:rsidRDefault="00A859B6" w:rsidP="00785D5B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400">
        <w:rPr>
          <w:sz w:val="28"/>
          <w:szCs w:val="28"/>
        </w:rPr>
        <w:tab/>
        <w:t xml:space="preserve">Рационально применять эксплуатационные материалы; владеть методикой расчета потребности в ресурсах материалов; владеть практическими навыками применения нормативных материалов для </w:t>
      </w:r>
      <w:r w:rsidRPr="00B20400">
        <w:rPr>
          <w:sz w:val="28"/>
          <w:szCs w:val="28"/>
        </w:rPr>
        <w:lastRenderedPageBreak/>
        <w:t>организации работы по технической; осуществлять производственный контроль качества эксплуатационных материалов</w:t>
      </w:r>
      <w:r w:rsidR="00796C2F" w:rsidRPr="00B20400">
        <w:rPr>
          <w:sz w:val="28"/>
          <w:szCs w:val="28"/>
        </w:rPr>
        <w:t>.</w:t>
      </w:r>
    </w:p>
    <w:p w14:paraId="412282C0" w14:textId="334E06E8" w:rsidR="002A4CFB" w:rsidRPr="00B20400" w:rsidRDefault="00796C2F" w:rsidP="00796C2F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left="454"/>
        <w:jc w:val="both"/>
        <w:rPr>
          <w:sz w:val="28"/>
          <w:szCs w:val="28"/>
        </w:rPr>
      </w:pPr>
      <w:r w:rsidRPr="00B20400">
        <w:rPr>
          <w:sz w:val="28"/>
          <w:szCs w:val="28"/>
        </w:rPr>
        <w:tab/>
      </w:r>
      <w:r w:rsidR="00547A36" w:rsidRPr="00B20400">
        <w:rPr>
          <w:b/>
          <w:sz w:val="28"/>
          <w:szCs w:val="28"/>
        </w:rPr>
        <w:t>Знать</w:t>
      </w:r>
      <w:r w:rsidR="00547A36" w:rsidRPr="00B20400">
        <w:rPr>
          <w:sz w:val="28"/>
          <w:szCs w:val="28"/>
        </w:rPr>
        <w:t>:</w:t>
      </w:r>
    </w:p>
    <w:p w14:paraId="6C70FCCA" w14:textId="4CE4A585" w:rsidR="005C1A12" w:rsidRPr="00B20400" w:rsidRDefault="00A859B6" w:rsidP="00A859B6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left="454"/>
        <w:jc w:val="both"/>
        <w:rPr>
          <w:sz w:val="28"/>
          <w:szCs w:val="28"/>
        </w:rPr>
      </w:pPr>
      <w:r w:rsidRPr="00B20400">
        <w:rPr>
          <w:sz w:val="28"/>
          <w:szCs w:val="28"/>
        </w:rPr>
        <w:tab/>
        <w:t>Условия эксплуатации эксплуатационных материалов, эффективные методы применения эксплуатационных материалов, способы их получения и требования техники безопасности и охраны окружающей среды при использовании различных видов топлива и смазочных материалов</w:t>
      </w:r>
      <w:r w:rsidR="005C1A12" w:rsidRPr="00B20400">
        <w:rPr>
          <w:sz w:val="28"/>
          <w:szCs w:val="28"/>
        </w:rPr>
        <w:t>.</w:t>
      </w:r>
    </w:p>
    <w:p w14:paraId="6B608C8E" w14:textId="77777777" w:rsidR="005C1A12" w:rsidRPr="00796C2F" w:rsidRDefault="005C1A12" w:rsidP="002A4C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14:paraId="6E14B5F1" w14:textId="222B1F68" w:rsidR="002A4CFB" w:rsidRPr="00785D5B" w:rsidRDefault="003D5AC5" w:rsidP="002A4C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D5B">
        <w:rPr>
          <w:b/>
          <w:sz w:val="28"/>
          <w:szCs w:val="28"/>
        </w:rPr>
        <w:t>Владеть навыками:</w:t>
      </w:r>
      <w:r w:rsidRPr="00785D5B">
        <w:rPr>
          <w:sz w:val="28"/>
          <w:szCs w:val="28"/>
        </w:rPr>
        <w:t xml:space="preserve"> </w:t>
      </w:r>
    </w:p>
    <w:p w14:paraId="49D14874" w14:textId="77777777" w:rsidR="00785D5B" w:rsidRPr="00785D5B" w:rsidRDefault="00D60E26" w:rsidP="00785D5B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D5B">
        <w:rPr>
          <w:sz w:val="28"/>
          <w:szCs w:val="28"/>
        </w:rPr>
        <w:t xml:space="preserve">- </w:t>
      </w:r>
      <w:r w:rsidR="00841821" w:rsidRPr="00785D5B">
        <w:rPr>
          <w:sz w:val="28"/>
          <w:szCs w:val="28"/>
        </w:rPr>
        <w:t xml:space="preserve"> </w:t>
      </w:r>
      <w:r w:rsidR="00785D5B" w:rsidRPr="00785D5B">
        <w:rPr>
          <w:sz w:val="28"/>
          <w:szCs w:val="28"/>
        </w:rPr>
        <w:t>владеть методикой расчета потребности в ресурсах материалов;</w:t>
      </w:r>
    </w:p>
    <w:p w14:paraId="1CCD3DBA" w14:textId="77777777" w:rsidR="00785D5B" w:rsidRDefault="00785D5B" w:rsidP="00785D5B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D5B">
        <w:rPr>
          <w:sz w:val="28"/>
          <w:szCs w:val="28"/>
        </w:rPr>
        <w:t>- рационально применять</w:t>
      </w:r>
      <w:r w:rsidRPr="00B20400">
        <w:rPr>
          <w:sz w:val="28"/>
          <w:szCs w:val="28"/>
        </w:rPr>
        <w:t xml:space="preserve"> эксплуатационные материалы;</w:t>
      </w:r>
    </w:p>
    <w:p w14:paraId="1F16284C" w14:textId="77777777" w:rsidR="00785D5B" w:rsidRDefault="00785D5B" w:rsidP="00785D5B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0400">
        <w:rPr>
          <w:sz w:val="28"/>
          <w:szCs w:val="28"/>
        </w:rPr>
        <w:t xml:space="preserve"> владеть практическими навыками применения нормативных материалов для организации работы по технической; </w:t>
      </w:r>
    </w:p>
    <w:p w14:paraId="4BB612CF" w14:textId="262452C1" w:rsidR="00785D5B" w:rsidRPr="00B20400" w:rsidRDefault="00785D5B" w:rsidP="00785D5B">
      <w:pPr>
        <w:widowControl w:val="0"/>
        <w:tabs>
          <w:tab w:val="left" w:pos="0"/>
          <w:tab w:val="left" w:pos="70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400">
        <w:rPr>
          <w:sz w:val="28"/>
          <w:szCs w:val="28"/>
        </w:rPr>
        <w:t>осуществлять производственный контроль качества эксплуатационных материалов.</w:t>
      </w:r>
    </w:p>
    <w:p w14:paraId="2E214150" w14:textId="77777777" w:rsidR="00D83AB6" w:rsidRDefault="00D83AB6" w:rsidP="00547A36">
      <w:pPr>
        <w:pStyle w:val="ac"/>
        <w:widowControl w:val="0"/>
        <w:tabs>
          <w:tab w:val="left" w:pos="567"/>
        </w:tabs>
        <w:ind w:left="709"/>
        <w:jc w:val="both"/>
        <w:rPr>
          <w:b/>
          <w:sz w:val="28"/>
          <w:szCs w:val="28"/>
          <w:lang w:val="kk-KZ"/>
        </w:rPr>
      </w:pPr>
    </w:p>
    <w:p w14:paraId="4CD36AE9" w14:textId="77777777" w:rsidR="00547A36" w:rsidRPr="00B91739" w:rsidRDefault="00547A36" w:rsidP="00547A36">
      <w:pPr>
        <w:pStyle w:val="ac"/>
        <w:widowControl w:val="0"/>
        <w:tabs>
          <w:tab w:val="left" w:pos="567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5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Календарно-тематический план</w:t>
      </w:r>
    </w:p>
    <w:tbl>
      <w:tblPr>
        <w:tblW w:w="531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038"/>
        <w:gridCol w:w="2693"/>
        <w:gridCol w:w="1558"/>
        <w:gridCol w:w="1135"/>
        <w:gridCol w:w="992"/>
      </w:tblGrid>
      <w:tr w:rsidR="002F1E83" w:rsidRPr="00C21F80" w14:paraId="46543B6B" w14:textId="77777777" w:rsidTr="004E69E8">
        <w:trPr>
          <w:cantSplit/>
          <w:trHeight w:val="767"/>
          <w:tblHeader/>
        </w:trPr>
        <w:tc>
          <w:tcPr>
            <w:tcW w:w="255" w:type="pct"/>
            <w:shd w:val="clear" w:color="auto" w:fill="D9D9D9"/>
            <w:textDirection w:val="btLr"/>
            <w:vAlign w:val="center"/>
          </w:tcPr>
          <w:p w14:paraId="65B9461B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531" w:type="pct"/>
            <w:shd w:val="clear" w:color="auto" w:fill="D9D9D9"/>
            <w:vAlign w:val="center"/>
          </w:tcPr>
          <w:p w14:paraId="0FC3755E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Тема лекции</w:t>
            </w:r>
          </w:p>
        </w:tc>
        <w:tc>
          <w:tcPr>
            <w:tcW w:w="1357" w:type="pct"/>
            <w:shd w:val="clear" w:color="auto" w:fill="D9D9D9"/>
            <w:vAlign w:val="center"/>
          </w:tcPr>
          <w:p w14:paraId="6992EB02" w14:textId="6E819B1F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4E8916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 xml:space="preserve">Ссылка </w:t>
            </w:r>
          </w:p>
          <w:p w14:paraId="13EDF746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на литературу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3E996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4D8F7" w14:textId="77777777" w:rsidR="002F1E83" w:rsidRPr="00C21F80" w:rsidRDefault="002F1E83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Срок сдачи</w:t>
            </w:r>
          </w:p>
        </w:tc>
      </w:tr>
      <w:tr w:rsidR="00A40AA8" w:rsidRPr="00C21F80" w14:paraId="1B17A5A4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287860D9" w14:textId="77777777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1</w:t>
            </w:r>
          </w:p>
        </w:tc>
        <w:tc>
          <w:tcPr>
            <w:tcW w:w="1531" w:type="pct"/>
            <w:shd w:val="clear" w:color="auto" w:fill="auto"/>
          </w:tcPr>
          <w:p w14:paraId="2D283621" w14:textId="12808C71" w:rsidR="00A40AA8" w:rsidRPr="00120BD4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val="kk-KZ" w:eastAsia="ru-RU"/>
              </w:rPr>
            </w:pPr>
            <w:r w:rsidRPr="00752BFD">
              <w:rPr>
                <w:color w:val="000000"/>
                <w:spacing w:val="4"/>
                <w:sz w:val="24"/>
                <w:szCs w:val="24"/>
              </w:rPr>
              <w:t>Введение. Цель и задачи изучения дисциплины. Наука «Химмотология».</w:t>
            </w:r>
          </w:p>
        </w:tc>
        <w:tc>
          <w:tcPr>
            <w:tcW w:w="135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AB9664" w14:textId="5280508C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  <w:r w:rsidRPr="00B3317B">
              <w:rPr>
                <w:bCs/>
              </w:rPr>
              <w:t>ПР №1 Нефть</w:t>
            </w:r>
          </w:p>
        </w:tc>
        <w:tc>
          <w:tcPr>
            <w:tcW w:w="785" w:type="pct"/>
            <w:tcBorders>
              <w:left w:val="single" w:sz="4" w:space="0" w:color="auto"/>
            </w:tcBorders>
          </w:tcPr>
          <w:p w14:paraId="68B51DEB" w14:textId="3457B1EE" w:rsidR="00A40AA8" w:rsidRPr="00C21F80" w:rsidRDefault="00A40AA8" w:rsidP="00296342">
            <w:pPr>
              <w:widowControl w:val="0"/>
              <w:rPr>
                <w:lang w:val="en-US"/>
              </w:rPr>
            </w:pPr>
            <w:r w:rsidRPr="00C21F80">
              <w:t>[1,4] глава1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01F3A0D2" w14:textId="77777777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  <w:r w:rsidRPr="00C21F80">
              <w:rPr>
                <w:bCs/>
                <w:sz w:val="24"/>
                <w:szCs w:val="24"/>
                <w:u w:val="single"/>
              </w:rPr>
              <w:t>СРС-1</w:t>
            </w:r>
          </w:p>
          <w:p w14:paraId="0749A4EE" w14:textId="2179E270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2F48E8CC" w14:textId="51314184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AA8" w:rsidRPr="00C21F80" w14:paraId="57C00AAD" w14:textId="77777777" w:rsidTr="004E69E8">
        <w:trPr>
          <w:trHeight w:val="1026"/>
        </w:trPr>
        <w:tc>
          <w:tcPr>
            <w:tcW w:w="255" w:type="pct"/>
            <w:shd w:val="clear" w:color="auto" w:fill="auto"/>
            <w:vAlign w:val="center"/>
          </w:tcPr>
          <w:p w14:paraId="753A3BA6" w14:textId="77777777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2</w:t>
            </w:r>
          </w:p>
        </w:tc>
        <w:tc>
          <w:tcPr>
            <w:tcW w:w="1531" w:type="pct"/>
            <w:shd w:val="clear" w:color="auto" w:fill="auto"/>
          </w:tcPr>
          <w:p w14:paraId="560F3C8D" w14:textId="54A27C98" w:rsidR="00A40AA8" w:rsidRPr="00120BD4" w:rsidRDefault="00A40AA8" w:rsidP="00296342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val="kk-KZ" w:eastAsia="ru-RU"/>
              </w:rPr>
            </w:pPr>
            <w:r w:rsidRPr="00752BFD">
              <w:rPr>
                <w:color w:val="000000"/>
                <w:spacing w:val="4"/>
                <w:sz w:val="24"/>
                <w:szCs w:val="24"/>
              </w:rPr>
              <w:t>Топливо. Определение. Виды, состав. Горение, теплота сгорания</w:t>
            </w:r>
          </w:p>
        </w:tc>
        <w:tc>
          <w:tcPr>
            <w:tcW w:w="135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5FA0D5A" w14:textId="77777777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14:paraId="2351BC66" w14:textId="77777777" w:rsidR="00A40AA8" w:rsidRPr="00C21F80" w:rsidRDefault="00A40AA8" w:rsidP="00296342">
            <w:pPr>
              <w:ind w:right="-84"/>
            </w:pPr>
            <w:r w:rsidRPr="00C21F80">
              <w:t xml:space="preserve">[1,2,4] </w:t>
            </w:r>
          </w:p>
          <w:p w14:paraId="34DEE99F" w14:textId="11B54CBB" w:rsidR="00A40AA8" w:rsidRPr="00C21F80" w:rsidRDefault="00A40AA8" w:rsidP="00296342">
            <w:pPr>
              <w:widowControl w:val="0"/>
            </w:pPr>
            <w:r w:rsidRPr="00C21F80">
              <w:t>глава 1</w:t>
            </w:r>
          </w:p>
        </w:tc>
        <w:tc>
          <w:tcPr>
            <w:tcW w:w="572" w:type="pct"/>
            <w:vMerge/>
            <w:shd w:val="clear" w:color="auto" w:fill="auto"/>
          </w:tcPr>
          <w:p w14:paraId="66B54DE1" w14:textId="7B5188A2" w:rsidR="00A40AA8" w:rsidRPr="00C21F80" w:rsidRDefault="00A40AA8" w:rsidP="00296342">
            <w:pPr>
              <w:pStyle w:val="12"/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47997C4" w14:textId="4331D343" w:rsidR="00A40AA8" w:rsidRPr="00C21F80" w:rsidRDefault="00A40AA8" w:rsidP="00296342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2 неделя</w:t>
            </w:r>
          </w:p>
        </w:tc>
      </w:tr>
      <w:tr w:rsidR="00A40AA8" w:rsidRPr="00C21F80" w14:paraId="1637729E" w14:textId="77777777" w:rsidTr="00D63737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7D666BD5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3</w:t>
            </w:r>
          </w:p>
        </w:tc>
        <w:tc>
          <w:tcPr>
            <w:tcW w:w="1531" w:type="pct"/>
            <w:shd w:val="clear" w:color="auto" w:fill="auto"/>
          </w:tcPr>
          <w:p w14:paraId="5D43B42D" w14:textId="030A3119" w:rsidR="00A40AA8" w:rsidRPr="001066F4" w:rsidRDefault="00A40AA8" w:rsidP="001066F4">
            <w:pPr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Физико-химические свойства топлива. Плотность, вязкость, испарение. Стабильность</w:t>
            </w:r>
            <w:r w:rsidRPr="00EB79E8">
              <w:rPr>
                <w:szCs w:val="22"/>
              </w:rPr>
              <w:t>.</w:t>
            </w:r>
            <w:r w:rsidRPr="00EB79E8">
              <w:rPr>
                <w:bCs/>
                <w:szCs w:val="22"/>
              </w:rPr>
              <w:t xml:space="preserve"> </w:t>
            </w:r>
          </w:p>
        </w:tc>
        <w:tc>
          <w:tcPr>
            <w:tcW w:w="1357" w:type="pct"/>
            <w:vMerge/>
            <w:tcBorders>
              <w:right w:val="single" w:sz="4" w:space="0" w:color="auto"/>
            </w:tcBorders>
          </w:tcPr>
          <w:p w14:paraId="5E8BEF8D" w14:textId="7007FE2B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14:paraId="3971EBE2" w14:textId="734D53D5" w:rsidR="00A40AA8" w:rsidRPr="00C21F80" w:rsidRDefault="00A40AA8" w:rsidP="001066F4">
            <w:pPr>
              <w:widowControl w:val="0"/>
            </w:pPr>
            <w:r w:rsidRPr="00C21F80">
              <w:t>[1,2,3,4] глава 2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731A03" w14:textId="79700C0C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4B9C7EB" w14:textId="11A4FD41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3 неделя</w:t>
            </w:r>
          </w:p>
        </w:tc>
      </w:tr>
      <w:tr w:rsidR="00A40AA8" w:rsidRPr="00C21F80" w14:paraId="2E557BAD" w14:textId="77777777" w:rsidTr="00D63737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6834CEC5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4</w:t>
            </w:r>
          </w:p>
        </w:tc>
        <w:tc>
          <w:tcPr>
            <w:tcW w:w="1531" w:type="pct"/>
            <w:shd w:val="clear" w:color="auto" w:fill="auto"/>
          </w:tcPr>
          <w:p w14:paraId="4CED3E52" w14:textId="42402A83" w:rsidR="00A40AA8" w:rsidRPr="001066F4" w:rsidRDefault="00A40AA8" w:rsidP="001066F4">
            <w:pPr>
              <w:jc w:val="both"/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Нефть – основное сырье для получения горючесмазочных материалов. Определение. Состав. Структура</w:t>
            </w:r>
          </w:p>
        </w:tc>
        <w:tc>
          <w:tcPr>
            <w:tcW w:w="1357" w:type="pct"/>
            <w:vMerge/>
            <w:tcBorders>
              <w:right w:val="single" w:sz="4" w:space="0" w:color="auto"/>
            </w:tcBorders>
          </w:tcPr>
          <w:p w14:paraId="7FD47C84" w14:textId="0350D892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EC3" w14:textId="78961187" w:rsidR="00A40AA8" w:rsidRPr="00C21F80" w:rsidRDefault="00A40AA8" w:rsidP="001066F4">
            <w:pPr>
              <w:widowControl w:val="0"/>
            </w:pPr>
            <w:r w:rsidRPr="00C21F80">
              <w:t>[1,2,3,4] глава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DDD98" w14:textId="4F7BE00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  <w:r w:rsidRPr="00C21F80">
              <w:rPr>
                <w:bCs/>
                <w:sz w:val="24"/>
                <w:szCs w:val="24"/>
                <w:u w:val="single"/>
              </w:rPr>
              <w:t>СРС-2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246AC006" w14:textId="54268E8F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21F80">
              <w:rPr>
                <w:sz w:val="24"/>
                <w:szCs w:val="24"/>
              </w:rPr>
              <w:t>4 неделя</w:t>
            </w:r>
          </w:p>
        </w:tc>
      </w:tr>
      <w:tr w:rsidR="00A40AA8" w:rsidRPr="00C21F80" w14:paraId="5AC9FDE7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207658FE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5</w:t>
            </w:r>
          </w:p>
        </w:tc>
        <w:tc>
          <w:tcPr>
            <w:tcW w:w="1531" w:type="pct"/>
            <w:shd w:val="clear" w:color="auto" w:fill="auto"/>
          </w:tcPr>
          <w:p w14:paraId="7740C423" w14:textId="4C1C9B4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752BFD">
              <w:rPr>
                <w:color w:val="000000"/>
                <w:spacing w:val="4"/>
                <w:sz w:val="24"/>
                <w:szCs w:val="24"/>
              </w:rPr>
              <w:t>Основные способы получения из нефти топлива и масла. Прямая перегонка. Крекинг способ. Очистка</w:t>
            </w:r>
          </w:p>
        </w:tc>
        <w:tc>
          <w:tcPr>
            <w:tcW w:w="1357" w:type="pct"/>
            <w:vMerge w:val="restart"/>
            <w:shd w:val="clear" w:color="auto" w:fill="auto"/>
          </w:tcPr>
          <w:p w14:paraId="34E279B7" w14:textId="5071015F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  <w:r w:rsidRPr="00B3317B">
              <w:rPr>
                <w:bCs/>
              </w:rPr>
              <w:t xml:space="preserve">ПР №2 Автомобильные бензины  </w:t>
            </w:r>
          </w:p>
          <w:p w14:paraId="55530A87" w14:textId="6F643D44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  <w:r w:rsidRPr="00B3317B">
              <w:rPr>
                <w:bCs/>
              </w:rPr>
              <w:t xml:space="preserve"> 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6DC7BCCD" w14:textId="302B71B0" w:rsidR="00A40AA8" w:rsidRPr="00C21F80" w:rsidRDefault="00A40AA8" w:rsidP="001066F4">
            <w:pPr>
              <w:widowControl w:val="0"/>
            </w:pPr>
            <w:r w:rsidRPr="00C21F80">
              <w:t>[1,2,3,4,5] глава 3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2A2E38F" w14:textId="7DAC2106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5E00ABC1" w14:textId="54047B3E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40AA8" w:rsidRPr="00C21F80" w14:paraId="35E24C4C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121E6B40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6</w:t>
            </w:r>
          </w:p>
        </w:tc>
        <w:tc>
          <w:tcPr>
            <w:tcW w:w="1531" w:type="pct"/>
            <w:shd w:val="clear" w:color="auto" w:fill="auto"/>
          </w:tcPr>
          <w:p w14:paraId="3405320B" w14:textId="274C2F2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752BFD">
              <w:rPr>
                <w:color w:val="000000"/>
                <w:spacing w:val="4"/>
                <w:sz w:val="24"/>
                <w:szCs w:val="24"/>
              </w:rPr>
              <w:t>Топливо для карбюраторных ДВС. Бензин определение. Основные требования</w:t>
            </w:r>
          </w:p>
        </w:tc>
        <w:tc>
          <w:tcPr>
            <w:tcW w:w="1357" w:type="pct"/>
            <w:vMerge/>
          </w:tcPr>
          <w:p w14:paraId="11FE8BC8" w14:textId="53746F66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6D4522BD" w14:textId="0DB53A58" w:rsidR="00A40AA8" w:rsidRPr="00C21F80" w:rsidRDefault="00A40AA8" w:rsidP="001066F4">
            <w:pPr>
              <w:widowControl w:val="0"/>
            </w:pPr>
            <w:r w:rsidRPr="00C21F80">
              <w:t>[1,2,3,4,5] глава 3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529783" w14:textId="05DC3B7E" w:rsidR="00A40AA8" w:rsidRPr="00C21F80" w:rsidRDefault="00A40AA8" w:rsidP="001066F4">
            <w:pPr>
              <w:pStyle w:val="12"/>
              <w:tabs>
                <w:tab w:val="left" w:pos="284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B8B30F7" w14:textId="6E4EDB43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21F80">
              <w:rPr>
                <w:sz w:val="24"/>
                <w:szCs w:val="24"/>
              </w:rPr>
              <w:t>6 неделя</w:t>
            </w:r>
          </w:p>
        </w:tc>
      </w:tr>
      <w:tr w:rsidR="00A40AA8" w:rsidRPr="00C21F80" w14:paraId="4A677AAE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4595CDE9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7</w:t>
            </w:r>
          </w:p>
        </w:tc>
        <w:tc>
          <w:tcPr>
            <w:tcW w:w="1531" w:type="pct"/>
            <w:shd w:val="clear" w:color="auto" w:fill="auto"/>
          </w:tcPr>
          <w:p w14:paraId="1F09365E" w14:textId="38630834" w:rsidR="00A40AA8" w:rsidRPr="00C21F80" w:rsidRDefault="00A40AA8" w:rsidP="001066F4">
            <w:r w:rsidRPr="00752BFD">
              <w:rPr>
                <w:color w:val="000000"/>
                <w:spacing w:val="4"/>
              </w:rPr>
              <w:t xml:space="preserve">Сгорание бензина в цилиндре двигателя. Нормальное </w:t>
            </w:r>
            <w:r w:rsidRPr="00752BFD">
              <w:rPr>
                <w:color w:val="000000"/>
                <w:spacing w:val="4"/>
              </w:rPr>
              <w:lastRenderedPageBreak/>
              <w:t>детонационное горение. Влияние физико-химических свойств бензина на работу ДВС</w:t>
            </w:r>
          </w:p>
        </w:tc>
        <w:tc>
          <w:tcPr>
            <w:tcW w:w="1357" w:type="pct"/>
            <w:vMerge/>
          </w:tcPr>
          <w:p w14:paraId="65DD139E" w14:textId="11214BCE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  <w:tcBorders>
              <w:bottom w:val="single" w:sz="4" w:space="0" w:color="auto"/>
              <w:right w:val="single" w:sz="4" w:space="0" w:color="auto"/>
            </w:tcBorders>
          </w:tcPr>
          <w:p w14:paraId="6D468BC2" w14:textId="570FC927" w:rsidR="00A40AA8" w:rsidRPr="00C21F80" w:rsidRDefault="00A40AA8" w:rsidP="001066F4">
            <w:pPr>
              <w:widowControl w:val="0"/>
            </w:pPr>
            <w:r w:rsidRPr="00C21F80">
              <w:t>[1,2,3,4] глава 3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C78E1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A661CB0" w14:textId="0B496F5E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21F80">
              <w:rPr>
                <w:sz w:val="24"/>
                <w:szCs w:val="24"/>
              </w:rPr>
              <w:t>7 неделя</w:t>
            </w:r>
          </w:p>
        </w:tc>
      </w:tr>
      <w:tr w:rsidR="00A40AA8" w:rsidRPr="00C21F80" w14:paraId="6DA58A0F" w14:textId="77777777" w:rsidTr="004E69E8">
        <w:trPr>
          <w:trHeight w:val="283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7EDA50E1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31" w:type="pct"/>
          </w:tcPr>
          <w:p w14:paraId="185DC89E" w14:textId="382342B7" w:rsidR="00A40AA8" w:rsidRPr="00C21F80" w:rsidRDefault="00DC0962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Ф</w:t>
            </w:r>
            <w:r w:rsidR="00A40AA8" w:rsidRPr="00752BFD">
              <w:rPr>
                <w:color w:val="000000"/>
                <w:spacing w:val="4"/>
                <w:sz w:val="24"/>
                <w:szCs w:val="24"/>
              </w:rPr>
              <w:t>ракционный состав бензина. Испаряемость, давление насыщенных паров. Октановое число. Марки</w:t>
            </w:r>
            <w:r w:rsidR="00A40AA8" w:rsidRPr="00C21F8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pct"/>
            <w:vMerge/>
          </w:tcPr>
          <w:p w14:paraId="765C2F1C" w14:textId="69A1CA52" w:rsidR="00A40AA8" w:rsidRPr="00B3317B" w:rsidRDefault="00A40AA8" w:rsidP="00B3317B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</w:tcPr>
          <w:p w14:paraId="49883D22" w14:textId="5DC65B01" w:rsidR="00A40AA8" w:rsidRPr="00C21F80" w:rsidRDefault="00A40AA8" w:rsidP="001066F4">
            <w:pPr>
              <w:widowControl w:val="0"/>
              <w:rPr>
                <w:b/>
                <w:u w:val="single"/>
              </w:rPr>
            </w:pPr>
            <w:r w:rsidRPr="00C21F80">
              <w:t>[1,2,3,4] глава 1-2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</w:tcPr>
          <w:p w14:paraId="0A9E13DA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6D6C4525" w14:textId="476DF858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8 неделя</w:t>
            </w:r>
          </w:p>
        </w:tc>
      </w:tr>
      <w:tr w:rsidR="001066F4" w:rsidRPr="00C21F80" w14:paraId="462ED4C7" w14:textId="77777777" w:rsidTr="004E69E8">
        <w:trPr>
          <w:trHeight w:val="587"/>
        </w:trPr>
        <w:tc>
          <w:tcPr>
            <w:tcW w:w="255" w:type="pct"/>
            <w:vMerge/>
            <w:shd w:val="clear" w:color="auto" w:fill="auto"/>
            <w:vAlign w:val="center"/>
          </w:tcPr>
          <w:p w14:paraId="02AE57C4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pct"/>
            <w:gridSpan w:val="3"/>
          </w:tcPr>
          <w:p w14:paraId="7569A67C" w14:textId="498147C5" w:rsidR="001066F4" w:rsidRPr="00B3317B" w:rsidRDefault="001066F4" w:rsidP="00B3317B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</w:rPr>
            </w:pPr>
            <w:r w:rsidRPr="00B3317B">
              <w:rPr>
                <w:bCs/>
                <w:sz w:val="24"/>
                <w:szCs w:val="24"/>
              </w:rPr>
              <w:t>Первая промежуточная аттестация</w:t>
            </w:r>
          </w:p>
        </w:tc>
        <w:tc>
          <w:tcPr>
            <w:tcW w:w="572" w:type="pct"/>
            <w:shd w:val="clear" w:color="auto" w:fill="auto"/>
          </w:tcPr>
          <w:p w14:paraId="7124CA4C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2B71C211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8 неделя</w:t>
            </w:r>
          </w:p>
        </w:tc>
      </w:tr>
      <w:tr w:rsidR="00A40AA8" w:rsidRPr="00C21F80" w14:paraId="357E6144" w14:textId="77777777" w:rsidTr="004E69E8">
        <w:trPr>
          <w:trHeight w:val="837"/>
        </w:trPr>
        <w:tc>
          <w:tcPr>
            <w:tcW w:w="255" w:type="pct"/>
            <w:shd w:val="clear" w:color="auto" w:fill="auto"/>
            <w:vAlign w:val="center"/>
          </w:tcPr>
          <w:p w14:paraId="0DA59E87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31" w:type="pct"/>
            <w:shd w:val="clear" w:color="auto" w:fill="auto"/>
          </w:tcPr>
          <w:p w14:paraId="25BF586B" w14:textId="03A41665" w:rsidR="00A40AA8" w:rsidRPr="00C21F80" w:rsidRDefault="00A40AA8" w:rsidP="001066F4">
            <w:r>
              <w:rPr>
                <w:color w:val="000000"/>
                <w:spacing w:val="4"/>
              </w:rPr>
              <w:t>Т</w:t>
            </w:r>
            <w:r w:rsidRPr="00752BFD">
              <w:rPr>
                <w:color w:val="000000"/>
                <w:spacing w:val="4"/>
              </w:rPr>
              <w:t>опливо для дизельных ДВС. Дизельное топливо, определение. Основные требования. Низкотемпературные свойства</w:t>
            </w:r>
          </w:p>
        </w:tc>
        <w:tc>
          <w:tcPr>
            <w:tcW w:w="1357" w:type="pct"/>
            <w:vMerge w:val="restart"/>
          </w:tcPr>
          <w:p w14:paraId="42F098CF" w14:textId="3E0DE43D" w:rsidR="00A40AA8" w:rsidRPr="00A40AA8" w:rsidRDefault="009317FE" w:rsidP="00A40AA8">
            <w:pPr>
              <w:pStyle w:val="13"/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 </w:t>
            </w:r>
            <w:r w:rsidR="00A40AA8" w:rsidRPr="00A40AA8">
              <w:rPr>
                <w:bCs/>
                <w:sz w:val="24"/>
                <w:szCs w:val="24"/>
              </w:rPr>
              <w:t xml:space="preserve">№3 Автомобильные дизельные топлива </w:t>
            </w:r>
          </w:p>
          <w:p w14:paraId="48FC9C9D" w14:textId="7A225507" w:rsidR="00A40AA8" w:rsidRPr="00A40AA8" w:rsidRDefault="00A40AA8" w:rsidP="00A40AA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</w:tcPr>
          <w:p w14:paraId="791B588B" w14:textId="77777777" w:rsidR="00A40AA8" w:rsidRPr="00C21F80" w:rsidRDefault="00A40AA8" w:rsidP="001066F4">
            <w:pPr>
              <w:widowControl w:val="0"/>
            </w:pPr>
            <w:r w:rsidRPr="00C21F80">
              <w:t>[1,2,3,4,5] глава 4</w:t>
            </w:r>
          </w:p>
          <w:p w14:paraId="1E1114BE" w14:textId="03649C4B" w:rsidR="00A40AA8" w:rsidRPr="00C21F80" w:rsidRDefault="00A40AA8" w:rsidP="001066F4">
            <w:pPr>
              <w:widowControl w:val="0"/>
            </w:pPr>
          </w:p>
        </w:tc>
        <w:tc>
          <w:tcPr>
            <w:tcW w:w="572" w:type="pct"/>
            <w:vMerge w:val="restart"/>
            <w:shd w:val="clear" w:color="auto" w:fill="auto"/>
          </w:tcPr>
          <w:p w14:paraId="10559179" w14:textId="0227107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  <w:r w:rsidRPr="00C21F80">
              <w:rPr>
                <w:bCs/>
                <w:sz w:val="24"/>
                <w:szCs w:val="24"/>
                <w:u w:val="single"/>
              </w:rPr>
              <w:t>СРС-3</w:t>
            </w:r>
          </w:p>
        </w:tc>
        <w:tc>
          <w:tcPr>
            <w:tcW w:w="500" w:type="pct"/>
            <w:shd w:val="clear" w:color="auto" w:fill="auto"/>
          </w:tcPr>
          <w:p w14:paraId="3DBA7745" w14:textId="756CCA8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40AA8" w:rsidRPr="00C21F80" w14:paraId="55B8EA0A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4C664751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31" w:type="pct"/>
            <w:shd w:val="clear" w:color="auto" w:fill="auto"/>
          </w:tcPr>
          <w:p w14:paraId="0ACAD18F" w14:textId="0405AABB" w:rsidR="00A40AA8" w:rsidRPr="001066F4" w:rsidRDefault="00A40AA8" w:rsidP="001066F4">
            <w:pPr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Сгорание смеси и оценка самовоспламеняемости дизельного топлива. Испаряемость. Фракционный состав. Оценка самовоспланение дизельного топлива. Цетановое число</w:t>
            </w:r>
          </w:p>
        </w:tc>
        <w:tc>
          <w:tcPr>
            <w:tcW w:w="1357" w:type="pct"/>
            <w:vMerge/>
          </w:tcPr>
          <w:p w14:paraId="2DBD48B5" w14:textId="77777777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</w:tcPr>
          <w:p w14:paraId="519B1E12" w14:textId="0E3C6B40" w:rsidR="00A40AA8" w:rsidRPr="00C21F80" w:rsidRDefault="00A40AA8" w:rsidP="001066F4">
            <w:pPr>
              <w:widowControl w:val="0"/>
            </w:pPr>
            <w:r w:rsidRPr="00C21F80">
              <w:t>[1,2,3,4,5] глава 4</w:t>
            </w:r>
          </w:p>
        </w:tc>
        <w:tc>
          <w:tcPr>
            <w:tcW w:w="572" w:type="pct"/>
            <w:vMerge/>
            <w:shd w:val="clear" w:color="auto" w:fill="auto"/>
          </w:tcPr>
          <w:p w14:paraId="46DD7BF8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39E9B45B" w14:textId="0DD6685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10 неделя</w:t>
            </w:r>
          </w:p>
        </w:tc>
      </w:tr>
      <w:tr w:rsidR="00A40AA8" w:rsidRPr="00C21F80" w14:paraId="088F7726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31F75973" w14:textId="77777777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31" w:type="pct"/>
            <w:shd w:val="clear" w:color="auto" w:fill="auto"/>
          </w:tcPr>
          <w:p w14:paraId="792F661E" w14:textId="542924B7" w:rsidR="00A40AA8" w:rsidRPr="001066F4" w:rsidRDefault="00A40AA8" w:rsidP="0065424F">
            <w:pPr>
              <w:rPr>
                <w:szCs w:val="22"/>
              </w:rPr>
            </w:pPr>
            <w:r>
              <w:rPr>
                <w:color w:val="000000"/>
                <w:spacing w:val="4"/>
              </w:rPr>
              <w:t>Г</w:t>
            </w:r>
            <w:r w:rsidRPr="004514C5">
              <w:rPr>
                <w:color w:val="000000"/>
                <w:spacing w:val="4"/>
              </w:rPr>
              <w:t>азообразные топлива. Виды. Основные требования. Эксплуатационные особенности</w:t>
            </w:r>
          </w:p>
        </w:tc>
        <w:tc>
          <w:tcPr>
            <w:tcW w:w="1357" w:type="pct"/>
            <w:vMerge/>
            <w:shd w:val="clear" w:color="auto" w:fill="auto"/>
          </w:tcPr>
          <w:p w14:paraId="472717A3" w14:textId="63D0998C" w:rsidR="00A40AA8" w:rsidRPr="00B3317B" w:rsidRDefault="00A40AA8" w:rsidP="00B3317B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785" w:type="pct"/>
          </w:tcPr>
          <w:p w14:paraId="41C2B443" w14:textId="5E8FD789" w:rsidR="00A40AA8" w:rsidRPr="00C21F80" w:rsidRDefault="00A40AA8" w:rsidP="0065424F">
            <w:pPr>
              <w:widowControl w:val="0"/>
            </w:pPr>
            <w:r w:rsidRPr="00C21F80">
              <w:t>[1,2,3,4,5] глава 5</w:t>
            </w:r>
          </w:p>
        </w:tc>
        <w:tc>
          <w:tcPr>
            <w:tcW w:w="572" w:type="pct"/>
            <w:vMerge/>
            <w:shd w:val="clear" w:color="auto" w:fill="auto"/>
          </w:tcPr>
          <w:p w14:paraId="658A4554" w14:textId="77777777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0492A34D" w14:textId="7B6A8F0C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21F80">
              <w:rPr>
                <w:bCs/>
                <w:sz w:val="24"/>
                <w:szCs w:val="24"/>
              </w:rPr>
              <w:t>11 неделя</w:t>
            </w:r>
          </w:p>
        </w:tc>
      </w:tr>
      <w:tr w:rsidR="00A40AA8" w:rsidRPr="00C21F80" w14:paraId="23719FC1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02DAACCC" w14:textId="77777777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31" w:type="pct"/>
            <w:shd w:val="clear" w:color="auto" w:fill="auto"/>
          </w:tcPr>
          <w:p w14:paraId="1A23C63C" w14:textId="0453182F" w:rsidR="00A40AA8" w:rsidRPr="001066F4" w:rsidRDefault="00A40AA8" w:rsidP="0065424F">
            <w:pPr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Смазывающие материалы. Назначение. Виды. Трение – основные понятия, значения</w:t>
            </w:r>
          </w:p>
        </w:tc>
        <w:tc>
          <w:tcPr>
            <w:tcW w:w="1357" w:type="pct"/>
            <w:vMerge/>
            <w:shd w:val="clear" w:color="auto" w:fill="auto"/>
          </w:tcPr>
          <w:p w14:paraId="53CB05DF" w14:textId="5877F7E6" w:rsidR="00A40AA8" w:rsidRPr="00B3317B" w:rsidRDefault="00A40AA8" w:rsidP="00B3317B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785" w:type="pct"/>
          </w:tcPr>
          <w:p w14:paraId="2EAD1866" w14:textId="44B13A35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 w:rsidRPr="00C21F80">
              <w:rPr>
                <w:sz w:val="24"/>
                <w:szCs w:val="24"/>
              </w:rPr>
              <w:t>[1,2,3,4,5] глава 5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418DD978" w14:textId="66A5B66F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rPr>
                <w:bCs/>
                <w:sz w:val="24"/>
                <w:szCs w:val="24"/>
                <w:u w:val="single"/>
              </w:rPr>
            </w:pPr>
            <w:r w:rsidRPr="00C21F80">
              <w:rPr>
                <w:bCs/>
                <w:sz w:val="24"/>
                <w:szCs w:val="24"/>
                <w:u w:val="single"/>
              </w:rPr>
              <w:t>СРС-4</w:t>
            </w:r>
          </w:p>
        </w:tc>
        <w:tc>
          <w:tcPr>
            <w:tcW w:w="500" w:type="pct"/>
            <w:shd w:val="clear" w:color="auto" w:fill="auto"/>
          </w:tcPr>
          <w:p w14:paraId="79DCB751" w14:textId="507AFCE6" w:rsidR="00A40AA8" w:rsidRPr="00C21F80" w:rsidRDefault="00A40AA8" w:rsidP="0065424F">
            <w:pPr>
              <w:pStyle w:val="12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C21F80">
              <w:rPr>
                <w:bCs/>
                <w:sz w:val="24"/>
                <w:szCs w:val="24"/>
              </w:rPr>
              <w:t>12 неделя</w:t>
            </w:r>
          </w:p>
        </w:tc>
      </w:tr>
      <w:tr w:rsidR="00A40AA8" w:rsidRPr="00C21F80" w14:paraId="1E8CE69B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590A765E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1" w:type="pct"/>
            <w:shd w:val="clear" w:color="auto" w:fill="auto"/>
          </w:tcPr>
          <w:p w14:paraId="016BEA64" w14:textId="26ED5E6F" w:rsidR="00A40AA8" w:rsidRPr="001066F4" w:rsidRDefault="00A40AA8" w:rsidP="001066F4">
            <w:pPr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Масла. Моторные масла, классификация, марки. Трансмиссионные масла, марки. Пластические смазки</w:t>
            </w:r>
          </w:p>
        </w:tc>
        <w:tc>
          <w:tcPr>
            <w:tcW w:w="1357" w:type="pct"/>
            <w:vMerge w:val="restart"/>
            <w:shd w:val="clear" w:color="auto" w:fill="auto"/>
          </w:tcPr>
          <w:p w14:paraId="79055A49" w14:textId="77777777" w:rsidR="00A40AA8" w:rsidRPr="00B3317B" w:rsidRDefault="00A40AA8" w:rsidP="00A40AA8">
            <w:pPr>
              <w:pStyle w:val="13"/>
              <w:shd w:val="clear" w:color="auto" w:fill="FFFFFF"/>
              <w:jc w:val="both"/>
              <w:rPr>
                <w:bCs/>
                <w:caps/>
                <w:sz w:val="24"/>
                <w:szCs w:val="24"/>
              </w:rPr>
            </w:pPr>
            <w:r w:rsidRPr="00B3317B">
              <w:rPr>
                <w:bCs/>
                <w:sz w:val="24"/>
                <w:szCs w:val="24"/>
              </w:rPr>
              <w:t>ПР №4 Альтернативные топлива</w:t>
            </w:r>
          </w:p>
          <w:p w14:paraId="6D8ED614" w14:textId="77777777" w:rsidR="00A40AA8" w:rsidRPr="00B3317B" w:rsidRDefault="00A40AA8" w:rsidP="00B3317B">
            <w:pPr>
              <w:pStyle w:val="af2"/>
              <w:widowControl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1BB7B1E5" w14:textId="12239123" w:rsidR="00A40AA8" w:rsidRPr="00C21F80" w:rsidRDefault="00A40AA8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[1,2,3,4,5] глава 6</w:t>
            </w:r>
          </w:p>
        </w:tc>
        <w:tc>
          <w:tcPr>
            <w:tcW w:w="572" w:type="pct"/>
            <w:vMerge/>
            <w:shd w:val="clear" w:color="auto" w:fill="auto"/>
          </w:tcPr>
          <w:p w14:paraId="71305A5B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shd w:val="clear" w:color="auto" w:fill="auto"/>
          </w:tcPr>
          <w:p w14:paraId="67074FCA" w14:textId="51818059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40AA8" w:rsidRPr="00C21F80" w14:paraId="57A82273" w14:textId="77777777" w:rsidTr="002B25B6">
        <w:trPr>
          <w:trHeight w:val="714"/>
        </w:trPr>
        <w:tc>
          <w:tcPr>
            <w:tcW w:w="255" w:type="pct"/>
            <w:shd w:val="clear" w:color="auto" w:fill="auto"/>
            <w:vAlign w:val="center"/>
          </w:tcPr>
          <w:p w14:paraId="1E778334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31" w:type="pct"/>
            <w:shd w:val="clear" w:color="auto" w:fill="auto"/>
          </w:tcPr>
          <w:p w14:paraId="69F132E3" w14:textId="0AC85DB2" w:rsidR="00A40AA8" w:rsidRPr="001066F4" w:rsidRDefault="00A40AA8" w:rsidP="001066F4">
            <w:pPr>
              <w:rPr>
                <w:szCs w:val="22"/>
              </w:rPr>
            </w:pPr>
            <w:r w:rsidRPr="00752BFD">
              <w:rPr>
                <w:color w:val="000000"/>
                <w:spacing w:val="4"/>
              </w:rPr>
              <w:t>Специальные технические жидкости. Назначение. Требования. Марки</w:t>
            </w:r>
          </w:p>
        </w:tc>
        <w:tc>
          <w:tcPr>
            <w:tcW w:w="1357" w:type="pct"/>
            <w:vMerge/>
            <w:shd w:val="clear" w:color="auto" w:fill="auto"/>
          </w:tcPr>
          <w:p w14:paraId="0065B29B" w14:textId="77777777" w:rsidR="00A40AA8" w:rsidRPr="00B3317B" w:rsidRDefault="00A40AA8" w:rsidP="00B3317B">
            <w:pPr>
              <w:pStyle w:val="af2"/>
              <w:widowControl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6E48116" w14:textId="77777777" w:rsidR="00A40AA8" w:rsidRPr="00C21F80" w:rsidRDefault="00A40AA8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[5,6,7]</w:t>
            </w:r>
          </w:p>
          <w:p w14:paraId="58818653" w14:textId="7BCDE203" w:rsidR="00A40AA8" w:rsidRPr="00C21F80" w:rsidRDefault="00A40AA8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глава 4</w:t>
            </w:r>
          </w:p>
        </w:tc>
        <w:tc>
          <w:tcPr>
            <w:tcW w:w="572" w:type="pct"/>
            <w:vMerge/>
            <w:shd w:val="clear" w:color="auto" w:fill="auto"/>
          </w:tcPr>
          <w:p w14:paraId="7C0B09D3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E84CC8D" w14:textId="4736F41E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C21F80">
              <w:rPr>
                <w:bCs/>
                <w:sz w:val="24"/>
                <w:szCs w:val="24"/>
              </w:rPr>
              <w:t>14 неделя</w:t>
            </w:r>
          </w:p>
        </w:tc>
      </w:tr>
      <w:tr w:rsidR="00A40AA8" w:rsidRPr="00C21F80" w14:paraId="5D743C46" w14:textId="77777777" w:rsidTr="004E69E8">
        <w:trPr>
          <w:trHeight w:val="283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1DD61A80" w14:textId="50376FDA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21F8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31" w:type="pct"/>
            <w:shd w:val="clear" w:color="auto" w:fill="auto"/>
          </w:tcPr>
          <w:p w14:paraId="39C365BC" w14:textId="65BA5612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752BFD">
              <w:rPr>
                <w:color w:val="000000"/>
                <w:spacing w:val="4"/>
                <w:sz w:val="24"/>
                <w:szCs w:val="24"/>
              </w:rPr>
              <w:t>Организация рационального использования АЭМ. Принципы экономии топлива и смазочных материалов</w:t>
            </w:r>
            <w:r w:rsidRPr="00C21F8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22B0D8" w14:textId="2A7B75EC" w:rsidR="00A40AA8" w:rsidRPr="00B3317B" w:rsidRDefault="00A40AA8" w:rsidP="00A40AA8">
            <w:pPr>
              <w:jc w:val="both"/>
              <w:rPr>
                <w:bCs/>
              </w:rPr>
            </w:pPr>
          </w:p>
        </w:tc>
        <w:tc>
          <w:tcPr>
            <w:tcW w:w="785" w:type="pct"/>
          </w:tcPr>
          <w:p w14:paraId="52B47F45" w14:textId="77777777" w:rsidR="00A40AA8" w:rsidRPr="00C21F80" w:rsidRDefault="00A40AA8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 xml:space="preserve">[1,2,8] </w:t>
            </w:r>
          </w:p>
          <w:p w14:paraId="05E71641" w14:textId="4AAC653C" w:rsidR="00A40AA8" w:rsidRPr="00C21F80" w:rsidRDefault="00A40AA8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глава 6</w:t>
            </w:r>
          </w:p>
        </w:tc>
        <w:tc>
          <w:tcPr>
            <w:tcW w:w="572" w:type="pct"/>
            <w:shd w:val="clear" w:color="auto" w:fill="auto"/>
          </w:tcPr>
          <w:p w14:paraId="0D4D6F8B" w14:textId="77777777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EBCD640" w14:textId="5B10B81F" w:rsidR="00A40AA8" w:rsidRPr="00C21F80" w:rsidRDefault="00A40AA8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15 неделя</w:t>
            </w:r>
          </w:p>
        </w:tc>
      </w:tr>
      <w:tr w:rsidR="001066F4" w:rsidRPr="00C21F80" w14:paraId="42E34A06" w14:textId="77777777" w:rsidTr="004E69E8">
        <w:trPr>
          <w:trHeight w:val="283"/>
        </w:trPr>
        <w:tc>
          <w:tcPr>
            <w:tcW w:w="255" w:type="pct"/>
            <w:vMerge/>
            <w:shd w:val="clear" w:color="auto" w:fill="auto"/>
            <w:vAlign w:val="center"/>
          </w:tcPr>
          <w:p w14:paraId="24C1D9BE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gridSpan w:val="2"/>
            <w:shd w:val="clear" w:color="auto" w:fill="auto"/>
          </w:tcPr>
          <w:p w14:paraId="7A216DD6" w14:textId="1006EDB0" w:rsidR="001066F4" w:rsidRPr="004E69E8" w:rsidRDefault="001066F4" w:rsidP="001066F4">
            <w:pPr>
              <w:pStyle w:val="af2"/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4E69E8">
              <w:rPr>
                <w:b/>
                <w:bCs/>
                <w:sz w:val="24"/>
                <w:szCs w:val="24"/>
              </w:rPr>
              <w:t>Вторая финальная аттестация</w:t>
            </w:r>
          </w:p>
        </w:tc>
        <w:tc>
          <w:tcPr>
            <w:tcW w:w="785" w:type="pct"/>
          </w:tcPr>
          <w:p w14:paraId="6F7F9E5B" w14:textId="77777777" w:rsidR="001066F4" w:rsidRPr="00C21F80" w:rsidRDefault="001066F4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14:paraId="0DEAED64" w14:textId="7FF01A42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8A1D133" w14:textId="392C5FB2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 xml:space="preserve">15 </w:t>
            </w:r>
            <w:r w:rsidRPr="00C21F80">
              <w:rPr>
                <w:sz w:val="24"/>
                <w:szCs w:val="24"/>
              </w:rPr>
              <w:lastRenderedPageBreak/>
              <w:t>неделя</w:t>
            </w:r>
          </w:p>
        </w:tc>
      </w:tr>
      <w:tr w:rsidR="001066F4" w:rsidRPr="00C21F80" w14:paraId="0FA140AB" w14:textId="77777777" w:rsidTr="004E69E8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p w14:paraId="69A931FF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14:paraId="1AEFE26C" w14:textId="77777777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1A74" w14:textId="6A0024A2" w:rsidR="001066F4" w:rsidRPr="00C21F80" w:rsidRDefault="001066F4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785" w:type="pct"/>
          </w:tcPr>
          <w:p w14:paraId="20D9D073" w14:textId="228A52F7" w:rsidR="001066F4" w:rsidRPr="00C21F80" w:rsidRDefault="001066F4" w:rsidP="001066F4">
            <w:pPr>
              <w:pStyle w:val="af2"/>
              <w:widowControl w:val="0"/>
              <w:ind w:firstLine="0"/>
              <w:rPr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Билет</w:t>
            </w:r>
          </w:p>
        </w:tc>
        <w:tc>
          <w:tcPr>
            <w:tcW w:w="572" w:type="pct"/>
            <w:shd w:val="clear" w:color="auto" w:fill="auto"/>
          </w:tcPr>
          <w:p w14:paraId="5F1E8C70" w14:textId="1788AE2B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1FE9B86" w14:textId="718E7671" w:rsidR="001066F4" w:rsidRPr="00C21F80" w:rsidRDefault="001066F4" w:rsidP="001066F4">
            <w:pPr>
              <w:pStyle w:val="12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21F80">
              <w:rPr>
                <w:sz w:val="24"/>
                <w:szCs w:val="24"/>
              </w:rPr>
              <w:t>по расписанию</w:t>
            </w:r>
          </w:p>
        </w:tc>
      </w:tr>
    </w:tbl>
    <w:p w14:paraId="6C4B471A" w14:textId="65C4ABC9" w:rsidR="00547A36" w:rsidRDefault="00547A36" w:rsidP="00547A36">
      <w:pPr>
        <w:pStyle w:val="12"/>
        <w:tabs>
          <w:tab w:val="left" w:pos="567"/>
        </w:tabs>
        <w:rPr>
          <w:b/>
          <w:sz w:val="24"/>
          <w:szCs w:val="24"/>
        </w:rPr>
      </w:pPr>
    </w:p>
    <w:p w14:paraId="1950907D" w14:textId="77777777" w:rsidR="00120BD4" w:rsidRDefault="00120BD4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br w:type="page"/>
      </w:r>
    </w:p>
    <w:p w14:paraId="1EF39467" w14:textId="4A14C183" w:rsidR="00547A36" w:rsidRPr="005F432C" w:rsidRDefault="00547A36" w:rsidP="00547A36">
      <w:pPr>
        <w:widowControl w:val="0"/>
        <w:ind w:firstLine="709"/>
        <w:jc w:val="both"/>
        <w:rPr>
          <w:b/>
        </w:rPr>
      </w:pPr>
      <w:r w:rsidRPr="00D57EB6">
        <w:rPr>
          <w:b/>
          <w:sz w:val="28"/>
          <w:lang w:val="kk-KZ"/>
        </w:rPr>
        <w:lastRenderedPageBreak/>
        <w:t xml:space="preserve">6 </w:t>
      </w:r>
      <w:r>
        <w:rPr>
          <w:b/>
          <w:color w:val="000000"/>
          <w:sz w:val="28"/>
        </w:rPr>
        <w:t xml:space="preserve">Литература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646"/>
      </w:tblGrid>
      <w:tr w:rsidR="00547A36" w:rsidRPr="00120BD4" w14:paraId="34EE162F" w14:textId="77777777" w:rsidTr="00827743">
        <w:trPr>
          <w:trHeight w:val="301"/>
        </w:trPr>
        <w:tc>
          <w:tcPr>
            <w:tcW w:w="2514" w:type="pct"/>
            <w:shd w:val="clear" w:color="auto" w:fill="D9D9D9"/>
            <w:vAlign w:val="center"/>
          </w:tcPr>
          <w:p w14:paraId="0190F2E3" w14:textId="77777777" w:rsidR="00547A36" w:rsidRPr="00120BD4" w:rsidRDefault="00547A36" w:rsidP="00927281">
            <w:pPr>
              <w:pStyle w:val="12"/>
              <w:tabs>
                <w:tab w:val="left" w:pos="0"/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20BD4">
              <w:rPr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486" w:type="pct"/>
            <w:shd w:val="clear" w:color="auto" w:fill="D9D9D9"/>
            <w:vAlign w:val="center"/>
          </w:tcPr>
          <w:p w14:paraId="30C29C2C" w14:textId="77777777" w:rsidR="00547A36" w:rsidRPr="00120BD4" w:rsidRDefault="00547A36" w:rsidP="00927281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20BD4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7373DE" w:rsidRPr="00120BD4" w14:paraId="2DDA3242" w14:textId="77777777" w:rsidTr="00591A88">
        <w:trPr>
          <w:trHeight w:val="301"/>
        </w:trPr>
        <w:tc>
          <w:tcPr>
            <w:tcW w:w="2514" w:type="pct"/>
            <w:vAlign w:val="center"/>
          </w:tcPr>
          <w:p w14:paraId="2CD5D205" w14:textId="1916D584" w:rsidR="007373DE" w:rsidRPr="00120BD4" w:rsidRDefault="007373DE" w:rsidP="007373DE">
            <w:pPr>
              <w:widowControl w:val="0"/>
              <w:jc w:val="both"/>
            </w:pPr>
            <w:r w:rsidRPr="00DA640A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DA640A">
              <w:rPr>
                <w:sz w:val="22"/>
                <w:szCs w:val="22"/>
              </w:rPr>
              <w:t xml:space="preserve">] Автомобили. Основы конструкции </w:t>
            </w:r>
            <w:r w:rsidRPr="00DA640A">
              <w:rPr>
                <w:color w:val="000000"/>
                <w:sz w:val="22"/>
                <w:szCs w:val="22"/>
              </w:rPr>
              <w:t xml:space="preserve">Вахламов В.К. 4-е изд., стер.- </w:t>
            </w:r>
            <w:r w:rsidRPr="00DA640A">
              <w:rPr>
                <w:sz w:val="22"/>
                <w:szCs w:val="22"/>
              </w:rPr>
              <w:t>М. изд. «Академия», 20</w:t>
            </w:r>
            <w:r>
              <w:rPr>
                <w:sz w:val="22"/>
                <w:szCs w:val="22"/>
              </w:rPr>
              <w:t>1</w:t>
            </w:r>
            <w:r w:rsidRPr="00DA640A">
              <w:rPr>
                <w:sz w:val="22"/>
                <w:szCs w:val="22"/>
              </w:rPr>
              <w:t>8.-528 с</w:t>
            </w:r>
          </w:p>
        </w:tc>
        <w:tc>
          <w:tcPr>
            <w:tcW w:w="2486" w:type="pct"/>
            <w:vAlign w:val="center"/>
          </w:tcPr>
          <w:p w14:paraId="21E6C9D8" w14:textId="31920268" w:rsidR="007373DE" w:rsidRPr="00120BD4" w:rsidRDefault="007373DE" w:rsidP="007373DE">
            <w:pPr>
              <w:widowControl w:val="0"/>
              <w:jc w:val="both"/>
            </w:pPr>
            <w:r w:rsidRPr="00887E63">
              <w:rPr>
                <w:sz w:val="22"/>
                <w:szCs w:val="22"/>
              </w:rPr>
              <w:t>[5]</w:t>
            </w:r>
            <w:r w:rsidRPr="00887E63">
              <w:rPr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Pr="00B8270A">
                <w:rPr>
                  <w:rStyle w:val="a5"/>
                  <w:sz w:val="22"/>
                  <w:szCs w:val="22"/>
                </w:rPr>
                <w:t>Д. Д. Холдерман</w:t>
              </w:r>
            </w:hyperlink>
            <w:r w:rsidRPr="00B8270A">
              <w:rPr>
                <w:sz w:val="22"/>
                <w:szCs w:val="22"/>
              </w:rPr>
              <w:t xml:space="preserve">, </w:t>
            </w:r>
            <w:hyperlink r:id="rId10" w:history="1">
              <w:r w:rsidRPr="00B8270A">
                <w:rPr>
                  <w:rStyle w:val="a5"/>
                  <w:sz w:val="22"/>
                  <w:szCs w:val="22"/>
                </w:rPr>
                <w:t>Ч. Д. Митчелл-мл.</w:t>
              </w:r>
            </w:hyperlink>
            <w:r w:rsidRPr="00B8270A">
              <w:rPr>
                <w:sz w:val="22"/>
                <w:szCs w:val="22"/>
              </w:rPr>
              <w:t xml:space="preserve"> </w:t>
            </w:r>
            <w:r w:rsidRPr="00B03E95">
              <w:rPr>
                <w:bCs/>
                <w:kern w:val="36"/>
                <w:sz w:val="22"/>
                <w:szCs w:val="22"/>
              </w:rPr>
              <w:t>Автомобильные двигатели. Теория и техническое обслуживание. Руководство. 4-е издание</w:t>
            </w:r>
            <w:r w:rsidRPr="00B8270A">
              <w:rPr>
                <w:bCs/>
                <w:kern w:val="36"/>
                <w:sz w:val="22"/>
                <w:szCs w:val="22"/>
              </w:rPr>
              <w:t xml:space="preserve"> </w:t>
            </w:r>
            <w:r w:rsidRPr="00B03E95">
              <w:rPr>
                <w:sz w:val="22"/>
                <w:szCs w:val="22"/>
              </w:rPr>
              <w:t>Издательство</w:t>
            </w:r>
            <w:r w:rsidRPr="00B8270A">
              <w:rPr>
                <w:sz w:val="22"/>
                <w:szCs w:val="22"/>
              </w:rPr>
              <w:t xml:space="preserve"> </w:t>
            </w:r>
            <w:hyperlink r:id="rId11" w:history="1">
              <w:r w:rsidRPr="00B8270A">
                <w:rPr>
                  <w:sz w:val="22"/>
                  <w:szCs w:val="22"/>
                </w:rPr>
                <w:t>Диалектика</w:t>
              </w:r>
            </w:hyperlink>
            <w:r w:rsidRPr="00B03E95">
              <w:rPr>
                <w:sz w:val="22"/>
                <w:szCs w:val="22"/>
              </w:rPr>
              <w:t xml:space="preserve"> </w:t>
            </w:r>
            <w:hyperlink r:id="rId12" w:history="1">
              <w:r w:rsidRPr="00B8270A">
                <w:rPr>
                  <w:sz w:val="22"/>
                  <w:szCs w:val="22"/>
                </w:rPr>
                <w:t>Вильямс</w:t>
              </w:r>
            </w:hyperlink>
            <w:r w:rsidRPr="00B03E95">
              <w:rPr>
                <w:sz w:val="22"/>
                <w:szCs w:val="22"/>
              </w:rPr>
              <w:t xml:space="preserve"> </w:t>
            </w:r>
            <w:hyperlink r:id="rId13" w:history="1">
              <w:r w:rsidRPr="00B8270A">
                <w:rPr>
                  <w:sz w:val="22"/>
                  <w:szCs w:val="22"/>
                </w:rPr>
                <w:t>Альфа-книга</w:t>
              </w:r>
            </w:hyperlink>
            <w:r w:rsidRPr="00B03E95">
              <w:rPr>
                <w:sz w:val="22"/>
                <w:szCs w:val="22"/>
              </w:rPr>
              <w:t>, 2018 г.</w:t>
            </w:r>
            <w:r w:rsidRPr="00B8270A">
              <w:rPr>
                <w:sz w:val="22"/>
                <w:szCs w:val="22"/>
              </w:rPr>
              <w:t>-</w:t>
            </w:r>
            <w:r w:rsidRPr="00B03E95">
              <w:rPr>
                <w:sz w:val="22"/>
                <w:szCs w:val="22"/>
              </w:rPr>
              <w:t>664 с</w:t>
            </w:r>
            <w:r w:rsidRPr="00B8270A">
              <w:rPr>
                <w:sz w:val="22"/>
                <w:szCs w:val="22"/>
              </w:rPr>
              <w:t>.</w:t>
            </w:r>
          </w:p>
        </w:tc>
      </w:tr>
      <w:tr w:rsidR="007373DE" w:rsidRPr="00120BD4" w14:paraId="50FAF03C" w14:textId="77777777" w:rsidTr="00591A88">
        <w:trPr>
          <w:trHeight w:val="301"/>
        </w:trPr>
        <w:tc>
          <w:tcPr>
            <w:tcW w:w="2514" w:type="pct"/>
            <w:vAlign w:val="center"/>
          </w:tcPr>
          <w:p w14:paraId="26C6D473" w14:textId="42BBC9BA" w:rsidR="007373DE" w:rsidRPr="00120BD4" w:rsidRDefault="007373DE" w:rsidP="007373DE">
            <w:pPr>
              <w:widowControl w:val="0"/>
              <w:jc w:val="both"/>
            </w:pPr>
            <w:r w:rsidRPr="00DA640A">
              <w:rPr>
                <w:sz w:val="22"/>
                <w:szCs w:val="22"/>
              </w:rPr>
              <w:t>[</w:t>
            </w:r>
            <w:r w:rsidRPr="00273BA6">
              <w:rPr>
                <w:sz w:val="22"/>
                <w:szCs w:val="22"/>
              </w:rPr>
              <w:t>2</w:t>
            </w:r>
            <w:r w:rsidRPr="00DA640A">
              <w:rPr>
                <w:sz w:val="22"/>
                <w:szCs w:val="22"/>
              </w:rPr>
              <w:t>] Стуканов В.А., Леонтьев К.Н. Устройство автомобилей. Учебное пособие.М: ФОРУМ: ИНФРА- М, 20</w:t>
            </w:r>
            <w:r>
              <w:rPr>
                <w:sz w:val="22"/>
                <w:szCs w:val="22"/>
              </w:rPr>
              <w:t>1</w:t>
            </w:r>
            <w:r w:rsidRPr="00DA640A">
              <w:rPr>
                <w:sz w:val="22"/>
                <w:szCs w:val="22"/>
              </w:rPr>
              <w:t>6, 496с.</w:t>
            </w:r>
          </w:p>
        </w:tc>
        <w:tc>
          <w:tcPr>
            <w:tcW w:w="2486" w:type="pct"/>
            <w:vAlign w:val="center"/>
          </w:tcPr>
          <w:p w14:paraId="34D10008" w14:textId="1ABFC245" w:rsidR="007373DE" w:rsidRPr="00120BD4" w:rsidRDefault="007373DE" w:rsidP="007373DE">
            <w:pPr>
              <w:widowControl w:val="0"/>
              <w:jc w:val="both"/>
              <w:rPr>
                <w:rFonts w:eastAsia="MS Mincho"/>
                <w:lang w:eastAsia="ja-JP"/>
              </w:rPr>
            </w:pPr>
            <w:r w:rsidRPr="00887E63">
              <w:rPr>
                <w:szCs w:val="22"/>
              </w:rPr>
              <w:t>[</w:t>
            </w:r>
            <w:r w:rsidRPr="007373DE">
              <w:rPr>
                <w:szCs w:val="22"/>
              </w:rPr>
              <w:t>6</w:t>
            </w:r>
            <w:r w:rsidRPr="00887E63">
              <w:rPr>
                <w:szCs w:val="22"/>
              </w:rPr>
              <w:t>]</w:t>
            </w:r>
            <w:r w:rsidRPr="00887E63">
              <w:rPr>
                <w:szCs w:val="22"/>
                <w:lang w:val="kk-KZ"/>
              </w:rPr>
              <w:t xml:space="preserve"> Двигатели внутреннего сгорания. В 3 кн. Кн. 1. Теория рабочих процессов: Учебник для вузов /В.Н.Луканин, К.А.Морозов, А.С.Хачиян и др.; Под ред. В.Н.Луканина и М.Г.Шатрова. – 3-е изд., перераб. и испр. – М.: Высшая школа, 20</w:t>
            </w:r>
            <w:r>
              <w:rPr>
                <w:szCs w:val="22"/>
                <w:lang w:val="kk-KZ"/>
              </w:rPr>
              <w:t>13</w:t>
            </w:r>
            <w:r w:rsidRPr="00887E63">
              <w:rPr>
                <w:szCs w:val="22"/>
                <w:lang w:val="kk-KZ"/>
              </w:rPr>
              <w:t>. – 400 с.</w:t>
            </w:r>
          </w:p>
        </w:tc>
      </w:tr>
      <w:tr w:rsidR="007373DE" w:rsidRPr="00120BD4" w14:paraId="5B880E3E" w14:textId="77777777" w:rsidTr="009414D2">
        <w:trPr>
          <w:trHeight w:val="301"/>
        </w:trPr>
        <w:tc>
          <w:tcPr>
            <w:tcW w:w="2514" w:type="pct"/>
            <w:vAlign w:val="center"/>
          </w:tcPr>
          <w:p w14:paraId="45DF0E44" w14:textId="0437DED2" w:rsidR="007373DE" w:rsidRPr="00120BD4" w:rsidRDefault="007373DE" w:rsidP="007373DE">
            <w:pPr>
              <w:widowControl w:val="0"/>
              <w:jc w:val="both"/>
            </w:pPr>
            <w:r w:rsidRPr="00DA640A">
              <w:rPr>
                <w:szCs w:val="22"/>
              </w:rPr>
              <w:t>[</w:t>
            </w:r>
            <w:r>
              <w:rPr>
                <w:szCs w:val="22"/>
              </w:rPr>
              <w:t>3</w:t>
            </w:r>
            <w:r w:rsidRPr="00DA640A">
              <w:rPr>
                <w:szCs w:val="22"/>
              </w:rPr>
              <w:t>] Бескаравайный М.И. Устройство автомобиля просто и понятно для всех/ М.. Эксмо, 2008. – 64 с. ил</w:t>
            </w:r>
          </w:p>
        </w:tc>
        <w:tc>
          <w:tcPr>
            <w:tcW w:w="2486" w:type="pct"/>
            <w:vAlign w:val="center"/>
          </w:tcPr>
          <w:p w14:paraId="19332E68" w14:textId="6FE5AB6E" w:rsidR="007373DE" w:rsidRPr="00120BD4" w:rsidRDefault="007373DE" w:rsidP="007373DE">
            <w:pPr>
              <w:widowControl w:val="0"/>
              <w:jc w:val="both"/>
              <w:rPr>
                <w:rFonts w:eastAsia="MS Mincho"/>
                <w:lang w:eastAsia="ja-JP"/>
              </w:rPr>
            </w:pPr>
            <w:r w:rsidRPr="003924C3">
              <w:rPr>
                <w:szCs w:val="22"/>
              </w:rPr>
              <w:t xml:space="preserve"> </w:t>
            </w:r>
            <w:r w:rsidRPr="005F66F1">
              <w:rPr>
                <w:szCs w:val="22"/>
                <w:u w:val="single"/>
              </w:rPr>
              <w:t>[7]</w:t>
            </w:r>
            <w:r w:rsidRPr="005F66F1">
              <w:rPr>
                <w:szCs w:val="22"/>
              </w:rPr>
              <w:t xml:space="preserve"> Великанов Д. П., Бернацкий В.И., Нифонтов Б.Н.и др. Автомобильные транспортные средства. М: Транспорт,</w:t>
            </w:r>
            <w:r>
              <w:rPr>
                <w:szCs w:val="22"/>
              </w:rPr>
              <w:t>2015</w:t>
            </w:r>
            <w:r w:rsidRPr="005F66F1">
              <w:rPr>
                <w:szCs w:val="22"/>
              </w:rPr>
              <w:t>, 326с.</w:t>
            </w:r>
          </w:p>
        </w:tc>
      </w:tr>
      <w:tr w:rsidR="007373DE" w:rsidRPr="00120BD4" w14:paraId="6E457071" w14:textId="77777777" w:rsidTr="00AE5CC2">
        <w:trPr>
          <w:trHeight w:val="301"/>
        </w:trPr>
        <w:tc>
          <w:tcPr>
            <w:tcW w:w="2514" w:type="pct"/>
            <w:vAlign w:val="center"/>
          </w:tcPr>
          <w:p w14:paraId="0D973EC9" w14:textId="02E902B1" w:rsidR="007373DE" w:rsidRPr="00120BD4" w:rsidRDefault="007373DE" w:rsidP="007373DE">
            <w:pPr>
              <w:widowControl w:val="0"/>
              <w:jc w:val="both"/>
            </w:pPr>
            <w:r w:rsidRPr="00DA640A">
              <w:rPr>
                <w:szCs w:val="22"/>
              </w:rPr>
              <w:t>[</w:t>
            </w:r>
            <w:r>
              <w:rPr>
                <w:szCs w:val="22"/>
              </w:rPr>
              <w:t>4</w:t>
            </w:r>
            <w:r w:rsidRPr="00DA640A">
              <w:rPr>
                <w:szCs w:val="22"/>
              </w:rPr>
              <w:t xml:space="preserve">] </w:t>
            </w:r>
            <w:r w:rsidRPr="003924C3">
              <w:rPr>
                <w:iCs/>
                <w:szCs w:val="22"/>
              </w:rPr>
              <w:t>Соснин Д. А.</w:t>
            </w:r>
            <w:r w:rsidRPr="003924C3">
              <w:rPr>
                <w:szCs w:val="22"/>
              </w:rPr>
              <w:t xml:space="preserve"> Автотроника. Электрооборудование и системы бортовой автоматики современных легковых автомобилей: Учеб, пособие. М.: СОЛОН-Р, 20</w:t>
            </w:r>
            <w:r>
              <w:rPr>
                <w:szCs w:val="22"/>
              </w:rPr>
              <w:t>2</w:t>
            </w:r>
            <w:r w:rsidRPr="003924C3">
              <w:rPr>
                <w:szCs w:val="22"/>
              </w:rPr>
              <w:t>1.</w:t>
            </w:r>
          </w:p>
        </w:tc>
        <w:tc>
          <w:tcPr>
            <w:tcW w:w="2486" w:type="pct"/>
          </w:tcPr>
          <w:p w14:paraId="7E506BD3" w14:textId="03454CC7" w:rsidR="007373DE" w:rsidRPr="00120BD4" w:rsidRDefault="007373DE" w:rsidP="007373DE">
            <w:pPr>
              <w:widowControl w:val="0"/>
              <w:jc w:val="both"/>
              <w:rPr>
                <w:rFonts w:eastAsia="MS Mincho"/>
                <w:lang w:eastAsia="ja-JP"/>
              </w:rPr>
            </w:pPr>
            <w:r w:rsidRPr="005F66F1">
              <w:rPr>
                <w:szCs w:val="22"/>
              </w:rPr>
              <w:t>[8]</w:t>
            </w:r>
            <w:r w:rsidRPr="005F66F1">
              <w:rPr>
                <w:szCs w:val="22"/>
                <w:lang w:val="kk-KZ"/>
              </w:rPr>
              <w:t xml:space="preserve"> </w:t>
            </w:r>
            <w:r w:rsidRPr="005F66F1">
              <w:rPr>
                <w:szCs w:val="22"/>
              </w:rPr>
              <w:t>Платонов Ф.Ф. Полноприводные автомобили, М: Машиностроение,</w:t>
            </w:r>
            <w:r>
              <w:rPr>
                <w:szCs w:val="22"/>
              </w:rPr>
              <w:t>201</w:t>
            </w:r>
            <w:r w:rsidRPr="005F66F1">
              <w:rPr>
                <w:szCs w:val="22"/>
              </w:rPr>
              <w:t>9, 312с.</w:t>
            </w:r>
          </w:p>
        </w:tc>
      </w:tr>
    </w:tbl>
    <w:p w14:paraId="78F78360" w14:textId="77777777" w:rsidR="00547A36" w:rsidRDefault="00547A36" w:rsidP="00547A36">
      <w:pPr>
        <w:widowControl w:val="0"/>
        <w:jc w:val="both"/>
        <w:rPr>
          <w:i/>
          <w:lang w:val="kk-KZ"/>
        </w:rPr>
      </w:pPr>
      <w:r w:rsidRPr="00652982">
        <w:rPr>
          <w:i/>
        </w:rPr>
        <w:t>*</w:t>
      </w:r>
      <w:r w:rsidRPr="00652982">
        <w:rPr>
          <w:i/>
          <w:lang w:val="kk-KZ"/>
        </w:rPr>
        <w:t xml:space="preserve">Литература доступна в </w:t>
      </w:r>
      <w:r w:rsidRPr="00652982">
        <w:rPr>
          <w:i/>
        </w:rPr>
        <w:t>электронных ресурсах библиотек</w:t>
      </w:r>
      <w:r w:rsidRPr="00652982">
        <w:rPr>
          <w:i/>
          <w:lang w:val="kk-KZ"/>
        </w:rPr>
        <w:t>и</w:t>
      </w:r>
      <w:r w:rsidR="00D047B8">
        <w:rPr>
          <w:i/>
          <w:lang w:val="kk-KZ"/>
        </w:rPr>
        <w:t>.</w:t>
      </w:r>
    </w:p>
    <w:p w14:paraId="4A780278" w14:textId="77777777" w:rsidR="009D1038" w:rsidRPr="00D047B8" w:rsidRDefault="009D1038" w:rsidP="009D1038">
      <w:pPr>
        <w:widowControl w:val="0"/>
        <w:jc w:val="both"/>
        <w:rPr>
          <w:i/>
        </w:rPr>
      </w:pPr>
      <w:r w:rsidRPr="007C49E0">
        <w:rPr>
          <w:i/>
        </w:rPr>
        <w:t xml:space="preserve">** Основная </w:t>
      </w:r>
      <w:r w:rsidRPr="007C49E0">
        <w:rPr>
          <w:bCs/>
          <w:i/>
          <w:color w:val="000000"/>
          <w:bdr w:val="none" w:sz="0" w:space="0" w:color="auto" w:frame="1"/>
        </w:rPr>
        <w:t>литература должна быть не старше 10 лет.</w:t>
      </w:r>
    </w:p>
    <w:p w14:paraId="79039486" w14:textId="77777777" w:rsidR="00547A36" w:rsidRDefault="00547A36" w:rsidP="00547A36">
      <w:pPr>
        <w:widowControl w:val="0"/>
        <w:jc w:val="both"/>
        <w:rPr>
          <w:i/>
          <w:sz w:val="20"/>
          <w:szCs w:val="20"/>
        </w:rPr>
      </w:pPr>
      <w:r w:rsidRPr="00652982">
        <w:rPr>
          <w:i/>
        </w:rPr>
        <w:t xml:space="preserve">~ </w:t>
      </w:r>
      <w:r w:rsidRPr="00652982">
        <w:rPr>
          <w:i/>
          <w:lang w:val="kk-KZ"/>
        </w:rPr>
        <w:t>Литература доступна на учебном портале преподавателя</w:t>
      </w:r>
      <w:r w:rsidR="00D047B8">
        <w:rPr>
          <w:i/>
          <w:lang w:val="kk-KZ"/>
        </w:rPr>
        <w:t>.</w:t>
      </w:r>
    </w:p>
    <w:p w14:paraId="1965DE34" w14:textId="77777777" w:rsidR="00547A36" w:rsidRPr="00547A36" w:rsidRDefault="00547A36" w:rsidP="00547A36">
      <w:pPr>
        <w:widowControl w:val="0"/>
        <w:jc w:val="both"/>
        <w:rPr>
          <w:b/>
        </w:rPr>
      </w:pPr>
    </w:p>
    <w:p w14:paraId="740A3EBD" w14:textId="77777777"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Рамка компетенций</w:t>
      </w: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559"/>
        <w:gridCol w:w="1276"/>
        <w:gridCol w:w="1562"/>
      </w:tblGrid>
      <w:tr w:rsidR="00547A36" w:rsidRPr="00120BD4" w14:paraId="7137688C" w14:textId="77777777" w:rsidTr="00927281">
        <w:tc>
          <w:tcPr>
            <w:tcW w:w="1980" w:type="dxa"/>
            <w:vMerge w:val="restart"/>
          </w:tcPr>
          <w:p w14:paraId="4815CE4C" w14:textId="77777777" w:rsidR="00547A36" w:rsidRPr="00120BD4" w:rsidRDefault="00547A36" w:rsidP="00927281">
            <w:pPr>
              <w:widowControl w:val="0"/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</w:rPr>
              <w:t>Дескрипторы обучения</w:t>
            </w:r>
          </w:p>
        </w:tc>
        <w:tc>
          <w:tcPr>
            <w:tcW w:w="7657" w:type="dxa"/>
            <w:gridSpan w:val="5"/>
          </w:tcPr>
          <w:p w14:paraId="07981A58" w14:textId="77777777" w:rsidR="00547A36" w:rsidRPr="00120BD4" w:rsidRDefault="00547A36" w:rsidP="00927281">
            <w:pPr>
              <w:widowControl w:val="0"/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547A36" w:rsidRPr="00120BD4" w14:paraId="457F974B" w14:textId="77777777" w:rsidTr="00015CCF">
        <w:trPr>
          <w:trHeight w:val="870"/>
        </w:trPr>
        <w:tc>
          <w:tcPr>
            <w:tcW w:w="1980" w:type="dxa"/>
            <w:vMerge/>
          </w:tcPr>
          <w:p w14:paraId="75B2C71B" w14:textId="77777777" w:rsidR="00547A36" w:rsidRPr="00120BD4" w:rsidRDefault="00547A36" w:rsidP="00927281">
            <w:pPr>
              <w:widowControl w:val="0"/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8D4793" w14:textId="77777777" w:rsidR="00547A36" w:rsidRPr="00120BD4" w:rsidRDefault="00547A36" w:rsidP="009272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Естественно-научные и теоретико-мировозренческие</w:t>
            </w:r>
          </w:p>
        </w:tc>
        <w:tc>
          <w:tcPr>
            <w:tcW w:w="1417" w:type="dxa"/>
          </w:tcPr>
          <w:p w14:paraId="54FFBA7A" w14:textId="77777777" w:rsidR="00547A36" w:rsidRPr="00120BD4" w:rsidRDefault="00547A36" w:rsidP="009272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Социально-личностные и гражданские</w:t>
            </w:r>
          </w:p>
        </w:tc>
        <w:tc>
          <w:tcPr>
            <w:tcW w:w="1559" w:type="dxa"/>
          </w:tcPr>
          <w:p w14:paraId="71A1BF9F" w14:textId="77777777" w:rsidR="00547A36" w:rsidRPr="00120BD4" w:rsidRDefault="00547A36" w:rsidP="009272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Общеинженерные профессиональные</w:t>
            </w:r>
          </w:p>
        </w:tc>
        <w:tc>
          <w:tcPr>
            <w:tcW w:w="1276" w:type="dxa"/>
          </w:tcPr>
          <w:p w14:paraId="654126C7" w14:textId="77777777" w:rsidR="00547A36" w:rsidRPr="00120BD4" w:rsidRDefault="00547A36" w:rsidP="009272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Межкультурно-коммуникативные</w:t>
            </w:r>
          </w:p>
        </w:tc>
        <w:tc>
          <w:tcPr>
            <w:tcW w:w="1562" w:type="dxa"/>
          </w:tcPr>
          <w:p w14:paraId="0F798F6A" w14:textId="77777777" w:rsidR="00547A36" w:rsidRPr="00120BD4" w:rsidRDefault="00547A36" w:rsidP="009272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Специально-профессиональные</w:t>
            </w:r>
          </w:p>
        </w:tc>
      </w:tr>
      <w:tr w:rsidR="005D4369" w:rsidRPr="00120BD4" w14:paraId="4A1CFAE4" w14:textId="77777777" w:rsidTr="00927281">
        <w:trPr>
          <w:trHeight w:val="443"/>
        </w:trPr>
        <w:tc>
          <w:tcPr>
            <w:tcW w:w="1980" w:type="dxa"/>
          </w:tcPr>
          <w:p w14:paraId="4ADC0484" w14:textId="77777777" w:rsidR="005D4369" w:rsidRPr="00120BD4" w:rsidRDefault="005D4369" w:rsidP="005D4369">
            <w:pPr>
              <w:widowControl w:val="0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Знание и понимание</w:t>
            </w:r>
          </w:p>
        </w:tc>
        <w:tc>
          <w:tcPr>
            <w:tcW w:w="1843" w:type="dxa"/>
          </w:tcPr>
          <w:p w14:paraId="75A627D9" w14:textId="4DA49FF2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7" w:type="dxa"/>
          </w:tcPr>
          <w:p w14:paraId="02539F41" w14:textId="3F98E7CC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</w:tcPr>
          <w:p w14:paraId="5D1137FC" w14:textId="680151A0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</w:tcPr>
          <w:p w14:paraId="789DA14D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52420740" w14:textId="15A56322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5D4369" w:rsidRPr="00120BD4" w14:paraId="69A12598" w14:textId="77777777" w:rsidTr="00D04DE8">
        <w:trPr>
          <w:trHeight w:val="467"/>
        </w:trPr>
        <w:tc>
          <w:tcPr>
            <w:tcW w:w="1980" w:type="dxa"/>
          </w:tcPr>
          <w:p w14:paraId="54D1D218" w14:textId="77777777" w:rsidR="005D4369" w:rsidRPr="00120BD4" w:rsidRDefault="005D4369" w:rsidP="005D4369">
            <w:pPr>
              <w:widowControl w:val="0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Применение знаний и пониманий</w:t>
            </w:r>
          </w:p>
        </w:tc>
        <w:tc>
          <w:tcPr>
            <w:tcW w:w="1843" w:type="dxa"/>
            <w:vAlign w:val="center"/>
          </w:tcPr>
          <w:p w14:paraId="1075D7AF" w14:textId="04D8DA6F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13E01CCF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BDE893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900BCB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10215406" w14:textId="0E4087F4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5D4369" w:rsidRPr="00120BD4" w14:paraId="7B1277EC" w14:textId="77777777" w:rsidTr="00D04DE8">
        <w:tc>
          <w:tcPr>
            <w:tcW w:w="1980" w:type="dxa"/>
          </w:tcPr>
          <w:p w14:paraId="662C39FE" w14:textId="77777777" w:rsidR="005D4369" w:rsidRPr="00120BD4" w:rsidRDefault="005D4369" w:rsidP="005D4369">
            <w:pPr>
              <w:widowControl w:val="0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Выражение суждений и анализа действий</w:t>
            </w:r>
          </w:p>
        </w:tc>
        <w:tc>
          <w:tcPr>
            <w:tcW w:w="1843" w:type="dxa"/>
            <w:vAlign w:val="center"/>
          </w:tcPr>
          <w:p w14:paraId="49B9B631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8F455F" w14:textId="5CAC54E2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376549F8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D37DB2" w14:textId="5A41599C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562" w:type="dxa"/>
            <w:vAlign w:val="center"/>
          </w:tcPr>
          <w:p w14:paraId="2389DDE6" w14:textId="1817AB03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5D4369" w:rsidRPr="00120BD4" w14:paraId="403DDB7E" w14:textId="77777777" w:rsidTr="00D04DE8">
        <w:tc>
          <w:tcPr>
            <w:tcW w:w="1980" w:type="dxa"/>
          </w:tcPr>
          <w:p w14:paraId="0E8FA1DB" w14:textId="77777777" w:rsidR="005D4369" w:rsidRPr="00120BD4" w:rsidRDefault="005D4369" w:rsidP="005D4369">
            <w:pPr>
              <w:widowControl w:val="0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Коммуникативные и креативные способности</w:t>
            </w:r>
          </w:p>
        </w:tc>
        <w:tc>
          <w:tcPr>
            <w:tcW w:w="1843" w:type="dxa"/>
            <w:vAlign w:val="center"/>
          </w:tcPr>
          <w:p w14:paraId="3741119F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4DCA0A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4CD434" w14:textId="5F0856CC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Align w:val="center"/>
          </w:tcPr>
          <w:p w14:paraId="7B7577F3" w14:textId="5DF6BF9A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562" w:type="dxa"/>
            <w:vAlign w:val="center"/>
          </w:tcPr>
          <w:p w14:paraId="648793CC" w14:textId="5E215B93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  <w:tr w:rsidR="005D4369" w:rsidRPr="00120BD4" w14:paraId="04967994" w14:textId="77777777" w:rsidTr="00D04DE8">
        <w:trPr>
          <w:trHeight w:val="519"/>
        </w:trPr>
        <w:tc>
          <w:tcPr>
            <w:tcW w:w="1980" w:type="dxa"/>
          </w:tcPr>
          <w:p w14:paraId="201A3735" w14:textId="77777777" w:rsidR="005D4369" w:rsidRPr="00120BD4" w:rsidRDefault="005D4369" w:rsidP="005D4369">
            <w:pPr>
              <w:widowControl w:val="0"/>
              <w:rPr>
                <w:bCs/>
                <w:sz w:val="22"/>
                <w:szCs w:val="22"/>
              </w:rPr>
            </w:pPr>
            <w:r w:rsidRPr="00120BD4">
              <w:rPr>
                <w:bCs/>
                <w:sz w:val="22"/>
                <w:szCs w:val="22"/>
              </w:rPr>
              <w:t>Самообучаемость и цифровые навыки</w:t>
            </w:r>
          </w:p>
        </w:tc>
        <w:tc>
          <w:tcPr>
            <w:tcW w:w="1843" w:type="dxa"/>
            <w:vAlign w:val="center"/>
          </w:tcPr>
          <w:p w14:paraId="28C4BC34" w14:textId="40C2EE12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1E74E977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2D3427" w14:textId="1133EFF3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6" w:type="dxa"/>
            <w:vAlign w:val="center"/>
          </w:tcPr>
          <w:p w14:paraId="0F367F4F" w14:textId="77777777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8BEA396" w14:textId="1088F4BA" w:rsidR="005D4369" w:rsidRPr="00120BD4" w:rsidRDefault="005D4369" w:rsidP="005D4369">
            <w:pPr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120BD4">
              <w:rPr>
                <w:b/>
                <w:sz w:val="22"/>
                <w:szCs w:val="22"/>
                <w:lang w:val="en-US"/>
              </w:rPr>
              <w:t>*</w:t>
            </w:r>
          </w:p>
        </w:tc>
      </w:tr>
    </w:tbl>
    <w:p w14:paraId="6D8F98D4" w14:textId="77777777" w:rsidR="00120BD4" w:rsidRDefault="00120BD4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14:paraId="0E9BD58B" w14:textId="77777777" w:rsidR="00120BD4" w:rsidRDefault="00120BD4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1BC2CC34" w14:textId="38E6F042" w:rsidR="00547A36" w:rsidRPr="005F432C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8</w:t>
      </w:r>
      <w:r w:rsidRPr="005F432C">
        <w:rPr>
          <w:rFonts w:ascii="Times New Roman" w:hAnsi="Times New Roman"/>
          <w:b/>
          <w:sz w:val="28"/>
          <w:szCs w:val="28"/>
          <w:lang w:val="ru-RU"/>
        </w:rPr>
        <w:t xml:space="preserve"> График сдачи требуемых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2369"/>
        <w:gridCol w:w="801"/>
        <w:gridCol w:w="330"/>
        <w:gridCol w:w="330"/>
        <w:gridCol w:w="331"/>
        <w:gridCol w:w="333"/>
        <w:gridCol w:w="333"/>
        <w:gridCol w:w="333"/>
        <w:gridCol w:w="333"/>
        <w:gridCol w:w="290"/>
        <w:gridCol w:w="333"/>
        <w:gridCol w:w="333"/>
        <w:gridCol w:w="333"/>
        <w:gridCol w:w="355"/>
        <w:gridCol w:w="333"/>
        <w:gridCol w:w="333"/>
        <w:gridCol w:w="333"/>
        <w:gridCol w:w="809"/>
      </w:tblGrid>
      <w:tr w:rsidR="00547A36" w:rsidRPr="006113EA" w14:paraId="7945BF9A" w14:textId="77777777" w:rsidTr="00DA3000">
        <w:trPr>
          <w:cantSplit/>
        </w:trPr>
        <w:tc>
          <w:tcPr>
            <w:tcW w:w="214" w:type="pct"/>
            <w:vMerge w:val="restart"/>
          </w:tcPr>
          <w:p w14:paraId="1B20AB87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14:paraId="4F611C34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268" w:type="pct"/>
            <w:vMerge w:val="restart"/>
          </w:tcPr>
          <w:p w14:paraId="5B83DFA4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контроля</w:t>
            </w:r>
          </w:p>
        </w:tc>
        <w:tc>
          <w:tcPr>
            <w:tcW w:w="429" w:type="pct"/>
            <w:vMerge w:val="restart"/>
          </w:tcPr>
          <w:p w14:paraId="6D276DDE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Макс балл недели</w:t>
            </w:r>
          </w:p>
        </w:tc>
        <w:tc>
          <w:tcPr>
            <w:tcW w:w="3089" w:type="pct"/>
            <w:gridSpan w:val="16"/>
          </w:tcPr>
          <w:p w14:paraId="1CAECEF1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Недели</w:t>
            </w:r>
          </w:p>
        </w:tc>
      </w:tr>
      <w:tr w:rsidR="00547A36" w:rsidRPr="006113EA" w14:paraId="3EB024F2" w14:textId="77777777" w:rsidTr="00DA3000">
        <w:tc>
          <w:tcPr>
            <w:tcW w:w="214" w:type="pct"/>
            <w:vMerge/>
          </w:tcPr>
          <w:p w14:paraId="03D45ECD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8" w:type="pct"/>
            <w:vMerge/>
          </w:tcPr>
          <w:p w14:paraId="054588A9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9" w:type="pct"/>
            <w:vMerge/>
          </w:tcPr>
          <w:p w14:paraId="579878FC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0F66413A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0E11434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5D0E954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2A941E93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0F65A5D4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499760E0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4F6C4751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07F8D562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701EB3BE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64E26121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5BB51869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14:paraId="4D7663CA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51DF0896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745931EA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CDCCC88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D9F2DE2" w14:textId="77777777" w:rsidR="00547A36" w:rsidRPr="006113EA" w:rsidRDefault="00547A36" w:rsidP="0092728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макс баллов</w:t>
            </w:r>
          </w:p>
        </w:tc>
      </w:tr>
      <w:tr w:rsidR="00DA3000" w:rsidRPr="006113EA" w14:paraId="3914AA70" w14:textId="77777777" w:rsidTr="00D04DE8">
        <w:tc>
          <w:tcPr>
            <w:tcW w:w="214" w:type="pct"/>
          </w:tcPr>
          <w:p w14:paraId="06863CB2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68" w:type="pct"/>
          </w:tcPr>
          <w:p w14:paraId="66D337E7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Активность на лекционных обсуждениях</w:t>
            </w:r>
          </w:p>
        </w:tc>
        <w:tc>
          <w:tcPr>
            <w:tcW w:w="429" w:type="pct"/>
          </w:tcPr>
          <w:p w14:paraId="50147E72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3D43B9F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6A426823" w14:textId="58536F3F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0A1E906" w14:textId="13DFA765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E754AA5" w14:textId="06258990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4BD7002" w14:textId="691B11CE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27EF549" w14:textId="4E870A64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B94D552" w14:textId="2DA6702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C8A8E5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80427A3" w14:textId="65294921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2719F3C" w14:textId="7BE76355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BF6A6EC" w14:textId="76DAA6BE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706E9BAD" w14:textId="3D3BB265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E572412" w14:textId="3637B1C5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00FB9DA" w14:textId="11ABADAF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659CEF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E64B8DC" w14:textId="0232C142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DA3000" w:rsidRPr="006113EA" w14:paraId="491531D8" w14:textId="77777777" w:rsidTr="00D04DE8">
        <w:tc>
          <w:tcPr>
            <w:tcW w:w="214" w:type="pct"/>
          </w:tcPr>
          <w:p w14:paraId="68DB4E58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8" w:type="pct"/>
          </w:tcPr>
          <w:p w14:paraId="405986FF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заданий (СРСП)</w:t>
            </w:r>
          </w:p>
        </w:tc>
        <w:tc>
          <w:tcPr>
            <w:tcW w:w="429" w:type="pct"/>
          </w:tcPr>
          <w:p w14:paraId="459CB63C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2807EE3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534AACB0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72CFCDAD" w14:textId="0DCA7327" w:rsidR="00DA3000" w:rsidRPr="006113EA" w:rsidRDefault="006113EA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9125BB6" w14:textId="52D6FFBA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055245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D5F110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631D8FC3" w14:textId="7F022D14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021119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FACC15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1813D1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612269C" w14:textId="11884BE2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15FE6A6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572015B7" w14:textId="47E599E8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4EDFC28" w14:textId="7DFC01FF" w:rsidR="00DA3000" w:rsidRPr="006113EA" w:rsidRDefault="006113EA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EF2DF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AC38013" w14:textId="3E87FD55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DA3000" w:rsidRPr="006113EA" w14:paraId="039A3C7F" w14:textId="77777777" w:rsidTr="00D04DE8">
        <w:tc>
          <w:tcPr>
            <w:tcW w:w="214" w:type="pct"/>
          </w:tcPr>
          <w:p w14:paraId="60A31407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68" w:type="pct"/>
          </w:tcPr>
          <w:p w14:paraId="6B443671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практических/ лабораторных заданий </w:t>
            </w:r>
          </w:p>
        </w:tc>
        <w:tc>
          <w:tcPr>
            <w:tcW w:w="429" w:type="pct"/>
          </w:tcPr>
          <w:p w14:paraId="32E98E74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450AC64A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965F008" w14:textId="020E7DC6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6B6330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6CF8DDE" w14:textId="00FBCAE2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3827C0E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FDDE90D" w14:textId="56A2EB30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F42418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BD8E5E2" w14:textId="43256BEB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AF7E306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62CD2170" w14:textId="0DA9FB2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288B1B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117504B" w14:textId="4D14C668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66FFC5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131D262" w14:textId="310C694F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F60C102" w14:textId="4430DA42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D9478A" w14:textId="2131F8A9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DA3000" w:rsidRPr="006113EA" w14:paraId="3A01241A" w14:textId="77777777" w:rsidTr="00D04DE8">
        <w:tc>
          <w:tcPr>
            <w:tcW w:w="214" w:type="pct"/>
          </w:tcPr>
          <w:p w14:paraId="4F0F92ED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68" w:type="pct"/>
          </w:tcPr>
          <w:p w14:paraId="2384702E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</w:rPr>
              <w:t>1-</w:t>
            </w: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я п</w:t>
            </w:r>
            <w:r w:rsidRPr="006113EA">
              <w:rPr>
                <w:rFonts w:ascii="Times New Roman" w:hAnsi="Times New Roman"/>
                <w:sz w:val="20"/>
                <w:szCs w:val="20"/>
              </w:rPr>
              <w:t>ромежуточн</w:t>
            </w: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ая аттестация </w:t>
            </w:r>
          </w:p>
        </w:tc>
        <w:tc>
          <w:tcPr>
            <w:tcW w:w="429" w:type="pct"/>
          </w:tcPr>
          <w:p w14:paraId="2AD065A3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17D7D84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E913997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345B443A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C552DE7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5ACEBFAC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89C11A2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65D6020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73D7128" w14:textId="151D275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B2AFAF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AEA19E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1F1E7F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85D28EE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68F7F466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B67D7E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9D29382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E71ACDC" w14:textId="1A7AF413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A3000" w:rsidRPr="006113EA" w14:paraId="37FC7F4B" w14:textId="77777777" w:rsidTr="00D04DE8">
        <w:tc>
          <w:tcPr>
            <w:tcW w:w="214" w:type="pct"/>
          </w:tcPr>
          <w:p w14:paraId="58D2CB6A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68" w:type="pct"/>
          </w:tcPr>
          <w:p w14:paraId="29D296C6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2-я финальная аттестация </w:t>
            </w:r>
          </w:p>
        </w:tc>
        <w:tc>
          <w:tcPr>
            <w:tcW w:w="429" w:type="pct"/>
          </w:tcPr>
          <w:p w14:paraId="0EEEE7AD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7E3A7EB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251CD68E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5E5FBA8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984E9E7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B0DF04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00C69CF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5E80A824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8BF42F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C78295D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8D79A65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224AE4B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E351A05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6340DFA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560919B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62B8E64" w14:textId="79F22A9B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026C2B" w14:textId="5A5974DE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A3000" w:rsidRPr="006113EA" w14:paraId="23080A42" w14:textId="77777777" w:rsidTr="00D04DE8">
        <w:tc>
          <w:tcPr>
            <w:tcW w:w="214" w:type="pct"/>
          </w:tcPr>
          <w:p w14:paraId="6CAC39A2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68" w:type="pct"/>
          </w:tcPr>
          <w:p w14:paraId="262BF071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sz w:val="20"/>
                <w:szCs w:val="20"/>
                <w:lang w:val="ru-RU"/>
              </w:rPr>
              <w:t>Итоговый экзамен*</w:t>
            </w:r>
          </w:p>
        </w:tc>
        <w:tc>
          <w:tcPr>
            <w:tcW w:w="429" w:type="pct"/>
          </w:tcPr>
          <w:p w14:paraId="7EB3EACD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5743ACD0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tcBorders>
              <w:bottom w:val="nil"/>
            </w:tcBorders>
            <w:shd w:val="clear" w:color="auto" w:fill="auto"/>
          </w:tcPr>
          <w:p w14:paraId="5A49889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  <w:tcBorders>
              <w:bottom w:val="nil"/>
            </w:tcBorders>
            <w:shd w:val="clear" w:color="auto" w:fill="auto"/>
          </w:tcPr>
          <w:p w14:paraId="520A11AC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6754E73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3F384E14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6E182835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2FCB7C6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" w:type="pct"/>
            <w:tcBorders>
              <w:bottom w:val="nil"/>
            </w:tcBorders>
            <w:shd w:val="clear" w:color="auto" w:fill="auto"/>
          </w:tcPr>
          <w:p w14:paraId="2C6F6A4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494D2C37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30A60E9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6D89FA0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auto"/>
          </w:tcPr>
          <w:p w14:paraId="61493269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501FC095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6D2BF72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bottom w:val="nil"/>
            </w:tcBorders>
            <w:shd w:val="clear" w:color="auto" w:fill="auto"/>
          </w:tcPr>
          <w:p w14:paraId="4AB6A4DC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  <w:vAlign w:val="center"/>
          </w:tcPr>
          <w:p w14:paraId="5BDF5D38" w14:textId="34E54C8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DA3000" w:rsidRPr="006113EA" w14:paraId="4F41C397" w14:textId="77777777" w:rsidTr="00DA3000">
        <w:tc>
          <w:tcPr>
            <w:tcW w:w="214" w:type="pct"/>
          </w:tcPr>
          <w:p w14:paraId="70EEA050" w14:textId="77777777" w:rsidR="00DA3000" w:rsidRPr="006113EA" w:rsidRDefault="00DA3000" w:rsidP="00DA300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8" w:type="pct"/>
          </w:tcPr>
          <w:p w14:paraId="0D8902AB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 в сумме</w:t>
            </w:r>
          </w:p>
        </w:tc>
        <w:tc>
          <w:tcPr>
            <w:tcW w:w="429" w:type="pct"/>
          </w:tcPr>
          <w:p w14:paraId="5C381949" w14:textId="77777777" w:rsidR="00DA3000" w:rsidRPr="006113EA" w:rsidRDefault="00DA3000" w:rsidP="00DA3000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6F2EE414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74F0B5F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" w:type="pct"/>
          </w:tcPr>
          <w:p w14:paraId="5180E74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5936151E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0AD4F6D2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270D7E6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4BB60988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" w:type="pct"/>
          </w:tcPr>
          <w:p w14:paraId="21988C63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744E6D9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7FCFC39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6090B5C1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0" w:type="pct"/>
          </w:tcPr>
          <w:p w14:paraId="2A9984DB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5E8A93EF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055A1184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</w:tcPr>
          <w:p w14:paraId="6B5EB8B0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" w:type="pct"/>
          </w:tcPr>
          <w:p w14:paraId="2BE01992" w14:textId="77777777" w:rsidR="00DA3000" w:rsidRPr="006113EA" w:rsidRDefault="00DA3000" w:rsidP="0083583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13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</w:t>
            </w:r>
          </w:p>
        </w:tc>
      </w:tr>
    </w:tbl>
    <w:p w14:paraId="28F9519F" w14:textId="77777777" w:rsidR="00547A36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  <w:lang w:val="kk-KZ"/>
        </w:rPr>
      </w:pPr>
    </w:p>
    <w:p w14:paraId="7FBD0B76" w14:textId="77777777" w:rsidR="00547A36" w:rsidRPr="005F432C" w:rsidRDefault="00547A36" w:rsidP="00575A0C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Оценочный рейтинг и возможные итоговые варианты оценок по критериям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9"/>
        <w:gridCol w:w="649"/>
        <w:gridCol w:w="806"/>
        <w:gridCol w:w="6690"/>
      </w:tblGrid>
      <w:tr w:rsidR="00547A36" w:rsidRPr="00652982" w14:paraId="0CF1E27A" w14:textId="77777777" w:rsidTr="00827743">
        <w:trPr>
          <w:trHeight w:val="301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1BE" w14:textId="77777777" w:rsidR="00547A36" w:rsidRPr="00652982" w:rsidRDefault="00547A36" w:rsidP="009272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Буквенная оценка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93E0" w14:textId="77777777" w:rsidR="00547A36" w:rsidRPr="00652982" w:rsidRDefault="00547A36" w:rsidP="0092728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2982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7A7" w14:textId="77777777" w:rsidR="00547A36" w:rsidRPr="00652982" w:rsidRDefault="00547A36" w:rsidP="009272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0BE3" w14:textId="77777777" w:rsidR="00547A36" w:rsidRPr="00652982" w:rsidRDefault="00547A36" w:rsidP="009272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547A36" w:rsidRPr="00652982" w14:paraId="346206B5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2216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6F92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1C1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69E9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547A36" w:rsidRPr="00652982" w14:paraId="442AF1AF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195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C76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43FF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3B0A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547A36" w:rsidRPr="00652982" w14:paraId="71C2FEEF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9493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A89D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6761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ADA2" w14:textId="77777777" w:rsidR="00547A36" w:rsidRPr="00652982" w:rsidRDefault="00547A36" w:rsidP="00927281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Очень хорошо и соответствует высоким стандартам знаний</w:t>
            </w:r>
          </w:p>
        </w:tc>
      </w:tr>
      <w:tr w:rsidR="00547A36" w:rsidRPr="00652982" w14:paraId="517F70C8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03EB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3A32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5240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4308" w14:textId="77777777" w:rsidR="00547A36" w:rsidRPr="00652982" w:rsidRDefault="00547A36" w:rsidP="00927281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Хорошо и соответствует большинству высоких стандартов знаний</w:t>
            </w:r>
          </w:p>
        </w:tc>
      </w:tr>
      <w:tr w:rsidR="00547A36" w:rsidRPr="00652982" w14:paraId="5DE4CA4A" w14:textId="77777777" w:rsidTr="00827743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918F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B-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9D0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E99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F8FD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547A36" w:rsidRPr="00652982" w14:paraId="1309808F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648E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7619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871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-7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179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547A36" w:rsidRPr="00652982" w14:paraId="16A5F3EB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9A01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1112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15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69A" w14:textId="77777777" w:rsidR="00547A36" w:rsidRPr="00652982" w:rsidRDefault="00547A36" w:rsidP="00927281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Удовлетворяет и соответствует большинству общих стандартов знаний</w:t>
            </w:r>
          </w:p>
        </w:tc>
      </w:tr>
      <w:tr w:rsidR="00547A36" w:rsidRPr="00652982" w14:paraId="339A38E9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D44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42C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493D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-6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670D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  <w:lang w:val="kk-KZ"/>
              </w:rPr>
              <w:t>Удовлетворяет</w:t>
            </w:r>
            <w:r w:rsidRPr="00652982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547A36" w:rsidRPr="00652982" w14:paraId="4EFFD9A2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1EA8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EEF8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511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BFE6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652982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547A36" w:rsidRPr="00652982" w14:paraId="18BE0703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817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54D5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5E58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-5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568C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547A36" w:rsidRPr="00652982" w14:paraId="6567F350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C2E0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DB79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9178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5A46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Временная оценка: </w:t>
            </w:r>
            <w:r w:rsidRPr="00652982">
              <w:rPr>
                <w:rStyle w:val="s0"/>
                <w:rFonts w:ascii="Times New Roman" w:eastAsia="Calibri" w:hAnsi="Times New Roman"/>
              </w:rPr>
              <w:t>Неудовлетворительные низкие показатели, требуется пересдача экзамена</w:t>
            </w:r>
          </w:p>
        </w:tc>
      </w:tr>
      <w:tr w:rsidR="00547A36" w:rsidRPr="00652982" w14:paraId="1A56A24D" w14:textId="77777777" w:rsidTr="00827743">
        <w:trPr>
          <w:trHeight w:val="307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33A1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F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316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868A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23E9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547A36" w:rsidRPr="00652982" w14:paraId="31EF8FB5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12CE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3079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7F3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1C47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547A36" w:rsidRPr="00652982" w14:paraId="2CB48A6E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EA45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38E7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B59A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E449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547A36" w:rsidRPr="00652982" w14:paraId="29249B11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637F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AW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C832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DD76" w14:textId="77777777" w:rsidR="00547A36" w:rsidRPr="00652982" w:rsidRDefault="00547A36" w:rsidP="00927281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D3A9" w14:textId="77777777" w:rsidR="00547A36" w:rsidRPr="00652982" w:rsidRDefault="00547A36" w:rsidP="00927281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студент снят с дисциплины преподавателем за систематические нарушения академического порядка и правил</w:t>
            </w:r>
          </w:p>
        </w:tc>
      </w:tr>
    </w:tbl>
    <w:p w14:paraId="5FA68E65" w14:textId="77777777" w:rsidR="00120BD4" w:rsidRDefault="00120BD4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7C5D9625" w14:textId="0B5BE681" w:rsidR="00547A36" w:rsidRPr="005F432C" w:rsidRDefault="00547A36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F432C">
        <w:rPr>
          <w:b/>
          <w:sz w:val="28"/>
          <w:szCs w:val="28"/>
        </w:rPr>
        <w:t xml:space="preserve"> Критерии оценивания</w:t>
      </w:r>
    </w:p>
    <w:p w14:paraId="2D55F869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Каждая работа кроме тестов оценивается по 4 критериям:</w:t>
      </w:r>
    </w:p>
    <w:p w14:paraId="5627AE6F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аккуратность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точность (А) – 30% (как точно и аккуратно рассчитана работа)</w:t>
      </w:r>
      <w:r w:rsidRPr="005F432C">
        <w:rPr>
          <w:sz w:val="28"/>
          <w:szCs w:val="28"/>
          <w:lang w:val="kk-KZ"/>
        </w:rPr>
        <w:t>;</w:t>
      </w:r>
    </w:p>
    <w:p w14:paraId="4B5BAD71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творчество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креативность (Т) – 30% (как и каким образом представлена работа)</w:t>
      </w:r>
      <w:r w:rsidRPr="005F432C">
        <w:rPr>
          <w:sz w:val="28"/>
          <w:szCs w:val="28"/>
          <w:lang w:val="kk-KZ"/>
        </w:rPr>
        <w:t>;</w:t>
      </w:r>
    </w:p>
    <w:p w14:paraId="1719AF14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полнота и зрелость (З) – 40% (как глубоко, логично и структурно решена работа)</w:t>
      </w:r>
      <w:r w:rsidRPr="005F432C">
        <w:rPr>
          <w:sz w:val="28"/>
          <w:szCs w:val="28"/>
          <w:lang w:val="kk-KZ"/>
        </w:rPr>
        <w:t>;</w:t>
      </w:r>
    </w:p>
    <w:p w14:paraId="4F5E62BD" w14:textId="77777777" w:rsidR="00547A36" w:rsidRPr="00827743" w:rsidRDefault="00547A36" w:rsidP="00827743">
      <w:pPr>
        <w:widowControl w:val="0"/>
        <w:tabs>
          <w:tab w:val="left" w:pos="142"/>
          <w:tab w:val="left" w:pos="284"/>
        </w:tabs>
        <w:ind w:left="-57" w:right="-57" w:firstLine="709"/>
        <w:jc w:val="both"/>
        <w:rPr>
          <w:sz w:val="28"/>
          <w:szCs w:val="28"/>
        </w:rPr>
      </w:pPr>
      <w:r w:rsidRPr="00827743">
        <w:rPr>
          <w:sz w:val="28"/>
          <w:szCs w:val="28"/>
        </w:rPr>
        <w:lastRenderedPageBreak/>
        <w:t>– оригинальность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(О) – используется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специальный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коэффициент 1.0; 0.5 или 0</w:t>
      </w:r>
      <w:r w:rsidRPr="00827743">
        <w:rPr>
          <w:sz w:val="28"/>
          <w:szCs w:val="28"/>
          <w:lang w:val="kk-KZ"/>
        </w:rPr>
        <w:t>.</w:t>
      </w:r>
    </w:p>
    <w:p w14:paraId="72FEC9A5" w14:textId="77777777" w:rsidR="00547A36" w:rsidRPr="00652982" w:rsidRDefault="00547A36" w:rsidP="00547A36">
      <w:pPr>
        <w:widowControl w:val="0"/>
        <w:ind w:firstLine="709"/>
        <w:jc w:val="both"/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511"/>
        <w:gridCol w:w="1592"/>
        <w:gridCol w:w="2263"/>
        <w:gridCol w:w="1949"/>
      </w:tblGrid>
      <w:tr w:rsidR="00547A36" w:rsidRPr="00015CCF" w14:paraId="397F4E6F" w14:textId="77777777" w:rsidTr="00120BD4">
        <w:tc>
          <w:tcPr>
            <w:tcW w:w="1899" w:type="dxa"/>
            <w:shd w:val="clear" w:color="auto" w:fill="auto"/>
          </w:tcPr>
          <w:p w14:paraId="338AA8BE" w14:textId="77777777" w:rsidR="00547A36" w:rsidRPr="00015CCF" w:rsidRDefault="00547A36" w:rsidP="00927281">
            <w:pPr>
              <w:widowControl w:val="0"/>
              <w:jc w:val="both"/>
              <w:rPr>
                <w:b/>
                <w:szCs w:val="20"/>
              </w:rPr>
            </w:pPr>
            <w:r w:rsidRPr="00015CCF">
              <w:rPr>
                <w:b/>
                <w:szCs w:val="20"/>
              </w:rPr>
              <w:t>Критерии</w:t>
            </w:r>
          </w:p>
        </w:tc>
        <w:tc>
          <w:tcPr>
            <w:tcW w:w="1511" w:type="dxa"/>
            <w:shd w:val="clear" w:color="auto" w:fill="auto"/>
          </w:tcPr>
          <w:p w14:paraId="697846C8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 xml:space="preserve">Отлично </w:t>
            </w:r>
          </w:p>
          <w:p w14:paraId="4640449E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(0.9-1.0)</w:t>
            </w:r>
          </w:p>
        </w:tc>
        <w:tc>
          <w:tcPr>
            <w:tcW w:w="1592" w:type="dxa"/>
            <w:shd w:val="clear" w:color="auto" w:fill="auto"/>
          </w:tcPr>
          <w:p w14:paraId="2A9532B3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Хорошо</w:t>
            </w:r>
          </w:p>
          <w:p w14:paraId="38C6B393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 xml:space="preserve"> (0.7-0.9)</w:t>
            </w:r>
          </w:p>
        </w:tc>
        <w:tc>
          <w:tcPr>
            <w:tcW w:w="2263" w:type="dxa"/>
            <w:shd w:val="clear" w:color="auto" w:fill="auto"/>
          </w:tcPr>
          <w:p w14:paraId="39E3F13C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Удовлетворительно (0.4-0.7)</w:t>
            </w:r>
          </w:p>
        </w:tc>
        <w:tc>
          <w:tcPr>
            <w:tcW w:w="1949" w:type="dxa"/>
            <w:shd w:val="clear" w:color="auto" w:fill="auto"/>
          </w:tcPr>
          <w:p w14:paraId="78AA54AC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Неудовлетворительно</w:t>
            </w:r>
            <w:r w:rsidRPr="00827743">
              <w:rPr>
                <w:b/>
                <w:spacing w:val="-4"/>
                <w:szCs w:val="20"/>
                <w:lang w:val="kk-KZ"/>
              </w:rPr>
              <w:t xml:space="preserve"> </w:t>
            </w:r>
            <w:r w:rsidRPr="00827743">
              <w:rPr>
                <w:b/>
                <w:spacing w:val="-4"/>
                <w:szCs w:val="20"/>
              </w:rPr>
              <w:t>(0-0.4)</w:t>
            </w:r>
          </w:p>
        </w:tc>
      </w:tr>
      <w:tr w:rsidR="00373C17" w:rsidRPr="00015CCF" w14:paraId="15D41E11" w14:textId="77777777" w:rsidTr="00120BD4">
        <w:tc>
          <w:tcPr>
            <w:tcW w:w="1899" w:type="dxa"/>
            <w:shd w:val="clear" w:color="auto" w:fill="auto"/>
          </w:tcPr>
          <w:p w14:paraId="63F0CD37" w14:textId="77777777" w:rsidR="00373C17" w:rsidRPr="00015CCF" w:rsidRDefault="00373C17" w:rsidP="00373C17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Аккуратность и точность</w:t>
            </w:r>
          </w:p>
        </w:tc>
        <w:tc>
          <w:tcPr>
            <w:tcW w:w="1511" w:type="dxa"/>
            <w:shd w:val="clear" w:color="auto" w:fill="auto"/>
          </w:tcPr>
          <w:p w14:paraId="27FDAF78" w14:textId="7CF94E1E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Абсолютная точность расчетов с изложением хода решения, полная широта аналитических и графических способов решения уравнений</w:t>
            </w:r>
          </w:p>
        </w:tc>
        <w:tc>
          <w:tcPr>
            <w:tcW w:w="1592" w:type="dxa"/>
            <w:shd w:val="clear" w:color="auto" w:fill="auto"/>
          </w:tcPr>
          <w:p w14:paraId="4A414511" w14:textId="0336C3F2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Имеются незначительные неточности( минус 0.1-за каждый неверный ответ; минус 0.5-за нечеткость изложения аналитического решения)</w:t>
            </w:r>
          </w:p>
        </w:tc>
        <w:tc>
          <w:tcPr>
            <w:tcW w:w="2263" w:type="dxa"/>
            <w:shd w:val="clear" w:color="auto" w:fill="auto"/>
          </w:tcPr>
          <w:p w14:paraId="4503790A" w14:textId="6707D5E1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Имеются незначительные неточности( минус 0.1-за каждый неверный ответ; минус 0.5-за нечеткость изложения аналитического решения)</w:t>
            </w:r>
          </w:p>
        </w:tc>
        <w:tc>
          <w:tcPr>
            <w:tcW w:w="1949" w:type="dxa"/>
            <w:shd w:val="clear" w:color="auto" w:fill="auto"/>
          </w:tcPr>
          <w:p w14:paraId="314742A2" w14:textId="32A51712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Работа рассчитана неверно( минус 0.1-за каждый неверный ответ; минус 0.5 – за недостоверность представления аналитического решения)</w:t>
            </w:r>
          </w:p>
        </w:tc>
      </w:tr>
      <w:tr w:rsidR="00373C17" w:rsidRPr="00015CCF" w14:paraId="2FD43A7C" w14:textId="77777777" w:rsidTr="00120BD4">
        <w:tc>
          <w:tcPr>
            <w:tcW w:w="1899" w:type="dxa"/>
            <w:shd w:val="clear" w:color="auto" w:fill="auto"/>
          </w:tcPr>
          <w:p w14:paraId="05922428" w14:textId="77777777" w:rsidR="00373C17" w:rsidRPr="00015CCF" w:rsidRDefault="00373C17" w:rsidP="00373C17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 xml:space="preserve">Творчество и креативность </w:t>
            </w:r>
          </w:p>
        </w:tc>
        <w:tc>
          <w:tcPr>
            <w:tcW w:w="1511" w:type="dxa"/>
            <w:shd w:val="clear" w:color="auto" w:fill="auto"/>
          </w:tcPr>
          <w:p w14:paraId="5281CBED" w14:textId="0272E176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Авторский творческий и нестандартный подход с четким сценарным планом</w:t>
            </w:r>
          </w:p>
        </w:tc>
        <w:tc>
          <w:tcPr>
            <w:tcW w:w="1592" w:type="dxa"/>
            <w:shd w:val="clear" w:color="auto" w:fill="auto"/>
          </w:tcPr>
          <w:p w14:paraId="5879222E" w14:textId="0C403021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В рамках стандартного подхода метод с четким сценарным планом инструкции</w:t>
            </w:r>
          </w:p>
        </w:tc>
        <w:tc>
          <w:tcPr>
            <w:tcW w:w="2263" w:type="dxa"/>
            <w:shd w:val="clear" w:color="auto" w:fill="auto"/>
          </w:tcPr>
          <w:p w14:paraId="3A212BCF" w14:textId="158327AD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В рамках стандартного подхода указания с неясным или неясным сценарием</w:t>
            </w:r>
          </w:p>
        </w:tc>
        <w:tc>
          <w:tcPr>
            <w:tcW w:w="1949" w:type="dxa"/>
            <w:shd w:val="clear" w:color="auto" w:fill="auto"/>
          </w:tcPr>
          <w:p w14:paraId="259A69A9" w14:textId="6395DF78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Отклонение от минимального стандарта представления</w:t>
            </w:r>
          </w:p>
        </w:tc>
      </w:tr>
      <w:tr w:rsidR="00373C17" w:rsidRPr="00015CCF" w14:paraId="7AD9DF24" w14:textId="77777777" w:rsidTr="00120BD4">
        <w:tc>
          <w:tcPr>
            <w:tcW w:w="1899" w:type="dxa"/>
            <w:shd w:val="clear" w:color="auto" w:fill="auto"/>
          </w:tcPr>
          <w:p w14:paraId="7BD46276" w14:textId="77777777" w:rsidR="00373C17" w:rsidRPr="00015CCF" w:rsidRDefault="00373C17" w:rsidP="00373C17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Полнота и зрелость</w:t>
            </w:r>
          </w:p>
        </w:tc>
        <w:tc>
          <w:tcPr>
            <w:tcW w:w="1511" w:type="dxa"/>
            <w:shd w:val="clear" w:color="auto" w:fill="auto"/>
          </w:tcPr>
          <w:p w14:paraId="1DD24AA5" w14:textId="07AAE211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Поставленные задачи не только полностью выполнены, но и предложены иные способы их решения</w:t>
            </w:r>
          </w:p>
        </w:tc>
        <w:tc>
          <w:tcPr>
            <w:tcW w:w="1592" w:type="dxa"/>
            <w:shd w:val="clear" w:color="auto" w:fill="auto"/>
          </w:tcPr>
          <w:p w14:paraId="2786667F" w14:textId="41AF4B57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Задания выполнены полностью с небольшими недочетами, например, не задан размер (минус 0.1 – для каждого пропущенного случая)</w:t>
            </w:r>
          </w:p>
        </w:tc>
        <w:tc>
          <w:tcPr>
            <w:tcW w:w="2263" w:type="dxa"/>
            <w:shd w:val="clear" w:color="auto" w:fill="auto"/>
          </w:tcPr>
          <w:p w14:paraId="6A16E5B5" w14:textId="7CEA260A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Задания были неполными или заканчивались значительными ошибками, например, размер не устанавливался (минус 0.5 – за каждый пропущенный случай)</w:t>
            </w:r>
          </w:p>
        </w:tc>
        <w:tc>
          <w:tcPr>
            <w:tcW w:w="1949" w:type="dxa"/>
            <w:shd w:val="clear" w:color="auto" w:fill="auto"/>
          </w:tcPr>
          <w:p w14:paraId="0B774D37" w14:textId="3DC23AE1" w:rsidR="00373C17" w:rsidRPr="00015CCF" w:rsidRDefault="00373C17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Основные задачи не выполнены</w:t>
            </w:r>
          </w:p>
        </w:tc>
      </w:tr>
      <w:tr w:rsidR="004B0E84" w:rsidRPr="00015CCF" w14:paraId="31C67DB8" w14:textId="77777777" w:rsidTr="00120BD4">
        <w:tc>
          <w:tcPr>
            <w:tcW w:w="1899" w:type="dxa"/>
            <w:shd w:val="clear" w:color="auto" w:fill="auto"/>
          </w:tcPr>
          <w:p w14:paraId="13524FB5" w14:textId="77777777" w:rsidR="004B0E84" w:rsidRPr="00015CCF" w:rsidRDefault="004B0E84" w:rsidP="00373C17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Оригинальность</w:t>
            </w:r>
          </w:p>
        </w:tc>
        <w:tc>
          <w:tcPr>
            <w:tcW w:w="1511" w:type="dxa"/>
            <w:shd w:val="clear" w:color="auto" w:fill="auto"/>
          </w:tcPr>
          <w:p w14:paraId="57C88E52" w14:textId="5F599D48" w:rsidR="004B0E84" w:rsidRPr="00015CCF" w:rsidRDefault="004B0E84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 xml:space="preserve">Работа полностью оригинальная, и выполненная собственными усилиями исполнителя 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20192C64" w14:textId="6B7DB4CE" w:rsidR="004B0E84" w:rsidRPr="00015CCF" w:rsidRDefault="004B0E84" w:rsidP="00373C17">
            <w:pPr>
              <w:widowControl w:val="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75EE5">
              <w:rPr>
                <w:sz w:val="20"/>
                <w:szCs w:val="20"/>
              </w:rPr>
              <w:t>абота была скопирована с коллеги (коэффициент 0,5 проставляется на обоих)</w:t>
            </w:r>
          </w:p>
        </w:tc>
        <w:tc>
          <w:tcPr>
            <w:tcW w:w="1949" w:type="dxa"/>
            <w:shd w:val="clear" w:color="auto" w:fill="auto"/>
          </w:tcPr>
          <w:p w14:paraId="00C8C8A8" w14:textId="16F9CC70" w:rsidR="004B0E84" w:rsidRPr="00015CCF" w:rsidRDefault="004B0E84" w:rsidP="00373C17">
            <w:pPr>
              <w:widowControl w:val="0"/>
              <w:jc w:val="both"/>
              <w:rPr>
                <w:szCs w:val="20"/>
              </w:rPr>
            </w:pPr>
            <w:r w:rsidRPr="00675EE5">
              <w:rPr>
                <w:sz w:val="20"/>
                <w:szCs w:val="20"/>
              </w:rPr>
              <w:t>Работа и ее важные части взяты из других источников без указания оригинальных ссылок</w:t>
            </w:r>
          </w:p>
        </w:tc>
      </w:tr>
    </w:tbl>
    <w:p w14:paraId="26D1C786" w14:textId="77777777" w:rsidR="00827743" w:rsidRDefault="00827743" w:rsidP="00547A36">
      <w:pPr>
        <w:widowControl w:val="0"/>
        <w:ind w:firstLine="567"/>
        <w:jc w:val="both"/>
        <w:rPr>
          <w:sz w:val="28"/>
          <w:szCs w:val="28"/>
        </w:rPr>
      </w:pPr>
    </w:p>
    <w:p w14:paraId="58E03030" w14:textId="77777777"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Общая оценка будет рассчитана по формуле:</w:t>
      </w:r>
    </w:p>
    <w:p w14:paraId="2BA59517" w14:textId="77777777" w:rsidR="00547A36" w:rsidRPr="005F432C" w:rsidRDefault="00547A36" w:rsidP="00547A36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5F432C">
        <w:rPr>
          <w:b/>
          <w:i/>
          <w:sz w:val="28"/>
          <w:szCs w:val="28"/>
        </w:rPr>
        <w:t>Оценка = (А + Т + З)</w:t>
      </w:r>
      <w:r w:rsidR="007C49E0" w:rsidRPr="00726EAF">
        <w:rPr>
          <w:b/>
          <w:sz w:val="28"/>
          <w:szCs w:val="28"/>
        </w:rPr>
        <w:t>×</w:t>
      </w:r>
      <w:r w:rsidRPr="005F432C">
        <w:rPr>
          <w:b/>
          <w:i/>
          <w:sz w:val="28"/>
          <w:szCs w:val="28"/>
        </w:rPr>
        <w:t>О</w:t>
      </w:r>
    </w:p>
    <w:p w14:paraId="0A5567E1" w14:textId="77777777" w:rsidR="00547A36" w:rsidRPr="00547A36" w:rsidRDefault="00547A36" w:rsidP="00D60E26">
      <w:pPr>
        <w:pStyle w:val="3"/>
        <w:keepNext w:val="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97ED206" w14:textId="77777777" w:rsidR="00547A36" w:rsidRDefault="00547A36" w:rsidP="00547A36">
      <w:pPr>
        <w:pStyle w:val="3"/>
        <w:keepNext w:val="0"/>
        <w:spacing w:before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47A36">
        <w:rPr>
          <w:rFonts w:ascii="Times New Roman" w:hAnsi="Times New Roman"/>
          <w:sz w:val="28"/>
          <w:szCs w:val="28"/>
          <w:lang w:val="ru-RU"/>
        </w:rPr>
        <w:t>Максимальная оценка знаний по видам заданий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1"/>
        <w:gridCol w:w="3726"/>
      </w:tblGrid>
      <w:tr w:rsidR="00CF333B" w:rsidRPr="00015CCF" w14:paraId="07A5D753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4E5" w14:textId="77777777" w:rsidR="00CF333B" w:rsidRPr="00015CCF" w:rsidRDefault="00CF333B" w:rsidP="00CF333B">
            <w:pPr>
              <w:widowControl w:val="0"/>
              <w:jc w:val="both"/>
            </w:pPr>
            <w:r w:rsidRPr="00015CCF">
              <w:t>Тесты и активность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32F2E" w14:textId="2C615200" w:rsidR="00CF333B" w:rsidRPr="00015CCF" w:rsidRDefault="00CF333B" w:rsidP="008518A1">
            <w:pPr>
              <w:widowControl w:val="0"/>
              <w:autoSpaceDE w:val="0"/>
              <w:autoSpaceDN w:val="0"/>
              <w:jc w:val="right"/>
              <w:rPr>
                <w:rStyle w:val="af4"/>
              </w:rPr>
            </w:pPr>
            <w:r>
              <w:rPr>
                <w:rStyle w:val="af4"/>
                <w:sz w:val="20"/>
              </w:rPr>
              <w:t>12</w:t>
            </w:r>
          </w:p>
        </w:tc>
      </w:tr>
      <w:tr w:rsidR="00CF333B" w:rsidRPr="00015CCF" w14:paraId="594B9AF8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5F1" w14:textId="77777777" w:rsidR="00CF333B" w:rsidRPr="00015CCF" w:rsidRDefault="00CF333B" w:rsidP="00CF333B">
            <w:pPr>
              <w:widowControl w:val="0"/>
              <w:autoSpaceDE w:val="0"/>
              <w:autoSpaceDN w:val="0"/>
            </w:pPr>
            <w:r w:rsidRPr="00015CCF">
              <w:t>Самостоятельная работа студента (СРС)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C072A" w14:textId="2C93A32B" w:rsidR="00CF333B" w:rsidRPr="00015CCF" w:rsidRDefault="00CF333B" w:rsidP="008518A1">
            <w:pPr>
              <w:widowControl w:val="0"/>
              <w:autoSpaceDE w:val="0"/>
              <w:autoSpaceDN w:val="0"/>
              <w:jc w:val="right"/>
              <w:rPr>
                <w:rStyle w:val="af4"/>
              </w:rPr>
            </w:pPr>
            <w:r>
              <w:rPr>
                <w:rStyle w:val="af4"/>
                <w:sz w:val="20"/>
              </w:rPr>
              <w:t>8</w:t>
            </w:r>
          </w:p>
        </w:tc>
      </w:tr>
      <w:tr w:rsidR="00CF333B" w:rsidRPr="00015CCF" w14:paraId="0BCB64BB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39A" w14:textId="77777777" w:rsidR="00CF333B" w:rsidRPr="00015CCF" w:rsidRDefault="00CF333B" w:rsidP="00CF333B">
            <w:pPr>
              <w:widowControl w:val="0"/>
              <w:autoSpaceDE w:val="0"/>
              <w:autoSpaceDN w:val="0"/>
            </w:pPr>
            <w:r w:rsidRPr="00015CCF">
              <w:t>Практические занятия и бонус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22B7E" w14:textId="36E761F1" w:rsidR="00CF333B" w:rsidRPr="00015CCF" w:rsidRDefault="00CF333B" w:rsidP="008518A1">
            <w:pPr>
              <w:widowControl w:val="0"/>
              <w:autoSpaceDE w:val="0"/>
              <w:autoSpaceDN w:val="0"/>
              <w:jc w:val="right"/>
              <w:rPr>
                <w:rStyle w:val="af4"/>
              </w:rPr>
            </w:pPr>
            <w:r>
              <w:rPr>
                <w:rStyle w:val="af4"/>
                <w:sz w:val="20"/>
              </w:rPr>
              <w:t>24</w:t>
            </w:r>
          </w:p>
        </w:tc>
      </w:tr>
      <w:tr w:rsidR="00CF333B" w:rsidRPr="00015CCF" w14:paraId="23D0C682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6B0" w14:textId="77777777" w:rsidR="00CF333B" w:rsidRPr="00015CCF" w:rsidRDefault="00CF333B" w:rsidP="00CF333B">
            <w:pPr>
              <w:widowControl w:val="0"/>
              <w:autoSpaceDE w:val="0"/>
              <w:autoSpaceDN w:val="0"/>
            </w:pPr>
            <w:r w:rsidRPr="00015CCF">
              <w:t>1-я промежуточная аттестация (Midterm)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6CB9" w14:textId="65A532AA" w:rsidR="00CF333B" w:rsidRPr="00015CCF" w:rsidRDefault="00CF333B" w:rsidP="008518A1">
            <w:pPr>
              <w:widowControl w:val="0"/>
              <w:autoSpaceDE w:val="0"/>
              <w:autoSpaceDN w:val="0"/>
              <w:jc w:val="right"/>
              <w:rPr>
                <w:rStyle w:val="af4"/>
              </w:rPr>
            </w:pPr>
            <w:r>
              <w:rPr>
                <w:rStyle w:val="af4"/>
                <w:sz w:val="20"/>
              </w:rPr>
              <w:t>8</w:t>
            </w:r>
          </w:p>
        </w:tc>
      </w:tr>
      <w:tr w:rsidR="00CF333B" w:rsidRPr="00015CCF" w14:paraId="256F6ED0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36D" w14:textId="77777777" w:rsidR="00CF333B" w:rsidRPr="00015CCF" w:rsidRDefault="00CF333B" w:rsidP="00CF333B">
            <w:pPr>
              <w:widowControl w:val="0"/>
              <w:autoSpaceDE w:val="0"/>
              <w:autoSpaceDN w:val="0"/>
            </w:pPr>
            <w:r w:rsidRPr="00015CCF">
              <w:t>2-я финальная аттестация (Endterm)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6A7C7" w14:textId="0D9594FA" w:rsidR="00CF333B" w:rsidRPr="00015CCF" w:rsidRDefault="00CF333B" w:rsidP="008518A1">
            <w:pPr>
              <w:widowControl w:val="0"/>
              <w:autoSpaceDE w:val="0"/>
              <w:autoSpaceDN w:val="0"/>
              <w:jc w:val="right"/>
              <w:rPr>
                <w:rStyle w:val="af4"/>
              </w:rPr>
            </w:pPr>
            <w:r>
              <w:rPr>
                <w:rStyle w:val="af4"/>
                <w:sz w:val="20"/>
              </w:rPr>
              <w:t>8</w:t>
            </w:r>
          </w:p>
        </w:tc>
      </w:tr>
      <w:tr w:rsidR="00CF333B" w:rsidRPr="00015CCF" w14:paraId="08A57F58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C28" w14:textId="77777777" w:rsidR="00CF333B" w:rsidRPr="00015CCF" w:rsidRDefault="00CF333B" w:rsidP="00CF333B">
            <w:pPr>
              <w:widowControl w:val="0"/>
              <w:autoSpaceDE w:val="0"/>
              <w:autoSpaceDN w:val="0"/>
            </w:pPr>
            <w:r w:rsidRPr="00015CCF">
              <w:t>Итоговый экзамен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CC605" w14:textId="77777777" w:rsidR="00CF333B" w:rsidRPr="00015CCF" w:rsidRDefault="00CF333B" w:rsidP="00CF333B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015CCF">
              <w:rPr>
                <w:b/>
              </w:rPr>
              <w:t>40</w:t>
            </w:r>
          </w:p>
        </w:tc>
      </w:tr>
      <w:tr w:rsidR="00CF333B" w:rsidRPr="00015CCF" w14:paraId="14C55B61" w14:textId="77777777" w:rsidTr="00927281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80F" w14:textId="77777777" w:rsidR="00CF333B" w:rsidRPr="00015CCF" w:rsidRDefault="00CF333B" w:rsidP="00CF333B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015CCF">
              <w:rPr>
                <w:b/>
                <w:bCs/>
              </w:rPr>
              <w:t xml:space="preserve">Итого 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32DEC" w14:textId="77777777" w:rsidR="00CF333B" w:rsidRPr="00015CCF" w:rsidRDefault="00CF333B" w:rsidP="00CF333B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015CCF">
              <w:rPr>
                <w:b/>
                <w:bCs/>
              </w:rPr>
              <w:t>100</w:t>
            </w:r>
          </w:p>
        </w:tc>
      </w:tr>
    </w:tbl>
    <w:p w14:paraId="724F44E5" w14:textId="6D572C89" w:rsidR="00547A36" w:rsidRDefault="00547A36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445485D8" w14:textId="77777777" w:rsidR="0083583E" w:rsidRPr="00652982" w:rsidRDefault="0083583E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6612FFEC" w14:textId="77777777" w:rsidR="00547A36" w:rsidRPr="00C03D9B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C03D9B">
        <w:rPr>
          <w:b/>
        </w:rPr>
        <w:lastRenderedPageBreak/>
        <w:t>1</w:t>
      </w:r>
      <w:r>
        <w:rPr>
          <w:b/>
        </w:rPr>
        <w:t>1</w:t>
      </w:r>
      <w:r w:rsidRPr="00C03D9B">
        <w:rPr>
          <w:b/>
        </w:rPr>
        <w:t xml:space="preserve"> Политика поздней сдачи работ</w:t>
      </w:r>
    </w:p>
    <w:p w14:paraId="01F0EEF5" w14:textId="77777777" w:rsidR="00547A36" w:rsidRPr="00C03D9B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C03D9B">
        <w:rPr>
          <w:sz w:val="28"/>
          <w:szCs w:val="28"/>
          <w:lang w:val="kk-KZ"/>
        </w:rPr>
        <w:t>Студент должен прийти подготовленным к лекционным и практическим(лабораторным) занятиям. Требуется своевременная защита и полное выполнение всех видов работ (практических, и самостоятельных). Студент не должен опаздывать и пропускать занятия,</w:t>
      </w:r>
      <w:r w:rsidRPr="00C03D9B">
        <w:rPr>
          <w:sz w:val="28"/>
          <w:szCs w:val="28"/>
        </w:rPr>
        <w:t xml:space="preserve"> быть пунктуальным и обязательным</w:t>
      </w:r>
      <w:r w:rsidRPr="00C03D9B">
        <w:rPr>
          <w:sz w:val="28"/>
          <w:szCs w:val="28"/>
          <w:lang w:val="kk-KZ"/>
        </w:rPr>
        <w:t xml:space="preserve">. Предусматривается уменьшение максимального балла на 10% за несвоевременно сданные работы. </w:t>
      </w:r>
      <w:r w:rsidRPr="00C03D9B">
        <w:rPr>
          <w:sz w:val="28"/>
          <w:szCs w:val="28"/>
        </w:rPr>
        <w:t xml:space="preserve">Если Вы вынуждены пропустить промежуточную аттестацию по уважительным причинам, Вы должны предупредить преподавателя заранее до нее, чтобы была возможность сдать пройти </w:t>
      </w:r>
      <w:r w:rsidRPr="004F4403">
        <w:rPr>
          <w:sz w:val="28"/>
          <w:szCs w:val="28"/>
        </w:rPr>
        <w:t>рубежный контроль</w:t>
      </w:r>
      <w:r w:rsidRPr="00C03D9B">
        <w:rPr>
          <w:sz w:val="28"/>
          <w:szCs w:val="28"/>
        </w:rPr>
        <w:t xml:space="preserve"> заранее. Пропуск экзамена по неуважительной причине лишает Вас права на его сдачу.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14:paraId="130BE7E7" w14:textId="77777777" w:rsidR="00547A36" w:rsidRPr="00AB7999" w:rsidRDefault="00547A36" w:rsidP="009606F3">
      <w:pPr>
        <w:pStyle w:val="12"/>
        <w:tabs>
          <w:tab w:val="left" w:pos="284"/>
          <w:tab w:val="left" w:pos="426"/>
        </w:tabs>
        <w:ind w:firstLine="709"/>
        <w:rPr>
          <w:b/>
        </w:rPr>
      </w:pPr>
      <w:r>
        <w:rPr>
          <w:b/>
        </w:rPr>
        <w:t>12</w:t>
      </w:r>
      <w:r w:rsidRPr="00AB7999">
        <w:rPr>
          <w:b/>
        </w:rPr>
        <w:t xml:space="preserve"> Политика академического поведения и этики</w:t>
      </w:r>
    </w:p>
    <w:p w14:paraId="4ACC338E" w14:textId="77777777" w:rsidR="00547A36" w:rsidRPr="00AB7999" w:rsidRDefault="00547A36" w:rsidP="009606F3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AB7999">
        <w:rPr>
          <w:spacing w:val="-4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14:paraId="16E2A6A1" w14:textId="77777777" w:rsidR="00547A36" w:rsidRPr="00575A0C" w:rsidRDefault="00547A36" w:rsidP="009606F3">
      <w:pPr>
        <w:pStyle w:val="12"/>
        <w:tabs>
          <w:tab w:val="left" w:pos="284"/>
          <w:tab w:val="left" w:pos="426"/>
        </w:tabs>
        <w:ind w:firstLine="709"/>
        <w:rPr>
          <w:b/>
          <w:spacing w:val="-2"/>
        </w:rPr>
      </w:pPr>
      <w:r w:rsidRPr="00575A0C">
        <w:rPr>
          <w:i/>
          <w:iCs/>
          <w:spacing w:val="-2"/>
        </w:rPr>
        <w:t>Активность</w:t>
      </w:r>
      <w:r w:rsidRPr="00575A0C">
        <w:rPr>
          <w:spacing w:val="-2"/>
        </w:rPr>
        <w:t xml:space="preserve"> на лекционных и практических занятиях обязательна и является одной из составляющих Вашего итогового балла / оценки. Многие теоретические вопросы, подкрепляющие лекционный материал, будут представлены лишь на лекциях. Следовательно, пропуск занятия может повлиять на Вашу успеваемость и итоговую оценку.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не только при подготовке к практическим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14:paraId="101F3260" w14:textId="77777777" w:rsidR="00547A36" w:rsidRPr="005F432C" w:rsidRDefault="00547A36" w:rsidP="009606F3">
      <w:pPr>
        <w:widowControl w:val="0"/>
        <w:ind w:firstLine="709"/>
        <w:jc w:val="both"/>
        <w:rPr>
          <w:sz w:val="28"/>
          <w:szCs w:val="28"/>
        </w:rPr>
      </w:pPr>
      <w:r w:rsidRPr="00AB7999">
        <w:rPr>
          <w:b/>
          <w:bCs/>
          <w:sz w:val="28"/>
          <w:szCs w:val="28"/>
        </w:rPr>
        <w:t>Помощь:</w:t>
      </w:r>
      <w:r w:rsidRPr="00AB7999">
        <w:rPr>
          <w:sz w:val="28"/>
          <w:szCs w:val="28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</w:t>
      </w:r>
      <w:r>
        <w:rPr>
          <w:sz w:val="28"/>
          <w:szCs w:val="28"/>
        </w:rPr>
        <w:t>ерез электронные средства связи в рабочее время.</w:t>
      </w:r>
    </w:p>
    <w:p w14:paraId="17DC5615" w14:textId="77777777" w:rsidR="00547A36" w:rsidRPr="00AB7999" w:rsidRDefault="00547A36" w:rsidP="009606F3">
      <w:pPr>
        <w:widowControl w:val="0"/>
        <w:ind w:firstLine="709"/>
        <w:jc w:val="both"/>
        <w:rPr>
          <w:b/>
          <w:sz w:val="28"/>
          <w:szCs w:val="28"/>
        </w:rPr>
      </w:pPr>
      <w:r w:rsidRPr="00AB7999">
        <w:rPr>
          <w:b/>
          <w:sz w:val="28"/>
          <w:szCs w:val="28"/>
        </w:rPr>
        <w:t>При обучении</w:t>
      </w:r>
    </w:p>
    <w:p w14:paraId="7ADF28DC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известить преподавателя и объяснить план самостоятельного изучения занятия</w:t>
      </w:r>
      <w:r w:rsidRPr="00AB7999">
        <w:rPr>
          <w:sz w:val="28"/>
          <w:szCs w:val="28"/>
          <w:lang w:val="kk-KZ"/>
        </w:rPr>
        <w:t>:</w:t>
      </w:r>
    </w:p>
    <w:p w14:paraId="5E2F79D4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обязательное прочтение представленных материалов до занятия</w:t>
      </w:r>
      <w:r w:rsidRPr="00AB7999">
        <w:rPr>
          <w:sz w:val="28"/>
          <w:szCs w:val="28"/>
          <w:lang w:val="kk-KZ"/>
        </w:rPr>
        <w:t>;</w:t>
      </w:r>
    </w:p>
    <w:p w14:paraId="5E61A83C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 xml:space="preserve">- </w:t>
      </w:r>
      <w:r w:rsidRPr="00AB7999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дача заданий вовремя</w:t>
      </w:r>
      <w:r w:rsidRPr="00E60182">
        <w:rPr>
          <w:sz w:val="28"/>
          <w:szCs w:val="28"/>
          <w:lang w:val="kk-KZ"/>
        </w:rPr>
        <w:t>;</w:t>
      </w:r>
    </w:p>
    <w:p w14:paraId="637FE70D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- 20% неучастия в аудиториях (по уважительной причине с подтверждающими документами) - оценка «</w:t>
      </w:r>
      <w:r w:rsidRPr="00AB7999">
        <w:rPr>
          <w:sz w:val="28"/>
          <w:szCs w:val="28"/>
          <w:lang w:val="en-US"/>
        </w:rPr>
        <w:t>F</w:t>
      </w:r>
      <w:r w:rsidRPr="00AB7999">
        <w:rPr>
          <w:sz w:val="28"/>
          <w:szCs w:val="28"/>
        </w:rPr>
        <w:t xml:space="preserve"> (</w:t>
      </w:r>
      <w:r w:rsidRPr="00AB7999">
        <w:rPr>
          <w:sz w:val="28"/>
          <w:szCs w:val="28"/>
          <w:lang w:val="en-US"/>
        </w:rPr>
        <w:t>Fail</w:t>
      </w:r>
      <w:r w:rsidRPr="00AB7999">
        <w:rPr>
          <w:sz w:val="28"/>
          <w:szCs w:val="28"/>
        </w:rPr>
        <w:t>)»</w:t>
      </w:r>
      <w:r w:rsidRPr="00AB7999">
        <w:rPr>
          <w:sz w:val="28"/>
          <w:szCs w:val="28"/>
          <w:lang w:val="kk-KZ"/>
        </w:rPr>
        <w:t>;</w:t>
      </w:r>
    </w:p>
    <w:p w14:paraId="3CCFD515" w14:textId="77777777" w:rsidR="00547A36" w:rsidRPr="004F4403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4F4403">
        <w:rPr>
          <w:sz w:val="28"/>
          <w:szCs w:val="28"/>
        </w:rPr>
        <w:lastRenderedPageBreak/>
        <w:t>- плагиатизм и списывание при выполнении задания не допустимы</w:t>
      </w:r>
      <w:r w:rsidRPr="004F4403">
        <w:rPr>
          <w:sz w:val="28"/>
          <w:szCs w:val="28"/>
          <w:lang w:val="kk-KZ"/>
        </w:rPr>
        <w:t>;</w:t>
      </w:r>
    </w:p>
    <w:p w14:paraId="0C2E6E09" w14:textId="77777777" w:rsidR="00547A36" w:rsidRPr="004F4403" w:rsidRDefault="00547A36" w:rsidP="009606F3">
      <w:pPr>
        <w:widowControl w:val="0"/>
        <w:ind w:firstLine="709"/>
        <w:jc w:val="both"/>
        <w:rPr>
          <w:sz w:val="28"/>
          <w:szCs w:val="28"/>
        </w:rPr>
      </w:pPr>
      <w:r w:rsidRPr="004F4403">
        <w:rPr>
          <w:sz w:val="28"/>
          <w:szCs w:val="28"/>
        </w:rP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14:paraId="6C3FF5DB" w14:textId="77777777" w:rsidR="00547A36" w:rsidRPr="004F4403" w:rsidRDefault="00547A36" w:rsidP="009606F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4403">
        <w:rPr>
          <w:color w:val="000000"/>
          <w:sz w:val="28"/>
          <w:szCs w:val="28"/>
          <w:shd w:val="clear" w:color="auto" w:fill="FFFFFF"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14:paraId="6CC7C14D" w14:textId="77777777" w:rsidR="0084486D" w:rsidRPr="0084486D" w:rsidRDefault="0084486D" w:rsidP="0084486D">
      <w:pPr>
        <w:widowControl w:val="0"/>
        <w:tabs>
          <w:tab w:val="left" w:pos="4153"/>
        </w:tabs>
        <w:ind w:firstLine="709"/>
        <w:jc w:val="both"/>
        <w:rPr>
          <w:bCs/>
          <w:iCs/>
          <w:sz w:val="20"/>
          <w:szCs w:val="28"/>
        </w:rPr>
      </w:pPr>
    </w:p>
    <w:p w14:paraId="464F92CB" w14:textId="53ED6709" w:rsidR="00547A36" w:rsidRDefault="00547A36" w:rsidP="0084486D">
      <w:pPr>
        <w:widowControl w:val="0"/>
        <w:tabs>
          <w:tab w:val="left" w:pos="4153"/>
        </w:tabs>
        <w:ind w:firstLine="709"/>
        <w:jc w:val="both"/>
        <w:rPr>
          <w:bCs/>
          <w:i/>
          <w:sz w:val="28"/>
          <w:szCs w:val="28"/>
          <w:vertAlign w:val="superscript"/>
        </w:rPr>
      </w:pPr>
      <w:r w:rsidRPr="004F4403">
        <w:rPr>
          <w:bCs/>
          <w:iCs/>
          <w:sz w:val="28"/>
          <w:szCs w:val="28"/>
        </w:rPr>
        <w:t xml:space="preserve">Рассмотрено и одобрено на заседании </w:t>
      </w:r>
      <w:r w:rsidR="008B5718" w:rsidRPr="0083583E">
        <w:rPr>
          <w:bCs/>
          <w:iCs/>
          <w:sz w:val="28"/>
          <w:szCs w:val="28"/>
        </w:rPr>
        <w:t>ОП «Транспортная инженерия»</w:t>
      </w:r>
      <w:r w:rsidRPr="004F4403">
        <w:rPr>
          <w:bCs/>
          <w:iCs/>
          <w:sz w:val="28"/>
          <w:szCs w:val="28"/>
        </w:rPr>
        <w:t xml:space="preserve"> протокол </w:t>
      </w:r>
      <w:r w:rsidRPr="0083583E">
        <w:rPr>
          <w:bCs/>
          <w:iCs/>
          <w:sz w:val="28"/>
          <w:szCs w:val="28"/>
        </w:rPr>
        <w:t>№</w:t>
      </w:r>
      <w:r w:rsidR="008B5718" w:rsidRPr="0083583E">
        <w:rPr>
          <w:bCs/>
          <w:iCs/>
          <w:sz w:val="28"/>
          <w:szCs w:val="28"/>
        </w:rPr>
        <w:t xml:space="preserve"> 1</w:t>
      </w:r>
      <w:r w:rsidRPr="0083583E">
        <w:rPr>
          <w:bCs/>
          <w:iCs/>
          <w:sz w:val="28"/>
          <w:szCs w:val="28"/>
        </w:rPr>
        <w:t xml:space="preserve"> от «</w:t>
      </w:r>
      <w:r w:rsidR="008B5718" w:rsidRPr="0083583E">
        <w:rPr>
          <w:bCs/>
          <w:iCs/>
          <w:sz w:val="28"/>
          <w:szCs w:val="28"/>
        </w:rPr>
        <w:t>28</w:t>
      </w:r>
      <w:r w:rsidRPr="0083583E">
        <w:rPr>
          <w:bCs/>
          <w:iCs/>
          <w:sz w:val="28"/>
          <w:szCs w:val="28"/>
        </w:rPr>
        <w:t>»</w:t>
      </w:r>
      <w:r w:rsidR="008B5718" w:rsidRPr="0083583E">
        <w:rPr>
          <w:bCs/>
          <w:iCs/>
          <w:sz w:val="28"/>
          <w:szCs w:val="28"/>
        </w:rPr>
        <w:t xml:space="preserve"> августа</w:t>
      </w:r>
      <w:r w:rsidRPr="0083583E">
        <w:rPr>
          <w:bCs/>
          <w:iCs/>
          <w:sz w:val="28"/>
          <w:szCs w:val="28"/>
        </w:rPr>
        <w:t xml:space="preserve"> 20</w:t>
      </w:r>
      <w:r w:rsidR="008B5718" w:rsidRPr="0083583E">
        <w:rPr>
          <w:bCs/>
          <w:iCs/>
          <w:sz w:val="28"/>
          <w:szCs w:val="28"/>
        </w:rPr>
        <w:t>23</w:t>
      </w:r>
      <w:r w:rsidRPr="0083583E">
        <w:rPr>
          <w:bCs/>
          <w:iCs/>
          <w:sz w:val="28"/>
          <w:szCs w:val="28"/>
        </w:rPr>
        <w:t xml:space="preserve"> г</w:t>
      </w:r>
      <w:r w:rsidRPr="008B5718">
        <w:rPr>
          <w:bCs/>
          <w:iCs/>
          <w:sz w:val="28"/>
          <w:szCs w:val="28"/>
          <w:u w:val="single"/>
        </w:rPr>
        <w:t>.</w:t>
      </w:r>
      <w:r w:rsidRPr="004F4403">
        <w:rPr>
          <w:bCs/>
          <w:iCs/>
          <w:sz w:val="28"/>
          <w:szCs w:val="28"/>
        </w:rPr>
        <w:t xml:space="preserve"> </w:t>
      </w:r>
      <w:r w:rsidR="001F32C0">
        <w:rPr>
          <w:bCs/>
          <w:iCs/>
          <w:sz w:val="28"/>
          <w:szCs w:val="28"/>
        </w:rPr>
        <w:tab/>
      </w:r>
      <w:r w:rsidR="001F32C0">
        <w:rPr>
          <w:bCs/>
          <w:iCs/>
          <w:sz w:val="28"/>
          <w:szCs w:val="28"/>
        </w:rPr>
        <w:tab/>
      </w:r>
      <w:r w:rsidR="008B5718">
        <w:rPr>
          <w:bCs/>
          <w:iCs/>
          <w:sz w:val="28"/>
          <w:szCs w:val="28"/>
        </w:rPr>
        <w:tab/>
      </w:r>
      <w:r w:rsidR="008B5718">
        <w:rPr>
          <w:bCs/>
          <w:iCs/>
          <w:sz w:val="28"/>
          <w:szCs w:val="28"/>
        </w:rPr>
        <w:tab/>
      </w:r>
    </w:p>
    <w:p w14:paraId="75BF5E45" w14:textId="6F51BFF2" w:rsidR="0084486D" w:rsidRDefault="0084486D" w:rsidP="009606F3">
      <w:pPr>
        <w:widowControl w:val="0"/>
        <w:tabs>
          <w:tab w:val="left" w:pos="4153"/>
        </w:tabs>
        <w:ind w:firstLine="709"/>
        <w:jc w:val="both"/>
        <w:rPr>
          <w:b/>
          <w:szCs w:val="28"/>
        </w:rPr>
      </w:pPr>
    </w:p>
    <w:p w14:paraId="2E3DA0C0" w14:textId="77777777" w:rsidR="00120BD4" w:rsidRPr="0084486D" w:rsidRDefault="00120BD4" w:rsidP="009606F3">
      <w:pPr>
        <w:widowControl w:val="0"/>
        <w:tabs>
          <w:tab w:val="left" w:pos="4153"/>
        </w:tabs>
        <w:ind w:firstLine="709"/>
        <w:jc w:val="both"/>
        <w:rPr>
          <w:b/>
          <w:szCs w:val="28"/>
        </w:rPr>
      </w:pPr>
    </w:p>
    <w:p w14:paraId="499065D1" w14:textId="41985D3D" w:rsidR="0084486D" w:rsidRDefault="008B5718" w:rsidP="009606F3">
      <w:pPr>
        <w:widowControl w:val="0"/>
        <w:tabs>
          <w:tab w:val="left" w:pos="4153"/>
        </w:tabs>
        <w:ind w:firstLine="709"/>
        <w:jc w:val="both"/>
        <w:rPr>
          <w:b/>
          <w:sz w:val="18"/>
          <w:szCs w:val="28"/>
        </w:rPr>
      </w:pPr>
      <w:r>
        <w:rPr>
          <w:b/>
          <w:sz w:val="28"/>
          <w:szCs w:val="28"/>
        </w:rPr>
        <w:t>Руководитель ОП «ТИ»</w:t>
      </w:r>
      <w:r w:rsidR="008358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____________</w:t>
      </w:r>
      <w:r w:rsidR="0084486D">
        <w:rPr>
          <w:b/>
          <w:sz w:val="28"/>
          <w:szCs w:val="28"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Н.С. Камзанов</w:t>
      </w:r>
      <w:r w:rsidR="0084486D">
        <w:rPr>
          <w:b/>
          <w:sz w:val="28"/>
          <w:szCs w:val="28"/>
        </w:rPr>
        <w:t xml:space="preserve">    </w:t>
      </w:r>
    </w:p>
    <w:p w14:paraId="439EDA5E" w14:textId="77777777" w:rsidR="0084486D" w:rsidRDefault="0084486D" w:rsidP="009606F3">
      <w:pPr>
        <w:widowControl w:val="0"/>
        <w:tabs>
          <w:tab w:val="left" w:pos="4153"/>
        </w:tabs>
        <w:ind w:firstLine="709"/>
        <w:jc w:val="both"/>
        <w:rPr>
          <w:b/>
          <w:sz w:val="18"/>
          <w:szCs w:val="28"/>
        </w:rPr>
      </w:pPr>
    </w:p>
    <w:p w14:paraId="402C2104" w14:textId="652AA882" w:rsidR="0084486D" w:rsidRDefault="0084486D" w:rsidP="0084486D">
      <w:pPr>
        <w:widowControl w:val="0"/>
        <w:tabs>
          <w:tab w:val="left" w:pos="4153"/>
        </w:tabs>
        <w:ind w:firstLine="709"/>
        <w:jc w:val="both"/>
        <w:rPr>
          <w:b/>
          <w:sz w:val="18"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  <w:lang w:val="kk-KZ"/>
        </w:rPr>
        <w:t xml:space="preserve">                                   </w:t>
      </w:r>
      <w:r w:rsidR="008B5718">
        <w:rPr>
          <w:b/>
          <w:sz w:val="28"/>
          <w:szCs w:val="28"/>
          <w:lang w:val="kk-KZ"/>
        </w:rPr>
        <w:t>____________</w:t>
      </w:r>
      <w:r>
        <w:rPr>
          <w:b/>
          <w:sz w:val="28"/>
          <w:szCs w:val="28"/>
          <w:lang w:val="kk-KZ"/>
        </w:rPr>
        <w:t xml:space="preserve">            </w:t>
      </w:r>
      <w:r w:rsidR="005D4369">
        <w:rPr>
          <w:b/>
          <w:sz w:val="28"/>
          <w:szCs w:val="28"/>
          <w:lang w:val="kk-KZ"/>
        </w:rPr>
        <w:t>Н.С. Камзанов</w:t>
      </w:r>
      <w:r>
        <w:rPr>
          <w:b/>
          <w:sz w:val="28"/>
          <w:szCs w:val="28"/>
        </w:rPr>
        <w:t xml:space="preserve"> </w:t>
      </w:r>
    </w:p>
    <w:sectPr w:rsidR="0084486D" w:rsidSect="004934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7764" w14:textId="77777777" w:rsidR="001D2EE2" w:rsidRDefault="001D2EE2" w:rsidP="00EE1892">
      <w:r>
        <w:separator/>
      </w:r>
    </w:p>
  </w:endnote>
  <w:endnote w:type="continuationSeparator" w:id="0">
    <w:p w14:paraId="12019BC0" w14:textId="77777777" w:rsidR="001D2EE2" w:rsidRDefault="001D2EE2" w:rsidP="00E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D667" w14:textId="77777777" w:rsidR="004E69E8" w:rsidRDefault="004E69E8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92FD72" w14:textId="77777777" w:rsidR="004E69E8" w:rsidRDefault="004E69E8" w:rsidP="00EE18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CA05" w14:textId="7824F036" w:rsidR="004E69E8" w:rsidRDefault="004E69E8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583E">
      <w:rPr>
        <w:rStyle w:val="a8"/>
        <w:noProof/>
      </w:rPr>
      <w:t>8</w:t>
    </w:r>
    <w:r>
      <w:rPr>
        <w:rStyle w:val="a8"/>
      </w:rPr>
      <w:fldChar w:fldCharType="end"/>
    </w:r>
  </w:p>
  <w:p w14:paraId="0D10E57B" w14:textId="77777777" w:rsidR="004E69E8" w:rsidRPr="00EC64FB" w:rsidRDefault="004E69E8" w:rsidP="009E6BAE">
    <w:pPr>
      <w:pStyle w:val="a9"/>
      <w:ind w:right="360"/>
      <w:rPr>
        <w:sz w:val="20"/>
        <w:szCs w:val="20"/>
      </w:rPr>
    </w:pPr>
    <w:r w:rsidRPr="00EC64FB">
      <w:rPr>
        <w:sz w:val="20"/>
        <w:szCs w:val="20"/>
      </w:rPr>
      <w:t>Ф КазНИТУ 703-08.</w:t>
    </w:r>
    <w:r w:rsidRPr="00EC64FB">
      <w:rPr>
        <w:sz w:val="20"/>
        <w:szCs w:val="20"/>
        <w:lang w:val="en-US"/>
      </w:rPr>
      <w:t xml:space="preserve"> </w:t>
    </w:r>
    <w:r>
      <w:rPr>
        <w:sz w:val="20"/>
        <w:szCs w:val="20"/>
      </w:rPr>
      <w:t>Силлабус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55A1" w14:textId="77777777" w:rsidR="004E69E8" w:rsidRDefault="004E69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506E" w14:textId="77777777" w:rsidR="001D2EE2" w:rsidRDefault="001D2EE2" w:rsidP="00EE1892">
      <w:r>
        <w:separator/>
      </w:r>
    </w:p>
  </w:footnote>
  <w:footnote w:type="continuationSeparator" w:id="0">
    <w:p w14:paraId="40A383CB" w14:textId="77777777" w:rsidR="001D2EE2" w:rsidRDefault="001D2EE2" w:rsidP="00EE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2A6D" w14:textId="77777777" w:rsidR="004E69E8" w:rsidRDefault="004E69E8" w:rsidP="006828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326525" w14:textId="77777777" w:rsidR="004E69E8" w:rsidRDefault="004E69E8" w:rsidP="00EE189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77E4" w14:textId="77777777" w:rsidR="004E69E8" w:rsidRPr="00B91739" w:rsidRDefault="004E69E8" w:rsidP="00B91739">
    <w:pPr>
      <w:pStyle w:val="a6"/>
      <w:jc w:val="center"/>
      <w:rPr>
        <w:sz w:val="20"/>
        <w:szCs w:val="20"/>
      </w:rPr>
    </w:pPr>
    <w:r w:rsidRPr="00C618A1">
      <w:rPr>
        <w:sz w:val="20"/>
        <w:szCs w:val="20"/>
      </w:rPr>
      <w:t>Н</w:t>
    </w:r>
    <w:r>
      <w:rPr>
        <w:sz w:val="20"/>
        <w:szCs w:val="20"/>
      </w:rPr>
      <w:t xml:space="preserve">ЕКОММЕРЧЕСКОЕ АКЦИОНЕРНОЕ ОБЩЕСТВО </w:t>
    </w:r>
    <w:r w:rsidRPr="00C618A1">
      <w:rPr>
        <w:sz w:val="20"/>
        <w:szCs w:val="20"/>
      </w:rPr>
      <w:t>«КАЗАХСКИЙ НАЦИОНАЛЬНЫЙ ИССЛЕДОВАТЕЛЬСКИЙ ТЕХНИЧЕСКИЙ УНИВЕРСИТЕТ имени К.И. САТПАЕВА»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2BC25" w14:textId="77777777" w:rsidR="004E69E8" w:rsidRDefault="004E69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5E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2ABF9A"/>
    <w:lvl w:ilvl="0">
      <w:numFmt w:val="bullet"/>
      <w:lvlText w:val="*"/>
      <w:lvlJc w:val="left"/>
    </w:lvl>
  </w:abstractNum>
  <w:abstractNum w:abstractNumId="2" w15:restartNumberingAfterBreak="0">
    <w:nsid w:val="252B2A13"/>
    <w:multiLevelType w:val="hybridMultilevel"/>
    <w:tmpl w:val="A94EB274"/>
    <w:lvl w:ilvl="0" w:tplc="EFD09268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87C"/>
    <w:multiLevelType w:val="multilevel"/>
    <w:tmpl w:val="2BF824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9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  <w:b/>
      </w:rPr>
    </w:lvl>
  </w:abstractNum>
  <w:abstractNum w:abstractNumId="4" w15:restartNumberingAfterBreak="0">
    <w:nsid w:val="32A22655"/>
    <w:multiLevelType w:val="multilevel"/>
    <w:tmpl w:val="91E46C9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B577EF1"/>
    <w:multiLevelType w:val="hybridMultilevel"/>
    <w:tmpl w:val="87E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407DC"/>
    <w:multiLevelType w:val="hybridMultilevel"/>
    <w:tmpl w:val="8166A702"/>
    <w:lvl w:ilvl="0" w:tplc="75F6B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8490F"/>
    <w:multiLevelType w:val="hybridMultilevel"/>
    <w:tmpl w:val="03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D071F"/>
    <w:multiLevelType w:val="hybridMultilevel"/>
    <w:tmpl w:val="361895C8"/>
    <w:lvl w:ilvl="0" w:tplc="BBD6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5269"/>
    <w:multiLevelType w:val="hybridMultilevel"/>
    <w:tmpl w:val="7338C1D8"/>
    <w:lvl w:ilvl="0" w:tplc="EBE09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07EE"/>
    <w:multiLevelType w:val="hybridMultilevel"/>
    <w:tmpl w:val="B7D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D095A"/>
    <w:multiLevelType w:val="hybridMultilevel"/>
    <w:tmpl w:val="47F63AF8"/>
    <w:lvl w:ilvl="0" w:tplc="0E6A484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EB"/>
    <w:rsid w:val="00007FFE"/>
    <w:rsid w:val="000116BF"/>
    <w:rsid w:val="0001213C"/>
    <w:rsid w:val="00015CCF"/>
    <w:rsid w:val="00016938"/>
    <w:rsid w:val="00024E5A"/>
    <w:rsid w:val="000334F5"/>
    <w:rsid w:val="0003759F"/>
    <w:rsid w:val="00041D3D"/>
    <w:rsid w:val="00043489"/>
    <w:rsid w:val="000603B8"/>
    <w:rsid w:val="00064AC3"/>
    <w:rsid w:val="00067F7E"/>
    <w:rsid w:val="00076E6B"/>
    <w:rsid w:val="000827DA"/>
    <w:rsid w:val="00084E10"/>
    <w:rsid w:val="00091D48"/>
    <w:rsid w:val="000A3FD5"/>
    <w:rsid w:val="000A420A"/>
    <w:rsid w:val="000A721C"/>
    <w:rsid w:val="000B0D9B"/>
    <w:rsid w:val="000B2E53"/>
    <w:rsid w:val="000B42D4"/>
    <w:rsid w:val="000B6524"/>
    <w:rsid w:val="000C6732"/>
    <w:rsid w:val="000F2A1C"/>
    <w:rsid w:val="0010392A"/>
    <w:rsid w:val="0010636B"/>
    <w:rsid w:val="001066F4"/>
    <w:rsid w:val="0010715C"/>
    <w:rsid w:val="00111BA1"/>
    <w:rsid w:val="00115E4F"/>
    <w:rsid w:val="00120BD4"/>
    <w:rsid w:val="00120D90"/>
    <w:rsid w:val="001578C7"/>
    <w:rsid w:val="00165C6F"/>
    <w:rsid w:val="00180CF6"/>
    <w:rsid w:val="00181FA4"/>
    <w:rsid w:val="001A09C1"/>
    <w:rsid w:val="001A3BEC"/>
    <w:rsid w:val="001A43F2"/>
    <w:rsid w:val="001B25DD"/>
    <w:rsid w:val="001B5A42"/>
    <w:rsid w:val="001B7D1C"/>
    <w:rsid w:val="001C1718"/>
    <w:rsid w:val="001C7793"/>
    <w:rsid w:val="001D2EE2"/>
    <w:rsid w:val="001E45C9"/>
    <w:rsid w:val="001F32C0"/>
    <w:rsid w:val="001F399B"/>
    <w:rsid w:val="001F6876"/>
    <w:rsid w:val="00200477"/>
    <w:rsid w:val="00211856"/>
    <w:rsid w:val="00211F80"/>
    <w:rsid w:val="002133F3"/>
    <w:rsid w:val="00215EA3"/>
    <w:rsid w:val="00220385"/>
    <w:rsid w:val="0025078E"/>
    <w:rsid w:val="00253210"/>
    <w:rsid w:val="002547CF"/>
    <w:rsid w:val="00255DBD"/>
    <w:rsid w:val="00260878"/>
    <w:rsid w:val="00261D08"/>
    <w:rsid w:val="00276511"/>
    <w:rsid w:val="0027728A"/>
    <w:rsid w:val="0028126B"/>
    <w:rsid w:val="00282C7A"/>
    <w:rsid w:val="00284D6F"/>
    <w:rsid w:val="00285707"/>
    <w:rsid w:val="00285A5E"/>
    <w:rsid w:val="00291523"/>
    <w:rsid w:val="00292DB0"/>
    <w:rsid w:val="00294BBA"/>
    <w:rsid w:val="0029559B"/>
    <w:rsid w:val="00296342"/>
    <w:rsid w:val="002A17C6"/>
    <w:rsid w:val="002A4CFB"/>
    <w:rsid w:val="002A70D3"/>
    <w:rsid w:val="002B358C"/>
    <w:rsid w:val="002B3788"/>
    <w:rsid w:val="002B4D25"/>
    <w:rsid w:val="002B4DD3"/>
    <w:rsid w:val="002D0E05"/>
    <w:rsid w:val="002E1B32"/>
    <w:rsid w:val="002F1E83"/>
    <w:rsid w:val="002F2BFC"/>
    <w:rsid w:val="00302738"/>
    <w:rsid w:val="00325352"/>
    <w:rsid w:val="00335FCC"/>
    <w:rsid w:val="00337797"/>
    <w:rsid w:val="00344355"/>
    <w:rsid w:val="00354D8F"/>
    <w:rsid w:val="00356CA0"/>
    <w:rsid w:val="0035788E"/>
    <w:rsid w:val="003646B2"/>
    <w:rsid w:val="00365C44"/>
    <w:rsid w:val="00367937"/>
    <w:rsid w:val="00371292"/>
    <w:rsid w:val="00371BB9"/>
    <w:rsid w:val="00373C17"/>
    <w:rsid w:val="00374294"/>
    <w:rsid w:val="00384A08"/>
    <w:rsid w:val="00385AAF"/>
    <w:rsid w:val="0038689E"/>
    <w:rsid w:val="003A2F46"/>
    <w:rsid w:val="003C16C6"/>
    <w:rsid w:val="003C1D56"/>
    <w:rsid w:val="003D43C7"/>
    <w:rsid w:val="003D5AC5"/>
    <w:rsid w:val="00406521"/>
    <w:rsid w:val="00406949"/>
    <w:rsid w:val="00411BDC"/>
    <w:rsid w:val="004149A7"/>
    <w:rsid w:val="00421FEC"/>
    <w:rsid w:val="004312A7"/>
    <w:rsid w:val="00431B85"/>
    <w:rsid w:val="00432473"/>
    <w:rsid w:val="0043385A"/>
    <w:rsid w:val="00436689"/>
    <w:rsid w:val="00440025"/>
    <w:rsid w:val="00440A6A"/>
    <w:rsid w:val="004465B2"/>
    <w:rsid w:val="0045314D"/>
    <w:rsid w:val="004541D3"/>
    <w:rsid w:val="00456650"/>
    <w:rsid w:val="00461FA8"/>
    <w:rsid w:val="00462F56"/>
    <w:rsid w:val="00463622"/>
    <w:rsid w:val="004648EE"/>
    <w:rsid w:val="00483B51"/>
    <w:rsid w:val="00487837"/>
    <w:rsid w:val="0049343F"/>
    <w:rsid w:val="004A4CB9"/>
    <w:rsid w:val="004A53C2"/>
    <w:rsid w:val="004B0E84"/>
    <w:rsid w:val="004C437B"/>
    <w:rsid w:val="004E69E8"/>
    <w:rsid w:val="004F1736"/>
    <w:rsid w:val="004F44F3"/>
    <w:rsid w:val="004F59D6"/>
    <w:rsid w:val="00521F76"/>
    <w:rsid w:val="00523354"/>
    <w:rsid w:val="00531379"/>
    <w:rsid w:val="005325F5"/>
    <w:rsid w:val="00537812"/>
    <w:rsid w:val="00547A36"/>
    <w:rsid w:val="00562038"/>
    <w:rsid w:val="005641A4"/>
    <w:rsid w:val="005742EE"/>
    <w:rsid w:val="00575A0C"/>
    <w:rsid w:val="00581949"/>
    <w:rsid w:val="00582ADD"/>
    <w:rsid w:val="00591A81"/>
    <w:rsid w:val="005A0B1B"/>
    <w:rsid w:val="005A4DBD"/>
    <w:rsid w:val="005C0CD6"/>
    <w:rsid w:val="005C1674"/>
    <w:rsid w:val="005C1A12"/>
    <w:rsid w:val="005D355A"/>
    <w:rsid w:val="005D35D0"/>
    <w:rsid w:val="005D4369"/>
    <w:rsid w:val="005D5EEC"/>
    <w:rsid w:val="005D663E"/>
    <w:rsid w:val="005E0A98"/>
    <w:rsid w:val="005E161E"/>
    <w:rsid w:val="005E4B9B"/>
    <w:rsid w:val="005F4D05"/>
    <w:rsid w:val="00605EC2"/>
    <w:rsid w:val="006102C2"/>
    <w:rsid w:val="006113EA"/>
    <w:rsid w:val="00617A63"/>
    <w:rsid w:val="0065424F"/>
    <w:rsid w:val="00666B65"/>
    <w:rsid w:val="0066793A"/>
    <w:rsid w:val="00671D5A"/>
    <w:rsid w:val="006765B1"/>
    <w:rsid w:val="00682832"/>
    <w:rsid w:val="006A0462"/>
    <w:rsid w:val="006A372C"/>
    <w:rsid w:val="006C418C"/>
    <w:rsid w:val="006D1DD2"/>
    <w:rsid w:val="006E0C1D"/>
    <w:rsid w:val="006E6F4E"/>
    <w:rsid w:val="006E7A41"/>
    <w:rsid w:val="006F0AC0"/>
    <w:rsid w:val="006F55AB"/>
    <w:rsid w:val="006F7EBE"/>
    <w:rsid w:val="00725CF6"/>
    <w:rsid w:val="00726EAF"/>
    <w:rsid w:val="00736ED5"/>
    <w:rsid w:val="007373DE"/>
    <w:rsid w:val="00737CC4"/>
    <w:rsid w:val="007454D7"/>
    <w:rsid w:val="00747207"/>
    <w:rsid w:val="00756229"/>
    <w:rsid w:val="00756583"/>
    <w:rsid w:val="00761665"/>
    <w:rsid w:val="0076442A"/>
    <w:rsid w:val="00782498"/>
    <w:rsid w:val="00785D5B"/>
    <w:rsid w:val="00793BEC"/>
    <w:rsid w:val="0079405A"/>
    <w:rsid w:val="007942F7"/>
    <w:rsid w:val="00796AB0"/>
    <w:rsid w:val="00796C2F"/>
    <w:rsid w:val="00797216"/>
    <w:rsid w:val="007C0CD1"/>
    <w:rsid w:val="007C49E0"/>
    <w:rsid w:val="007E136B"/>
    <w:rsid w:val="007F1491"/>
    <w:rsid w:val="007F2483"/>
    <w:rsid w:val="008200AB"/>
    <w:rsid w:val="008220F7"/>
    <w:rsid w:val="00824644"/>
    <w:rsid w:val="00827743"/>
    <w:rsid w:val="00835188"/>
    <w:rsid w:val="0083583E"/>
    <w:rsid w:val="00841821"/>
    <w:rsid w:val="00841C8E"/>
    <w:rsid w:val="0084486D"/>
    <w:rsid w:val="008461F5"/>
    <w:rsid w:val="00847411"/>
    <w:rsid w:val="008518A1"/>
    <w:rsid w:val="0087513A"/>
    <w:rsid w:val="008758A5"/>
    <w:rsid w:val="0088140E"/>
    <w:rsid w:val="00886ADF"/>
    <w:rsid w:val="0089325D"/>
    <w:rsid w:val="00894877"/>
    <w:rsid w:val="008A019C"/>
    <w:rsid w:val="008B42DA"/>
    <w:rsid w:val="008B5718"/>
    <w:rsid w:val="008B6B7E"/>
    <w:rsid w:val="008C5F94"/>
    <w:rsid w:val="008D3BAE"/>
    <w:rsid w:val="008E2D33"/>
    <w:rsid w:val="008E623B"/>
    <w:rsid w:val="008F1B4E"/>
    <w:rsid w:val="008F43F3"/>
    <w:rsid w:val="00905BC4"/>
    <w:rsid w:val="00924E8B"/>
    <w:rsid w:val="00927281"/>
    <w:rsid w:val="009317FE"/>
    <w:rsid w:val="009332EF"/>
    <w:rsid w:val="009354AA"/>
    <w:rsid w:val="00957C63"/>
    <w:rsid w:val="009606F3"/>
    <w:rsid w:val="00986997"/>
    <w:rsid w:val="009A7402"/>
    <w:rsid w:val="009B27FF"/>
    <w:rsid w:val="009D1038"/>
    <w:rsid w:val="009E5563"/>
    <w:rsid w:val="009E55C8"/>
    <w:rsid w:val="009E6BAE"/>
    <w:rsid w:val="009F104B"/>
    <w:rsid w:val="009F75EB"/>
    <w:rsid w:val="00A036D6"/>
    <w:rsid w:val="00A05AAF"/>
    <w:rsid w:val="00A1133D"/>
    <w:rsid w:val="00A128E4"/>
    <w:rsid w:val="00A12EEE"/>
    <w:rsid w:val="00A306AB"/>
    <w:rsid w:val="00A31F3D"/>
    <w:rsid w:val="00A34DBA"/>
    <w:rsid w:val="00A40AA8"/>
    <w:rsid w:val="00A61F09"/>
    <w:rsid w:val="00A81AB8"/>
    <w:rsid w:val="00A859B6"/>
    <w:rsid w:val="00A872BD"/>
    <w:rsid w:val="00A93FE0"/>
    <w:rsid w:val="00A969CD"/>
    <w:rsid w:val="00AA3602"/>
    <w:rsid w:val="00AB0823"/>
    <w:rsid w:val="00AC6F52"/>
    <w:rsid w:val="00AD410E"/>
    <w:rsid w:val="00AF4542"/>
    <w:rsid w:val="00AF60C7"/>
    <w:rsid w:val="00B01A8A"/>
    <w:rsid w:val="00B02873"/>
    <w:rsid w:val="00B20400"/>
    <w:rsid w:val="00B24006"/>
    <w:rsid w:val="00B251C6"/>
    <w:rsid w:val="00B3317B"/>
    <w:rsid w:val="00B35CDF"/>
    <w:rsid w:val="00B46E79"/>
    <w:rsid w:val="00B501FC"/>
    <w:rsid w:val="00B50220"/>
    <w:rsid w:val="00B72E65"/>
    <w:rsid w:val="00B76876"/>
    <w:rsid w:val="00B77805"/>
    <w:rsid w:val="00B81262"/>
    <w:rsid w:val="00B87A6A"/>
    <w:rsid w:val="00B91739"/>
    <w:rsid w:val="00B91F70"/>
    <w:rsid w:val="00B9548C"/>
    <w:rsid w:val="00B95AAB"/>
    <w:rsid w:val="00BB55AA"/>
    <w:rsid w:val="00BB6E7E"/>
    <w:rsid w:val="00BC2779"/>
    <w:rsid w:val="00BD131A"/>
    <w:rsid w:val="00BE44B5"/>
    <w:rsid w:val="00BE4E3F"/>
    <w:rsid w:val="00BE4EA3"/>
    <w:rsid w:val="00BF18FD"/>
    <w:rsid w:val="00BF34A5"/>
    <w:rsid w:val="00BF7894"/>
    <w:rsid w:val="00C011B8"/>
    <w:rsid w:val="00C02759"/>
    <w:rsid w:val="00C02ADC"/>
    <w:rsid w:val="00C062E0"/>
    <w:rsid w:val="00C1139A"/>
    <w:rsid w:val="00C16AB4"/>
    <w:rsid w:val="00C21F80"/>
    <w:rsid w:val="00C2295D"/>
    <w:rsid w:val="00C230AC"/>
    <w:rsid w:val="00C3616E"/>
    <w:rsid w:val="00C417FA"/>
    <w:rsid w:val="00C5058D"/>
    <w:rsid w:val="00C51A79"/>
    <w:rsid w:val="00C52C7A"/>
    <w:rsid w:val="00C5367D"/>
    <w:rsid w:val="00C75622"/>
    <w:rsid w:val="00C829D4"/>
    <w:rsid w:val="00C865BF"/>
    <w:rsid w:val="00C87DB5"/>
    <w:rsid w:val="00C90D21"/>
    <w:rsid w:val="00C97074"/>
    <w:rsid w:val="00CA1B1F"/>
    <w:rsid w:val="00CB27A3"/>
    <w:rsid w:val="00CD4F25"/>
    <w:rsid w:val="00CD6927"/>
    <w:rsid w:val="00CE03EE"/>
    <w:rsid w:val="00CE0BB4"/>
    <w:rsid w:val="00CE19DF"/>
    <w:rsid w:val="00CE24AA"/>
    <w:rsid w:val="00CF333B"/>
    <w:rsid w:val="00CF659A"/>
    <w:rsid w:val="00D047B8"/>
    <w:rsid w:val="00D04DE8"/>
    <w:rsid w:val="00D066DA"/>
    <w:rsid w:val="00D072D1"/>
    <w:rsid w:val="00D13687"/>
    <w:rsid w:val="00D13D0D"/>
    <w:rsid w:val="00D17EC4"/>
    <w:rsid w:val="00D25AEF"/>
    <w:rsid w:val="00D26D55"/>
    <w:rsid w:val="00D3511B"/>
    <w:rsid w:val="00D44285"/>
    <w:rsid w:val="00D447B0"/>
    <w:rsid w:val="00D51CA7"/>
    <w:rsid w:val="00D56372"/>
    <w:rsid w:val="00D57907"/>
    <w:rsid w:val="00D60E26"/>
    <w:rsid w:val="00D63515"/>
    <w:rsid w:val="00D65409"/>
    <w:rsid w:val="00D71334"/>
    <w:rsid w:val="00D737B0"/>
    <w:rsid w:val="00D82FA5"/>
    <w:rsid w:val="00D83AB6"/>
    <w:rsid w:val="00D9242C"/>
    <w:rsid w:val="00D957F6"/>
    <w:rsid w:val="00D968CE"/>
    <w:rsid w:val="00D97032"/>
    <w:rsid w:val="00DA1554"/>
    <w:rsid w:val="00DA3000"/>
    <w:rsid w:val="00DB631D"/>
    <w:rsid w:val="00DB6658"/>
    <w:rsid w:val="00DB6667"/>
    <w:rsid w:val="00DC0962"/>
    <w:rsid w:val="00DC5E7C"/>
    <w:rsid w:val="00DD2BF6"/>
    <w:rsid w:val="00DD711D"/>
    <w:rsid w:val="00DE4AF9"/>
    <w:rsid w:val="00DF0BC5"/>
    <w:rsid w:val="00DF3600"/>
    <w:rsid w:val="00E02A95"/>
    <w:rsid w:val="00E031BF"/>
    <w:rsid w:val="00E03AE5"/>
    <w:rsid w:val="00E04E78"/>
    <w:rsid w:val="00E13890"/>
    <w:rsid w:val="00E27803"/>
    <w:rsid w:val="00E32B54"/>
    <w:rsid w:val="00E428DD"/>
    <w:rsid w:val="00E45180"/>
    <w:rsid w:val="00E453C6"/>
    <w:rsid w:val="00E72F65"/>
    <w:rsid w:val="00E83B48"/>
    <w:rsid w:val="00EA0FA7"/>
    <w:rsid w:val="00EA68F1"/>
    <w:rsid w:val="00EB637B"/>
    <w:rsid w:val="00EC2D62"/>
    <w:rsid w:val="00EC64FB"/>
    <w:rsid w:val="00ED0465"/>
    <w:rsid w:val="00ED37C3"/>
    <w:rsid w:val="00ED674B"/>
    <w:rsid w:val="00EE1892"/>
    <w:rsid w:val="00EF0404"/>
    <w:rsid w:val="00EF4E28"/>
    <w:rsid w:val="00F10234"/>
    <w:rsid w:val="00F30A76"/>
    <w:rsid w:val="00F3598B"/>
    <w:rsid w:val="00F40525"/>
    <w:rsid w:val="00F435BF"/>
    <w:rsid w:val="00F54C69"/>
    <w:rsid w:val="00F556CA"/>
    <w:rsid w:val="00F6570A"/>
    <w:rsid w:val="00F662E8"/>
    <w:rsid w:val="00F711B8"/>
    <w:rsid w:val="00F818FF"/>
    <w:rsid w:val="00F824E0"/>
    <w:rsid w:val="00F8409E"/>
    <w:rsid w:val="00FA5C82"/>
    <w:rsid w:val="00FC17FC"/>
    <w:rsid w:val="00FC4534"/>
    <w:rsid w:val="00FC4723"/>
    <w:rsid w:val="00FC5673"/>
    <w:rsid w:val="00FC6A9C"/>
    <w:rsid w:val="00FD24B2"/>
    <w:rsid w:val="00FD5DCD"/>
    <w:rsid w:val="00FE1817"/>
    <w:rsid w:val="00FF0A8D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CC894"/>
  <w15:docId w15:val="{283DC733-8082-4CA9-8C47-1F7D767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2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A8A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89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46E79"/>
    <w:rPr>
      <w:color w:val="0000FF"/>
      <w:u w:val="single"/>
    </w:rPr>
  </w:style>
  <w:style w:type="paragraph" w:styleId="a6">
    <w:name w:val="header"/>
    <w:basedOn w:val="a"/>
    <w:link w:val="a7"/>
    <w:rsid w:val="00EE18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EE1892"/>
    <w:rPr>
      <w:sz w:val="24"/>
      <w:szCs w:val="24"/>
      <w:lang w:eastAsia="ru-RU"/>
    </w:rPr>
  </w:style>
  <w:style w:type="character" w:styleId="a8">
    <w:name w:val="page number"/>
    <w:rsid w:val="00EE1892"/>
  </w:style>
  <w:style w:type="paragraph" w:styleId="a9">
    <w:name w:val="footer"/>
    <w:basedOn w:val="a"/>
    <w:link w:val="aa"/>
    <w:rsid w:val="00EE189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EE1892"/>
    <w:rPr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C3616E"/>
    <w:rPr>
      <w:color w:val="605E5C"/>
      <w:shd w:val="clear" w:color="auto" w:fill="E1DFDD"/>
    </w:rPr>
  </w:style>
  <w:style w:type="character" w:styleId="ab">
    <w:name w:val="FollowedHyperlink"/>
    <w:rsid w:val="00C3616E"/>
    <w:rPr>
      <w:color w:val="954F72"/>
      <w:u w:val="single"/>
    </w:rPr>
  </w:style>
  <w:style w:type="paragraph" w:styleId="ac">
    <w:name w:val="List Paragraph"/>
    <w:basedOn w:val="a"/>
    <w:uiPriority w:val="63"/>
    <w:qFormat/>
    <w:rsid w:val="00084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E10"/>
    <w:rPr>
      <w:b/>
      <w:bCs/>
      <w:kern w:val="36"/>
      <w:sz w:val="48"/>
      <w:szCs w:val="48"/>
    </w:rPr>
  </w:style>
  <w:style w:type="character" w:styleId="ad">
    <w:name w:val="annotation reference"/>
    <w:basedOn w:val="a0"/>
    <w:rsid w:val="00C97074"/>
    <w:rPr>
      <w:sz w:val="16"/>
      <w:szCs w:val="16"/>
    </w:rPr>
  </w:style>
  <w:style w:type="paragraph" w:styleId="ae">
    <w:name w:val="annotation text"/>
    <w:basedOn w:val="a"/>
    <w:link w:val="af"/>
    <w:rsid w:val="00C970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97074"/>
    <w:rPr>
      <w:lang w:val="ru-RU"/>
    </w:rPr>
  </w:style>
  <w:style w:type="paragraph" w:styleId="af0">
    <w:name w:val="annotation subject"/>
    <w:basedOn w:val="ae"/>
    <w:next w:val="ae"/>
    <w:link w:val="af1"/>
    <w:rsid w:val="00C97074"/>
    <w:rPr>
      <w:b/>
      <w:bCs/>
    </w:rPr>
  </w:style>
  <w:style w:type="character" w:customStyle="1" w:styleId="af1">
    <w:name w:val="Тема примечания Знак"/>
    <w:basedOn w:val="af"/>
    <w:link w:val="af0"/>
    <w:rsid w:val="00C97074"/>
    <w:rPr>
      <w:b/>
      <w:bCs/>
      <w:lang w:val="ru-RU"/>
    </w:rPr>
  </w:style>
  <w:style w:type="character" w:customStyle="1" w:styleId="s0">
    <w:name w:val="s0"/>
    <w:rsid w:val="00CE03EE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Body Text Indent"/>
    <w:basedOn w:val="a"/>
    <w:link w:val="af3"/>
    <w:uiPriority w:val="99"/>
    <w:rsid w:val="00894877"/>
    <w:pPr>
      <w:ind w:firstLine="540"/>
      <w:jc w:val="both"/>
    </w:pPr>
    <w:rPr>
      <w:rFonts w:eastAsia="MS Minch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4877"/>
    <w:rPr>
      <w:rFonts w:eastAsia="MS Mincho"/>
      <w:sz w:val="22"/>
      <w:szCs w:val="22"/>
      <w:lang w:val="ru-RU"/>
    </w:rPr>
  </w:style>
  <w:style w:type="paragraph" w:customStyle="1" w:styleId="12">
    <w:name w:val="Стиль1"/>
    <w:basedOn w:val="a"/>
    <w:qFormat/>
    <w:rsid w:val="001F399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1A8A"/>
    <w:rPr>
      <w:rFonts w:ascii="Calibri Light" w:hAnsi="Calibri Light"/>
      <w:b/>
      <w:bCs/>
      <w:sz w:val="26"/>
      <w:szCs w:val="26"/>
      <w:lang w:val="en-GB" w:eastAsia="en-US"/>
    </w:rPr>
  </w:style>
  <w:style w:type="paragraph" w:styleId="21">
    <w:name w:val="Body Text 2"/>
    <w:basedOn w:val="a"/>
    <w:link w:val="22"/>
    <w:uiPriority w:val="99"/>
    <w:unhideWhenUsed/>
    <w:rsid w:val="00B01A8A"/>
    <w:pPr>
      <w:widowControl w:val="0"/>
      <w:spacing w:after="120" w:line="480" w:lineRule="auto"/>
    </w:pPr>
    <w:rPr>
      <w:rFonts w:ascii="Arial" w:eastAsia="Calibri" w:hAnsi="Arial"/>
      <w:sz w:val="22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B01A8A"/>
    <w:rPr>
      <w:rFonts w:ascii="Arial" w:eastAsia="Calibri" w:hAnsi="Arial"/>
      <w:sz w:val="22"/>
      <w:szCs w:val="24"/>
      <w:lang w:val="en-GB" w:eastAsia="en-US"/>
    </w:rPr>
  </w:style>
  <w:style w:type="character" w:styleId="af4">
    <w:name w:val="Emphasis"/>
    <w:basedOn w:val="a0"/>
    <w:qFormat/>
    <w:rsid w:val="00CD4F25"/>
    <w:rPr>
      <w:i/>
      <w:iCs/>
    </w:rPr>
  </w:style>
  <w:style w:type="character" w:customStyle="1" w:styleId="20">
    <w:name w:val="Заголовок 2 Знак"/>
    <w:basedOn w:val="a0"/>
    <w:link w:val="2"/>
    <w:rsid w:val="00D7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7A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3">
    <w:name w:val="Обычный1"/>
    <w:rsid w:val="008200AB"/>
    <w:pPr>
      <w:widowControl w:val="0"/>
    </w:pPr>
    <w:rPr>
      <w:snapToGrid w:val="0"/>
    </w:rPr>
  </w:style>
  <w:style w:type="paragraph" w:customStyle="1" w:styleId="23">
    <w:name w:val="Обычный2"/>
    <w:rsid w:val="00C230AC"/>
    <w:pPr>
      <w:widowControl w:val="0"/>
    </w:pPr>
    <w:rPr>
      <w:snapToGrid w:val="0"/>
    </w:rPr>
  </w:style>
  <w:style w:type="paragraph" w:customStyle="1" w:styleId="210">
    <w:name w:val="Основной текст 21"/>
    <w:basedOn w:val="23"/>
    <w:rsid w:val="00D04DE8"/>
    <w:pPr>
      <w:widowControl/>
      <w:ind w:left="4536"/>
      <w:jc w:val="center"/>
    </w:pPr>
    <w:rPr>
      <w:rFonts w:ascii="Courier New" w:hAnsi="Courier New"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lip.kz/descript?cat=publish&amp;id=2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lip.kz/descript?cat=publish&amp;id=25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p.kz/descript?cat=publish&amp;id=2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lip.kz/descript?cat=people&amp;id=15722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eople&amp;id=1572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4C18-1224-4BE8-9D5E-2F430269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 Проектирование программных</vt:lpstr>
    </vt:vector>
  </TitlesOfParts>
  <Company>kbtu</Company>
  <LinksUpToDate>false</LinksUpToDate>
  <CharactersWithSpaces>14644</CharactersWithSpaces>
  <SharedDoc>false</SharedDoc>
  <HLinks>
    <vt:vector size="42" baseType="variant"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mailto:r.iskakov@satbayev.university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mailto:rm.iskakov@gmail.com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https://www.instagram.com/rinatiskak/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https://t.me/RinaIskak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https://vk.com/rinatiskakov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https://www.facebook.com/rinat.iskakov.359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https://teams.microsoft.com/l/team/19%3aedeed4be535741c7aeb1efe626ec2f8d%40thread.tacv2/conversations?groupId=4d045268-b978-44ce-bf76-2aec2423bb69&amp;tenantId=49cc33db-453b-4ada-aaee-63c5dcd64f9c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 Проектирование программных</dc:title>
  <dc:subject/>
  <dc:creator>i.moskalyova</dc:creator>
  <cp:keywords/>
  <dc:description/>
  <cp:lastModifiedBy>Nurbol Kamzanov</cp:lastModifiedBy>
  <cp:revision>46</cp:revision>
  <cp:lastPrinted>2021-08-19T09:31:00Z</cp:lastPrinted>
  <dcterms:created xsi:type="dcterms:W3CDTF">2023-05-29T08:07:00Z</dcterms:created>
  <dcterms:modified xsi:type="dcterms:W3CDTF">2023-09-03T14:58:00Z</dcterms:modified>
</cp:coreProperties>
</file>