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A41" w:rsidRDefault="00647A41" w:rsidP="00647A4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347E">
        <w:rPr>
          <w:rFonts w:ascii="Times New Roman" w:eastAsia="Times New Roman" w:hAnsi="Times New Roman" w:cs="Times New Roman"/>
          <w:b/>
          <w:sz w:val="24"/>
          <w:szCs w:val="24"/>
        </w:rPr>
        <w:t>Практическое занятие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2164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28347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C58C4" w:rsidRPr="0028347E" w:rsidRDefault="00912C2B" w:rsidP="00647A4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="009C58C4" w:rsidRPr="009C58C4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на построение аксонометрической проекции. Выполнение разрезов и аксонометрической проекции с вырезом ¼ части детали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(можно </w:t>
      </w:r>
      <w:r w:rsidR="009C58C4" w:rsidRPr="009C58C4">
        <w:rPr>
          <w:rFonts w:ascii="Times New Roman" w:eastAsia="Times New Roman" w:hAnsi="Times New Roman" w:cs="Times New Roman"/>
          <w:b/>
          <w:sz w:val="24"/>
          <w:szCs w:val="24"/>
        </w:rPr>
        <w:t xml:space="preserve">в графической системе </w:t>
      </w:r>
      <w:proofErr w:type="spellStart"/>
      <w:r w:rsidR="009C58C4" w:rsidRPr="009C58C4">
        <w:rPr>
          <w:rFonts w:ascii="Times New Roman" w:eastAsia="Times New Roman" w:hAnsi="Times New Roman" w:cs="Times New Roman"/>
          <w:b/>
          <w:sz w:val="24"/>
          <w:szCs w:val="24"/>
        </w:rPr>
        <w:t>AutoCAD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9C58C4" w:rsidRPr="009C58C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53810" w:rsidRPr="00853810" w:rsidRDefault="00853810" w:rsidP="00912C2B">
      <w:pPr>
        <w:rPr>
          <w:rFonts w:ascii="Times New Roman" w:eastAsia="Times New Roman" w:hAnsi="Times New Roman" w:cs="Times New Roman"/>
          <w:sz w:val="24"/>
          <w:szCs w:val="24"/>
        </w:rPr>
      </w:pPr>
      <w:r w:rsidRPr="00853810">
        <w:rPr>
          <w:rFonts w:ascii="Times New Roman" w:eastAsia="Times New Roman" w:hAnsi="Times New Roman" w:cs="Times New Roman"/>
          <w:b/>
          <w:sz w:val="24"/>
          <w:szCs w:val="24"/>
        </w:rPr>
        <w:t>Цель работы: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3810">
        <w:rPr>
          <w:rFonts w:ascii="Times New Roman" w:eastAsia="Times New Roman" w:hAnsi="Times New Roman" w:cs="Times New Roman"/>
          <w:sz w:val="24"/>
          <w:szCs w:val="24"/>
        </w:rPr>
        <w:t xml:space="preserve">Изучение правил построения чертежей, формирование навыков </w:t>
      </w:r>
      <w:r>
        <w:rPr>
          <w:rFonts w:ascii="Times New Roman" w:eastAsia="Times New Roman" w:hAnsi="Times New Roman" w:cs="Times New Roman"/>
          <w:sz w:val="24"/>
          <w:szCs w:val="24"/>
        </w:rPr>
        <w:t>изображения пространственных форм на плоскости, создания разных геометрических конструкций.</w:t>
      </w:r>
      <w:bookmarkStart w:id="0" w:name="_GoBack"/>
      <w:bookmarkEnd w:id="0"/>
    </w:p>
    <w:p w:rsidR="00912C2B" w:rsidRPr="00912C2B" w:rsidRDefault="00912C2B" w:rsidP="00912C2B">
      <w:pPr>
        <w:rPr>
          <w:noProof/>
          <w:lang w:eastAsia="ru-RU"/>
        </w:rPr>
      </w:pPr>
      <w:r w:rsidRPr="00912C2B">
        <w:rPr>
          <w:rFonts w:ascii="Times New Roman" w:eastAsia="Times New Roman" w:hAnsi="Times New Roman" w:cs="Times New Roman"/>
          <w:sz w:val="24"/>
          <w:szCs w:val="24"/>
        </w:rPr>
        <w:t>Выполнить на формате А3 по двум заданным видам построение третьего вида и ее 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12C2B">
        <w:rPr>
          <w:rFonts w:ascii="Times New Roman" w:eastAsia="Times New Roman" w:hAnsi="Times New Roman" w:cs="Times New Roman"/>
          <w:sz w:val="24"/>
          <w:szCs w:val="24"/>
        </w:rPr>
        <w:t>сонометрическую проекцию с вырезом ¼ части детали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2C2B" w:rsidRDefault="00912C2B" w:rsidP="00912C2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1D13245" wp14:editId="618267B7">
            <wp:extent cx="2576830" cy="3823970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382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C2B" w:rsidRDefault="00912C2B" w:rsidP="00912C2B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C58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2C2B">
        <w:rPr>
          <w:rFonts w:ascii="Times New Roman" w:hAnsi="Times New Roman" w:cs="Times New Roman"/>
          <w:noProof/>
          <w:sz w:val="24"/>
          <w:szCs w:val="24"/>
          <w:lang w:eastAsia="ru-RU"/>
        </w:rPr>
        <w:t>Порядок выполнения:</w:t>
      </w:r>
    </w:p>
    <w:p w:rsidR="00047D81" w:rsidRPr="00047D81" w:rsidRDefault="00047D81" w:rsidP="00047D81">
      <w:pPr>
        <w:pStyle w:val="a5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47D81">
        <w:rPr>
          <w:rFonts w:ascii="Times New Roman" w:eastAsia="Times New Roman" w:hAnsi="Times New Roman" w:cs="Times New Roman"/>
          <w:sz w:val="24"/>
          <w:szCs w:val="24"/>
        </w:rPr>
        <w:t>На листе формате А3 построить рамку и основную</w:t>
      </w:r>
      <w:r w:rsidR="00B83E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7D81">
        <w:rPr>
          <w:rFonts w:ascii="Times New Roman" w:eastAsia="Times New Roman" w:hAnsi="Times New Roman" w:cs="Times New Roman"/>
          <w:sz w:val="24"/>
          <w:szCs w:val="24"/>
        </w:rPr>
        <w:t>надпись по ГОСТ 2.104-68.</w:t>
      </w:r>
    </w:p>
    <w:p w:rsidR="00047D81" w:rsidRPr="00047D81" w:rsidRDefault="00047D81" w:rsidP="00047D81">
      <w:pPr>
        <w:pStyle w:val="a5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12C2B">
        <w:rPr>
          <w:rFonts w:ascii="Times New Roman" w:eastAsia="Times New Roman" w:hAnsi="Times New Roman" w:cs="Times New Roman"/>
          <w:sz w:val="24"/>
          <w:szCs w:val="24"/>
        </w:rPr>
        <w:t>о двум заданным видам постро</w:t>
      </w:r>
      <w:r>
        <w:rPr>
          <w:rFonts w:ascii="Times New Roman" w:eastAsia="Times New Roman" w:hAnsi="Times New Roman" w:cs="Times New Roman"/>
          <w:sz w:val="24"/>
          <w:szCs w:val="24"/>
        </w:rPr>
        <w:t>ить</w:t>
      </w:r>
      <w:r w:rsidRPr="00912C2B">
        <w:rPr>
          <w:rFonts w:ascii="Times New Roman" w:eastAsia="Times New Roman" w:hAnsi="Times New Roman" w:cs="Times New Roman"/>
          <w:sz w:val="24"/>
          <w:szCs w:val="24"/>
        </w:rPr>
        <w:t xml:space="preserve"> трет</w:t>
      </w:r>
      <w:r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912C2B">
        <w:rPr>
          <w:rFonts w:ascii="Times New Roman" w:eastAsia="Times New Roman" w:hAnsi="Times New Roman" w:cs="Times New Roman"/>
          <w:sz w:val="24"/>
          <w:szCs w:val="24"/>
        </w:rPr>
        <w:t xml:space="preserve"> вид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3E2D" w:rsidRPr="00B83E2D" w:rsidRDefault="00B83E2D" w:rsidP="00047D81">
      <w:pPr>
        <w:pStyle w:val="a5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Нанести размеры.</w:t>
      </w:r>
    </w:p>
    <w:p w:rsidR="00912C2B" w:rsidRPr="00912C2B" w:rsidRDefault="00B83E2D" w:rsidP="00047D81">
      <w:pPr>
        <w:pStyle w:val="a5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Построить </w:t>
      </w:r>
      <w:r w:rsidR="00047D81" w:rsidRPr="00912C2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47D8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47D81" w:rsidRPr="00912C2B">
        <w:rPr>
          <w:rFonts w:ascii="Times New Roman" w:eastAsia="Times New Roman" w:hAnsi="Times New Roman" w:cs="Times New Roman"/>
          <w:sz w:val="24"/>
          <w:szCs w:val="24"/>
        </w:rPr>
        <w:t xml:space="preserve">сонометрическую проекцию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детали в прямоугольной изометрии </w:t>
      </w:r>
      <w:r w:rsidR="00047D81" w:rsidRPr="00912C2B">
        <w:rPr>
          <w:rFonts w:ascii="Times New Roman" w:eastAsia="Times New Roman" w:hAnsi="Times New Roman" w:cs="Times New Roman"/>
          <w:sz w:val="24"/>
          <w:szCs w:val="24"/>
        </w:rPr>
        <w:t>с вырезом ¼ части детали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7A41" w:rsidRDefault="00647A41" w:rsidP="00B83E2D">
      <w:pPr>
        <w:pStyle w:val="a5"/>
      </w:pPr>
    </w:p>
    <w:p w:rsidR="00647A41" w:rsidRDefault="00647A41">
      <w:r>
        <w:rPr>
          <w:noProof/>
          <w:lang w:eastAsia="ru-RU"/>
        </w:rPr>
        <w:lastRenderedPageBreak/>
        <w:drawing>
          <wp:inline distT="0" distB="0" distL="0" distR="0">
            <wp:extent cx="5940425" cy="7923042"/>
            <wp:effectExtent l="0" t="0" r="3175" b="1905"/>
            <wp:docPr id="3" name="Рисунок 3" descr="C:\Users\User\Desktop\2021-2022 КазНИТУ\2023-2024\2024-2025\АТУ 2024-2025\100cf104-6f1b-4275-8342-6fc0158478c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1-2022 КазНИТУ\2023-2024\2024-2025\АТУ 2024-2025\100cf104-6f1b-4275-8342-6fc0158478c2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AA1" w:rsidRDefault="00311AA1"/>
    <w:p w:rsidR="00311AA1" w:rsidRDefault="00311AA1"/>
    <w:p w:rsidR="00311AA1" w:rsidRDefault="00311AA1"/>
    <w:p w:rsidR="00B83E2D" w:rsidRDefault="00B83E2D"/>
    <w:p w:rsidR="00311AA1" w:rsidRDefault="00311AA1" w:rsidP="00311A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5E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Пример выполнения практической работы</w:t>
      </w:r>
    </w:p>
    <w:p w:rsidR="00647A41" w:rsidRDefault="00647A41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2" name="Прямоугольник 2" descr="blob:https://web.whatsapp.com/100cf104-6f1b-4275-8342-6fc0158478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blob:https://web.whatsapp.com/100cf104-6f1b-4275-8342-6fc0158478c2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="00575A2D" w:rsidRPr="00D46CD0">
        <w:rPr>
          <w:b/>
          <w:noProof/>
          <w:sz w:val="28"/>
          <w:szCs w:val="28"/>
          <w:lang w:eastAsia="ru-RU"/>
        </w:rPr>
        <w:drawing>
          <wp:inline distT="0" distB="0" distL="0" distR="0" wp14:anchorId="739F4457" wp14:editId="400DA921">
            <wp:extent cx="5403272" cy="4052454"/>
            <wp:effectExtent l="0" t="0" r="698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4025" cy="405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AA1" w:rsidRDefault="00311AA1" w:rsidP="00311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ACC">
        <w:rPr>
          <w:rFonts w:ascii="Times New Roman" w:hAnsi="Times New Roman" w:cs="Times New Roman"/>
          <w:b/>
          <w:sz w:val="24"/>
          <w:szCs w:val="24"/>
        </w:rPr>
        <w:t>Контрольные вопросы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12C2B" w:rsidRPr="00B83E2D" w:rsidRDefault="00912C2B" w:rsidP="00912C2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C2B">
        <w:rPr>
          <w:rFonts w:ascii="Times New Roman" w:eastAsia="Times New Roman" w:hAnsi="Times New Roman" w:cs="Times New Roman"/>
          <w:sz w:val="24"/>
          <w:szCs w:val="24"/>
        </w:rPr>
        <w:t>Что такое аксонометрическая проекция?</w:t>
      </w:r>
    </w:p>
    <w:p w:rsidR="00B83E2D" w:rsidRPr="00B83E2D" w:rsidRDefault="00B83E2D" w:rsidP="00912C2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Назовите стандартные аксонометрические проекции?</w:t>
      </w:r>
    </w:p>
    <w:p w:rsidR="00B83E2D" w:rsidRPr="00912C2B" w:rsidRDefault="00270B1B" w:rsidP="00912C2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делятся в</w:t>
      </w:r>
      <w:r w:rsidRPr="00270B1B">
        <w:rPr>
          <w:rFonts w:ascii="Times New Roman" w:hAnsi="Times New Roman" w:cs="Times New Roman"/>
          <w:sz w:val="24"/>
          <w:szCs w:val="24"/>
        </w:rPr>
        <w:t xml:space="preserve"> зависимости от коэффициентов искажения аксонометрические проекции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11AA1" w:rsidRPr="00614ACC" w:rsidRDefault="00311AA1" w:rsidP="00311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13D3" w:rsidRPr="00B447EF" w:rsidRDefault="006113D3" w:rsidP="006113D3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7EF">
        <w:rPr>
          <w:rFonts w:ascii="Times New Roman" w:hAnsi="Times New Roman" w:cs="Times New Roman"/>
          <w:b/>
          <w:spacing w:val="-2"/>
          <w:sz w:val="24"/>
          <w:szCs w:val="24"/>
        </w:rPr>
        <w:t>Список литературы</w:t>
      </w:r>
    </w:p>
    <w:tbl>
      <w:tblPr>
        <w:tblStyle w:val="TableNormal"/>
        <w:tblW w:w="989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507"/>
      </w:tblGrid>
      <w:tr w:rsidR="006113D3" w:rsidRPr="00B447EF" w:rsidTr="00C43F60">
        <w:trPr>
          <w:trHeight w:val="302"/>
        </w:trPr>
        <w:tc>
          <w:tcPr>
            <w:tcW w:w="5387" w:type="dxa"/>
            <w:shd w:val="clear" w:color="auto" w:fill="D9D9D9"/>
          </w:tcPr>
          <w:p w:rsidR="006113D3" w:rsidRPr="00B447EF" w:rsidRDefault="006113D3" w:rsidP="00C43F60">
            <w:pPr>
              <w:pStyle w:val="TableParagraph"/>
              <w:spacing w:before="6"/>
              <w:ind w:left="1243"/>
              <w:rPr>
                <w:b/>
                <w:sz w:val="24"/>
                <w:szCs w:val="24"/>
              </w:rPr>
            </w:pPr>
            <w:proofErr w:type="spellStart"/>
            <w:r w:rsidRPr="00B447EF">
              <w:rPr>
                <w:b/>
                <w:sz w:val="24"/>
                <w:szCs w:val="24"/>
              </w:rPr>
              <w:t>Основная</w:t>
            </w:r>
            <w:proofErr w:type="spellEnd"/>
            <w:r w:rsidRPr="00B447EF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447EF">
              <w:rPr>
                <w:b/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4507" w:type="dxa"/>
            <w:shd w:val="clear" w:color="auto" w:fill="D9D9D9"/>
          </w:tcPr>
          <w:p w:rsidR="006113D3" w:rsidRPr="00B447EF" w:rsidRDefault="006113D3" w:rsidP="00C43F60">
            <w:pPr>
              <w:pStyle w:val="TableParagraph"/>
              <w:spacing w:before="6"/>
              <w:ind w:left="753"/>
              <w:rPr>
                <w:b/>
                <w:sz w:val="24"/>
                <w:szCs w:val="24"/>
              </w:rPr>
            </w:pPr>
            <w:proofErr w:type="spellStart"/>
            <w:r w:rsidRPr="00B447EF">
              <w:rPr>
                <w:b/>
                <w:sz w:val="24"/>
                <w:szCs w:val="24"/>
              </w:rPr>
              <w:t>Дополнительная</w:t>
            </w:r>
            <w:proofErr w:type="spellEnd"/>
            <w:r w:rsidRPr="00B447EF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447EF">
              <w:rPr>
                <w:b/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</w:tr>
      <w:tr w:rsidR="006113D3" w:rsidTr="00C43F60">
        <w:trPr>
          <w:trHeight w:val="1103"/>
        </w:trPr>
        <w:tc>
          <w:tcPr>
            <w:tcW w:w="5387" w:type="dxa"/>
          </w:tcPr>
          <w:p w:rsidR="006113D3" w:rsidRPr="00B447EF" w:rsidRDefault="006113D3" w:rsidP="00C43F6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[1]</w:t>
            </w:r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Гафиятова</w:t>
            </w:r>
            <w:proofErr w:type="spellEnd"/>
            <w:r w:rsidRPr="00B447E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Т.П.,</w:t>
            </w:r>
            <w:r w:rsidRPr="00B447E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Галимова</w:t>
            </w:r>
            <w:proofErr w:type="spellEnd"/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А.Т.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ЕСКД</w:t>
            </w:r>
            <w:r w:rsidRPr="00B447E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– общие правила выполнения чертежей, изображения, правила простановки</w:t>
            </w:r>
          </w:p>
          <w:p w:rsidR="006113D3" w:rsidRPr="00B447EF" w:rsidRDefault="006113D3" w:rsidP="00C43F60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proofErr w:type="gramStart"/>
            <w:r w:rsidRPr="00B447EF">
              <w:rPr>
                <w:sz w:val="24"/>
                <w:szCs w:val="24"/>
              </w:rPr>
              <w:t>размеров</w:t>
            </w:r>
            <w:proofErr w:type="spellEnd"/>
            <w:proofErr w:type="gramEnd"/>
            <w:r w:rsidRPr="00B447EF">
              <w:rPr>
                <w:sz w:val="24"/>
                <w:szCs w:val="24"/>
              </w:rPr>
              <w:t>.</w:t>
            </w:r>
            <w:r w:rsidRPr="00B447E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</w:rPr>
              <w:t>Нижнекамск</w:t>
            </w:r>
            <w:proofErr w:type="spellEnd"/>
            <w:r w:rsidRPr="00B447EF">
              <w:rPr>
                <w:sz w:val="24"/>
                <w:szCs w:val="24"/>
              </w:rPr>
              <w:t xml:space="preserve"> </w:t>
            </w:r>
            <w:r w:rsidRPr="00B447EF">
              <w:rPr>
                <w:spacing w:val="-2"/>
                <w:sz w:val="24"/>
                <w:szCs w:val="24"/>
              </w:rPr>
              <w:t>2015.</w:t>
            </w:r>
          </w:p>
        </w:tc>
        <w:tc>
          <w:tcPr>
            <w:tcW w:w="4507" w:type="dxa"/>
          </w:tcPr>
          <w:p w:rsidR="006113D3" w:rsidRPr="00B447EF" w:rsidRDefault="006113D3" w:rsidP="00C43F6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[7]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Мусалимов</w:t>
            </w:r>
            <w:proofErr w:type="spellEnd"/>
            <w:r w:rsidRPr="00B447E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pacing w:val="-4"/>
                <w:sz w:val="24"/>
                <w:szCs w:val="24"/>
                <w:lang w:val="ru-RU"/>
              </w:rPr>
              <w:t>Т.К.</w:t>
            </w:r>
          </w:p>
          <w:p w:rsidR="006113D3" w:rsidRPr="00B447EF" w:rsidRDefault="006113D3" w:rsidP="00C43F6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Начертательная</w:t>
            </w:r>
            <w:r w:rsidRPr="00B447E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геометрия</w:t>
            </w:r>
            <w:r w:rsidRPr="00B447E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и</w:t>
            </w:r>
            <w:r w:rsidRPr="00B447E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техническое черчение. - Астана, 2017.</w:t>
            </w:r>
          </w:p>
        </w:tc>
      </w:tr>
      <w:tr w:rsidR="006113D3" w:rsidTr="00C43F60">
        <w:trPr>
          <w:trHeight w:val="758"/>
        </w:trPr>
        <w:tc>
          <w:tcPr>
            <w:tcW w:w="5387" w:type="dxa"/>
          </w:tcPr>
          <w:p w:rsidR="006113D3" w:rsidRPr="00B447EF" w:rsidRDefault="006113D3" w:rsidP="00C43F6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[2]</w:t>
            </w:r>
            <w:r w:rsidRPr="00B447EF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Жаксылык</w:t>
            </w:r>
            <w:proofErr w:type="spellEnd"/>
            <w:r w:rsidRPr="00B447EF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А.</w:t>
            </w:r>
            <w:r w:rsidRPr="00B447EF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Основы</w:t>
            </w:r>
            <w:r w:rsidRPr="00B447EF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инженерной</w:t>
            </w:r>
            <w:r w:rsidRPr="00B447EF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графики. Учебное</w:t>
            </w:r>
            <w:r w:rsidRPr="00B447E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 xml:space="preserve">пособие. -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Алматы</w:t>
            </w:r>
            <w:proofErr w:type="gramStart"/>
            <w:r w:rsidRPr="00B447EF">
              <w:rPr>
                <w:sz w:val="24"/>
                <w:szCs w:val="24"/>
                <w:lang w:val="ru-RU"/>
              </w:rPr>
              <w:t>:К</w:t>
            </w:r>
            <w:proofErr w:type="gramEnd"/>
            <w:r w:rsidRPr="00B447EF">
              <w:rPr>
                <w:sz w:val="24"/>
                <w:szCs w:val="24"/>
                <w:lang w:val="ru-RU"/>
              </w:rPr>
              <w:t>азНИТУ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>,</w:t>
            </w:r>
            <w:r w:rsidRPr="00B447E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2022-</w:t>
            </w:r>
            <w:r w:rsidRPr="00B447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pacing w:val="-4"/>
                <w:sz w:val="24"/>
                <w:szCs w:val="24"/>
                <w:lang w:val="ru-RU"/>
              </w:rPr>
              <w:t>100с.</w:t>
            </w:r>
          </w:p>
        </w:tc>
        <w:tc>
          <w:tcPr>
            <w:tcW w:w="4507" w:type="dxa"/>
          </w:tcPr>
          <w:p w:rsidR="006113D3" w:rsidRPr="00B447EF" w:rsidRDefault="006113D3" w:rsidP="00C43F6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[8]</w:t>
            </w:r>
            <w:r w:rsidRPr="00B447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Буланже</w:t>
            </w:r>
            <w:proofErr w:type="spellEnd"/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Г.В.</w:t>
            </w:r>
            <w:r w:rsidRPr="00B447EF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 xml:space="preserve">Инженерная </w:t>
            </w:r>
            <w:r w:rsidRPr="00B447EF">
              <w:rPr>
                <w:spacing w:val="-2"/>
                <w:sz w:val="24"/>
                <w:szCs w:val="24"/>
                <w:lang w:val="ru-RU"/>
              </w:rPr>
              <w:t>графика:</w:t>
            </w:r>
          </w:p>
          <w:p w:rsidR="006113D3" w:rsidRPr="00B447EF" w:rsidRDefault="006113D3" w:rsidP="00C43F60">
            <w:pPr>
              <w:pStyle w:val="TableParagraph"/>
              <w:ind w:left="109" w:right="192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Проецирование</w:t>
            </w:r>
            <w:r w:rsidRPr="00B447E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геометрических</w:t>
            </w:r>
            <w:r w:rsidRPr="00B447E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тел</w:t>
            </w:r>
            <w:r w:rsidRPr="00B447E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М.: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Курс: ИНФРА-М, 2017.</w:t>
            </w:r>
          </w:p>
        </w:tc>
      </w:tr>
      <w:tr w:rsidR="006113D3" w:rsidTr="00C43F60">
        <w:trPr>
          <w:trHeight w:val="613"/>
        </w:trPr>
        <w:tc>
          <w:tcPr>
            <w:tcW w:w="5387" w:type="dxa"/>
          </w:tcPr>
          <w:p w:rsidR="006113D3" w:rsidRPr="00B447EF" w:rsidRDefault="006113D3" w:rsidP="00C43F60">
            <w:pPr>
              <w:pStyle w:val="TableParagraph"/>
              <w:ind w:left="105"/>
              <w:rPr>
                <w:sz w:val="24"/>
                <w:szCs w:val="24"/>
                <w:lang w:val="kk-KZ"/>
              </w:rPr>
            </w:pPr>
            <w:r w:rsidRPr="00B447EF">
              <w:rPr>
                <w:sz w:val="24"/>
                <w:szCs w:val="24"/>
                <w:lang w:val="ru-RU"/>
              </w:rPr>
              <w:t xml:space="preserve">[3]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Ж.М.Есмұхан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Қ.Ә.Құспеков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Е.Е.Масимбаев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Компьютерлік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графиканың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теориялық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негіздері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B447EF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B447EF">
              <w:rPr>
                <w:sz w:val="24"/>
                <w:szCs w:val="24"/>
                <w:lang w:val="ru-RU"/>
              </w:rPr>
              <w:t>қу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құралы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>. – Алматы; ЖШС «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Альманахъ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баспа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үйі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>» 2019. – 176 б.</w:t>
            </w:r>
            <w:r w:rsidRPr="00B447EF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507" w:type="dxa"/>
          </w:tcPr>
          <w:p w:rsidR="006113D3" w:rsidRPr="00B447EF" w:rsidRDefault="006113D3" w:rsidP="00C43F60">
            <w:pPr>
              <w:pStyle w:val="TableParagraph"/>
              <w:ind w:left="109" w:right="96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 xml:space="preserve">[9]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Ордабекова</w:t>
            </w:r>
            <w:proofErr w:type="spellEnd"/>
            <w:r w:rsidRPr="00B447E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 xml:space="preserve">А. Ж. Исследование и создание графических моделей в системе </w:t>
            </w:r>
            <w:r w:rsidRPr="00B447EF">
              <w:rPr>
                <w:sz w:val="24"/>
                <w:szCs w:val="24"/>
              </w:rPr>
              <w:t>AutoCAD</w:t>
            </w:r>
            <w:r w:rsidRPr="00B447EF">
              <w:rPr>
                <w:sz w:val="24"/>
                <w:szCs w:val="24"/>
                <w:lang w:val="ru-RU"/>
              </w:rPr>
              <w:t>. Алматы 2016.</w:t>
            </w:r>
            <w:r w:rsidRPr="00B447EF">
              <w:rPr>
                <w:spacing w:val="80"/>
                <w:sz w:val="24"/>
                <w:szCs w:val="24"/>
                <w:lang w:val="ru-RU"/>
              </w:rPr>
              <w:t xml:space="preserve"> </w:t>
            </w:r>
          </w:p>
        </w:tc>
      </w:tr>
      <w:tr w:rsidR="006113D3" w:rsidTr="00C43F60">
        <w:trPr>
          <w:trHeight w:val="503"/>
        </w:trPr>
        <w:tc>
          <w:tcPr>
            <w:tcW w:w="5387" w:type="dxa"/>
          </w:tcPr>
          <w:p w:rsidR="006113D3" w:rsidRPr="00B447EF" w:rsidRDefault="006113D3" w:rsidP="00C43F6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[4]</w:t>
            </w:r>
            <w:r w:rsidRPr="00B447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Кувшинов Н.С., Инженерная и компьютерная</w:t>
            </w:r>
            <w:r w:rsidRPr="00B447EF">
              <w:rPr>
                <w:spacing w:val="-7"/>
                <w:sz w:val="24"/>
                <w:szCs w:val="24"/>
                <w:lang w:val="kk-KZ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графика,</w:t>
            </w:r>
            <w:r w:rsidRPr="00B447EF">
              <w:rPr>
                <w:spacing w:val="40"/>
                <w:sz w:val="24"/>
                <w:szCs w:val="24"/>
                <w:lang w:val="kk-KZ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М.:</w:t>
            </w:r>
            <w:r w:rsidRPr="00B447EF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КноРус,</w:t>
            </w:r>
            <w:r w:rsidRPr="00B447EF">
              <w:rPr>
                <w:spacing w:val="-6"/>
                <w:sz w:val="24"/>
                <w:szCs w:val="24"/>
                <w:lang w:val="kk-KZ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2019.</w:t>
            </w:r>
          </w:p>
        </w:tc>
        <w:tc>
          <w:tcPr>
            <w:tcW w:w="4507" w:type="dxa"/>
          </w:tcPr>
          <w:p w:rsidR="006113D3" w:rsidRPr="00B447EF" w:rsidRDefault="006113D3" w:rsidP="00C43F60">
            <w:pPr>
              <w:pStyle w:val="TableParagraph"/>
              <w:ind w:left="109" w:right="192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[10] Дегтярев В.М.</w:t>
            </w:r>
            <w:r w:rsidRPr="00B447E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Инженерная</w:t>
            </w:r>
            <w:r w:rsidRPr="00B447E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и компьютерная</w:t>
            </w:r>
            <w:r w:rsidRPr="00B447E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графика</w:t>
            </w:r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М.:</w:t>
            </w:r>
            <w:r w:rsidRPr="00B447E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Акад.,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2015.</w:t>
            </w:r>
          </w:p>
        </w:tc>
      </w:tr>
      <w:tr w:rsidR="006113D3" w:rsidTr="00C43F60">
        <w:trPr>
          <w:trHeight w:val="613"/>
        </w:trPr>
        <w:tc>
          <w:tcPr>
            <w:tcW w:w="5387" w:type="dxa"/>
          </w:tcPr>
          <w:p w:rsidR="006113D3" w:rsidRPr="00B447EF" w:rsidRDefault="006113D3" w:rsidP="00C43F60">
            <w:pPr>
              <w:pStyle w:val="TableParagraph"/>
              <w:ind w:left="105" w:right="93"/>
              <w:jc w:val="both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[5]</w:t>
            </w:r>
            <w:r w:rsidRPr="00B447E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Талалай</w:t>
            </w:r>
            <w:proofErr w:type="spellEnd"/>
            <w:r w:rsidRPr="00B447E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П.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Г.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Начертательная</w:t>
            </w:r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геометрия</w:t>
            </w:r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на примерах БХВ-Петербург, 2017.</w:t>
            </w:r>
          </w:p>
        </w:tc>
        <w:tc>
          <w:tcPr>
            <w:tcW w:w="4507" w:type="dxa"/>
          </w:tcPr>
          <w:p w:rsidR="006113D3" w:rsidRPr="00B447EF" w:rsidRDefault="006113D3" w:rsidP="00C43F60">
            <w:pPr>
              <w:pStyle w:val="TableParagraph"/>
              <w:ind w:left="104" w:right="93"/>
              <w:jc w:val="both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[11] Полещук</w:t>
            </w:r>
            <w:r w:rsidRPr="00B447E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Н.</w:t>
            </w:r>
            <w:r w:rsidRPr="00B447E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Самоучитель</w:t>
            </w:r>
            <w:r w:rsidRPr="00B447E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</w:rPr>
              <w:t>AUTOCAD</w:t>
            </w:r>
            <w:r w:rsidRPr="00B447EF">
              <w:rPr>
                <w:sz w:val="24"/>
                <w:szCs w:val="24"/>
                <w:lang w:val="ru-RU"/>
              </w:rPr>
              <w:t>. Санкт-Петербург, СПб</w:t>
            </w:r>
            <w:proofErr w:type="gramStart"/>
            <w:r w:rsidRPr="00B447EF">
              <w:rPr>
                <w:sz w:val="24"/>
                <w:szCs w:val="24"/>
                <w:lang w:val="ru-RU"/>
              </w:rPr>
              <w:t xml:space="preserve">.: </w:t>
            </w:r>
            <w:proofErr w:type="gramEnd"/>
            <w:r w:rsidRPr="00B447EF">
              <w:rPr>
                <w:sz w:val="24"/>
                <w:szCs w:val="24"/>
                <w:lang w:val="ru-RU"/>
              </w:rPr>
              <w:t>БХВ, 2020.</w:t>
            </w:r>
          </w:p>
        </w:tc>
      </w:tr>
      <w:tr w:rsidR="006113D3" w:rsidRPr="008404B0" w:rsidTr="00C43F60">
        <w:trPr>
          <w:trHeight w:val="835"/>
        </w:trPr>
        <w:tc>
          <w:tcPr>
            <w:tcW w:w="5387" w:type="dxa"/>
          </w:tcPr>
          <w:p w:rsidR="006113D3" w:rsidRPr="00B447EF" w:rsidRDefault="006113D3" w:rsidP="00C43F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7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[6] Королев Ю.И., Устюжанина С.Ю. Инженерная и компьютерная графика: учеб. пособие для вузов / СПб</w:t>
            </w:r>
            <w:proofErr w:type="gramStart"/>
            <w:r w:rsidRPr="00B447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proofErr w:type="gramEnd"/>
            <w:r w:rsidRPr="00B447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Питер, 2014. - 432 с.</w:t>
            </w:r>
          </w:p>
        </w:tc>
        <w:tc>
          <w:tcPr>
            <w:tcW w:w="4507" w:type="dxa"/>
          </w:tcPr>
          <w:p w:rsidR="006113D3" w:rsidRPr="00B447EF" w:rsidRDefault="006113D3" w:rsidP="00C43F60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B447EF">
              <w:rPr>
                <w:sz w:val="26"/>
                <w:szCs w:val="26"/>
                <w:lang w:val="kk-KZ"/>
              </w:rPr>
              <w:t xml:space="preserve">  </w:t>
            </w:r>
            <w:r w:rsidRPr="00B447EF">
              <w:rPr>
                <w:sz w:val="24"/>
                <w:szCs w:val="24"/>
                <w:lang w:val="kk-KZ"/>
              </w:rPr>
              <w:t>[12] Ж.М.Есмұхан, Қ.Ә.Құспеков,  Е.Е.Масимбаев. Сызба геометрия. Оқұлық. Алматы:ҚазҰТЗУ,2022.</w:t>
            </w:r>
          </w:p>
        </w:tc>
      </w:tr>
    </w:tbl>
    <w:p w:rsidR="006113D3" w:rsidRDefault="006113D3" w:rsidP="006113D3"/>
    <w:p w:rsidR="006113D3" w:rsidRDefault="006113D3" w:rsidP="006113D3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b/>
        </w:rPr>
      </w:pPr>
    </w:p>
    <w:p w:rsidR="006113D3" w:rsidRPr="005A1172" w:rsidRDefault="006113D3" w:rsidP="006113D3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13D3" w:rsidRDefault="006113D3"/>
    <w:sectPr w:rsidR="00611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C3DBB"/>
    <w:multiLevelType w:val="hybridMultilevel"/>
    <w:tmpl w:val="67349632"/>
    <w:lvl w:ilvl="0" w:tplc="689EF3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3239E"/>
    <w:multiLevelType w:val="hybridMultilevel"/>
    <w:tmpl w:val="E086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F2"/>
    <w:rsid w:val="00047D81"/>
    <w:rsid w:val="000E3C5E"/>
    <w:rsid w:val="00121648"/>
    <w:rsid w:val="0020710A"/>
    <w:rsid w:val="00270B1B"/>
    <w:rsid w:val="00311AA1"/>
    <w:rsid w:val="005338F2"/>
    <w:rsid w:val="00575A2D"/>
    <w:rsid w:val="006113D3"/>
    <w:rsid w:val="00647A41"/>
    <w:rsid w:val="00853810"/>
    <w:rsid w:val="00912C2B"/>
    <w:rsid w:val="009C58C4"/>
    <w:rsid w:val="00B83E2D"/>
    <w:rsid w:val="00F0547D"/>
    <w:rsid w:val="00F4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A4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6113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13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912C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A4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6113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13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912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2025-08-22T16:53:00Z</dcterms:created>
  <dcterms:modified xsi:type="dcterms:W3CDTF">2025-08-22T20:56:00Z</dcterms:modified>
</cp:coreProperties>
</file>