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B78" w:rsidRPr="00782016" w:rsidRDefault="003F2B78" w:rsidP="003F2B78">
      <w:pPr>
        <w:keepNext/>
        <w:tabs>
          <w:tab w:val="center" w:pos="5387"/>
          <w:tab w:val="center" w:pos="10260"/>
        </w:tabs>
        <w:autoSpaceDE w:val="0"/>
        <w:autoSpaceDN w:val="0"/>
        <w:ind w:right="21"/>
        <w:jc w:val="center"/>
        <w:outlineLvl w:val="0"/>
      </w:pPr>
      <w:r>
        <w:rPr>
          <w:noProof/>
          <w:lang w:eastAsia="ru-RU"/>
        </w:rPr>
        <w:drawing>
          <wp:inline distT="0" distB="0" distL="0" distR="0" wp14:anchorId="21A556AB" wp14:editId="5EFAA84C">
            <wp:extent cx="3512820" cy="78486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754" t="57867" r="61514" b="32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B78" w:rsidRPr="00782016" w:rsidRDefault="003F2B78" w:rsidP="003F2B78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3F2B78" w:rsidRPr="00782016" w:rsidRDefault="003F2B78" w:rsidP="003F2B78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782016">
        <w:rPr>
          <w:rFonts w:ascii="Times New Roman" w:hAnsi="Times New Roman" w:cs="Times New Roman"/>
          <w:b/>
          <w:sz w:val="24"/>
        </w:rPr>
        <w:tab/>
        <w:t xml:space="preserve">                                                                             УТВЕРЖДАЮ</w:t>
      </w:r>
    </w:p>
    <w:p w:rsidR="003F2B78" w:rsidRPr="00782016" w:rsidRDefault="003F2B78" w:rsidP="003F2B78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782016">
        <w:rPr>
          <w:rFonts w:ascii="Times New Roman" w:hAnsi="Times New Roman" w:cs="Times New Roman"/>
          <w:b/>
          <w:sz w:val="24"/>
        </w:rPr>
        <w:t>____________  _______________________</w:t>
      </w:r>
    </w:p>
    <w:p w:rsidR="003F2B78" w:rsidRPr="00782016" w:rsidRDefault="003F2B78" w:rsidP="003F2B78">
      <w:pPr>
        <w:pStyle w:val="a3"/>
        <w:jc w:val="right"/>
        <w:rPr>
          <w:rFonts w:ascii="Times New Roman" w:hAnsi="Times New Roman" w:cs="Times New Roman"/>
          <w:bCs/>
          <w:i/>
          <w:iCs/>
          <w:sz w:val="24"/>
          <w:lang w:val="kk-KZ"/>
        </w:rPr>
      </w:pPr>
      <w:r w:rsidRPr="00782016">
        <w:rPr>
          <w:rFonts w:ascii="Times New Roman" w:hAnsi="Times New Roman" w:cs="Times New Roman"/>
          <w:bCs/>
          <w:sz w:val="24"/>
          <w:lang w:val="kk-KZ"/>
        </w:rPr>
        <w:t>Ф.И.О.</w:t>
      </w:r>
      <w:r w:rsidRPr="00782016">
        <w:rPr>
          <w:rFonts w:ascii="Times New Roman" w:hAnsi="Times New Roman" w:cs="Times New Roman"/>
          <w:bCs/>
          <w:i/>
          <w:iCs/>
          <w:sz w:val="24"/>
          <w:lang w:val="kk-KZ"/>
        </w:rPr>
        <w:t>подпись директора института</w:t>
      </w:r>
    </w:p>
    <w:p w:rsidR="003F2B78" w:rsidRPr="00782016" w:rsidRDefault="003F2B78" w:rsidP="003F2B78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782016">
        <w:rPr>
          <w:rFonts w:ascii="Times New Roman" w:hAnsi="Times New Roman" w:cs="Times New Roman"/>
          <w:b/>
          <w:sz w:val="24"/>
        </w:rPr>
        <w:t>____________  _______________________</w:t>
      </w:r>
    </w:p>
    <w:p w:rsidR="003F2B78" w:rsidRPr="00782016" w:rsidRDefault="003F2B78" w:rsidP="003F2B78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782016">
        <w:rPr>
          <w:rFonts w:ascii="Times New Roman" w:hAnsi="Times New Roman" w:cs="Times New Roman"/>
          <w:bCs/>
          <w:sz w:val="24"/>
          <w:lang w:val="kk-KZ"/>
        </w:rPr>
        <w:t>Ф.И.О.</w:t>
      </w:r>
      <w:r w:rsidRPr="00782016">
        <w:rPr>
          <w:rFonts w:ascii="Times New Roman" w:hAnsi="Times New Roman" w:cs="Times New Roman"/>
          <w:bCs/>
          <w:i/>
          <w:iCs/>
          <w:sz w:val="24"/>
          <w:lang w:val="kk-KZ"/>
        </w:rPr>
        <w:t>подпись заведующего кафедрой</w:t>
      </w:r>
    </w:p>
    <w:p w:rsidR="003F2B78" w:rsidRPr="00782016" w:rsidRDefault="003F2B78" w:rsidP="003F2B78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3F2B78" w:rsidRPr="00782016" w:rsidRDefault="003F2B78" w:rsidP="003F2B78">
      <w:pPr>
        <w:pStyle w:val="a3"/>
        <w:jc w:val="right"/>
        <w:rPr>
          <w:rFonts w:ascii="Times New Roman" w:hAnsi="Times New Roman" w:cs="Times New Roman"/>
          <w:sz w:val="24"/>
        </w:rPr>
      </w:pPr>
      <w:r w:rsidRPr="00782016">
        <w:rPr>
          <w:rFonts w:ascii="Times New Roman" w:hAnsi="Times New Roman" w:cs="Times New Roman"/>
          <w:b/>
          <w:bCs/>
          <w:sz w:val="24"/>
        </w:rPr>
        <w:t>«__</w:t>
      </w:r>
      <w:proofErr w:type="gramStart"/>
      <w:r w:rsidRPr="00782016">
        <w:rPr>
          <w:rFonts w:ascii="Times New Roman" w:hAnsi="Times New Roman" w:cs="Times New Roman"/>
          <w:b/>
          <w:bCs/>
          <w:sz w:val="24"/>
        </w:rPr>
        <w:t>_»_</w:t>
      </w:r>
      <w:proofErr w:type="gramEnd"/>
      <w:r w:rsidRPr="00782016">
        <w:rPr>
          <w:rFonts w:ascii="Times New Roman" w:hAnsi="Times New Roman" w:cs="Times New Roman"/>
          <w:b/>
          <w:bCs/>
          <w:sz w:val="24"/>
        </w:rPr>
        <w:t>__________20__г.</w:t>
      </w:r>
    </w:p>
    <w:p w:rsidR="003F2B78" w:rsidRDefault="003F2B78" w:rsidP="003F2B78">
      <w:pPr>
        <w:keepNext/>
        <w:tabs>
          <w:tab w:val="center" w:pos="5387"/>
          <w:tab w:val="center" w:pos="9639"/>
        </w:tabs>
        <w:autoSpaceDE w:val="0"/>
        <w:autoSpaceDN w:val="0"/>
        <w:ind w:right="-725"/>
        <w:jc w:val="center"/>
        <w:outlineLvl w:val="0"/>
        <w:rPr>
          <w:b/>
          <w:caps/>
        </w:rPr>
      </w:pPr>
    </w:p>
    <w:p w:rsidR="003F2B78" w:rsidRDefault="003F2B78" w:rsidP="003F2B78">
      <w:pPr>
        <w:keepNext/>
        <w:tabs>
          <w:tab w:val="center" w:pos="5387"/>
          <w:tab w:val="center" w:pos="9639"/>
        </w:tabs>
        <w:autoSpaceDE w:val="0"/>
        <w:autoSpaceDN w:val="0"/>
        <w:ind w:right="-725"/>
        <w:jc w:val="center"/>
        <w:outlineLvl w:val="0"/>
        <w:rPr>
          <w:b/>
          <w:caps/>
        </w:rPr>
      </w:pPr>
    </w:p>
    <w:p w:rsidR="003F2B78" w:rsidRDefault="003F2B78" w:rsidP="003F2B78">
      <w:pPr>
        <w:keepNext/>
        <w:tabs>
          <w:tab w:val="center" w:pos="5387"/>
          <w:tab w:val="center" w:pos="9639"/>
        </w:tabs>
        <w:autoSpaceDE w:val="0"/>
        <w:autoSpaceDN w:val="0"/>
        <w:ind w:right="-725"/>
        <w:outlineLvl w:val="0"/>
        <w:rPr>
          <w:b/>
          <w:caps/>
        </w:rPr>
      </w:pPr>
    </w:p>
    <w:p w:rsidR="003F2B78" w:rsidRPr="00782016" w:rsidRDefault="003F2B78" w:rsidP="003F2B78">
      <w:pPr>
        <w:keepNext/>
        <w:tabs>
          <w:tab w:val="center" w:pos="5387"/>
          <w:tab w:val="center" w:pos="9639"/>
        </w:tabs>
        <w:autoSpaceDE w:val="0"/>
        <w:autoSpaceDN w:val="0"/>
        <w:ind w:right="-725"/>
        <w:jc w:val="center"/>
        <w:outlineLvl w:val="0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</w:rPr>
        <w:t>ПрактическиЕ</w:t>
      </w:r>
      <w:r w:rsidRPr="00782016">
        <w:rPr>
          <w:rFonts w:ascii="Times New Roman" w:hAnsi="Times New Roman" w:cs="Times New Roman"/>
          <w:b/>
          <w:caps/>
          <w:sz w:val="28"/>
        </w:rPr>
        <w:t xml:space="preserve"> задания</w:t>
      </w:r>
    </w:p>
    <w:p w:rsidR="003F2B78" w:rsidRPr="00782016" w:rsidRDefault="003F2B78" w:rsidP="003F2B78">
      <w:pPr>
        <w:keepNext/>
        <w:tabs>
          <w:tab w:val="center" w:pos="5387"/>
          <w:tab w:val="center" w:pos="9639"/>
        </w:tabs>
        <w:autoSpaceDE w:val="0"/>
        <w:autoSpaceDN w:val="0"/>
        <w:ind w:right="-725"/>
        <w:jc w:val="center"/>
        <w:outlineLvl w:val="0"/>
        <w:rPr>
          <w:rFonts w:ascii="Times New Roman" w:hAnsi="Times New Roman" w:cs="Times New Roman"/>
          <w:b/>
          <w:caps/>
          <w:sz w:val="28"/>
          <w:u w:val="single"/>
        </w:rPr>
      </w:pPr>
      <w:r w:rsidRPr="00782016">
        <w:rPr>
          <w:rFonts w:ascii="Times New Roman" w:hAnsi="Times New Roman" w:cs="Times New Roman"/>
          <w:b/>
          <w:caps/>
          <w:sz w:val="28"/>
          <w:u w:val="single"/>
        </w:rPr>
        <w:t>Теория игр</w:t>
      </w:r>
    </w:p>
    <w:p w:rsidR="003F2B78" w:rsidRPr="00782016" w:rsidRDefault="003F2B78" w:rsidP="003F2B78">
      <w:pPr>
        <w:pStyle w:val="a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              </w:t>
      </w:r>
      <w:r w:rsidRPr="00782016">
        <w:rPr>
          <w:rFonts w:ascii="Times New Roman" w:hAnsi="Times New Roman" w:cs="Times New Roman"/>
          <w:i/>
        </w:rPr>
        <w:t>(Код и наименование дисциплины)</w:t>
      </w:r>
    </w:p>
    <w:p w:rsidR="003F2B78" w:rsidRDefault="003F2B78" w:rsidP="003F2B78">
      <w:pPr>
        <w:jc w:val="center"/>
        <w:rPr>
          <w:rFonts w:ascii="Times New Roman" w:hAnsi="Times New Roman" w:cs="Times New Roman"/>
          <w:b/>
          <w:iCs/>
          <w:sz w:val="32"/>
        </w:rPr>
      </w:pPr>
    </w:p>
    <w:p w:rsidR="003F2B78" w:rsidRPr="00782016" w:rsidRDefault="003F2B78" w:rsidP="003F2B78">
      <w:pPr>
        <w:jc w:val="center"/>
        <w:rPr>
          <w:rFonts w:ascii="Times New Roman" w:hAnsi="Times New Roman" w:cs="Times New Roman"/>
          <w:b/>
          <w:iCs/>
          <w:sz w:val="28"/>
        </w:rPr>
      </w:pPr>
      <w:r w:rsidRPr="00782016">
        <w:rPr>
          <w:rFonts w:ascii="Times New Roman" w:hAnsi="Times New Roman" w:cs="Times New Roman"/>
          <w:b/>
          <w:iCs/>
          <w:sz w:val="28"/>
        </w:rPr>
        <w:t>Преподаватель</w:t>
      </w:r>
      <w:r>
        <w:rPr>
          <w:rFonts w:ascii="Times New Roman" w:hAnsi="Times New Roman" w:cs="Times New Roman"/>
          <w:b/>
          <w:iCs/>
          <w:sz w:val="28"/>
        </w:rPr>
        <w:t xml:space="preserve"> </w:t>
      </w:r>
      <w:proofErr w:type="gramStart"/>
      <w:r w:rsidRPr="00782016">
        <w:rPr>
          <w:rFonts w:ascii="Times New Roman" w:hAnsi="Times New Roman" w:cs="Times New Roman"/>
          <w:b/>
          <w:iCs/>
          <w:sz w:val="28"/>
        </w:rPr>
        <w:t xml:space="preserve">дисциплины  </w:t>
      </w:r>
      <w:proofErr w:type="spellStart"/>
      <w:r w:rsidRPr="00782016">
        <w:rPr>
          <w:rFonts w:ascii="Times New Roman" w:hAnsi="Times New Roman" w:cs="Times New Roman"/>
          <w:b/>
          <w:iCs/>
          <w:sz w:val="28"/>
          <w:u w:val="single"/>
        </w:rPr>
        <w:t>Тлеужанова</w:t>
      </w:r>
      <w:proofErr w:type="spellEnd"/>
      <w:proofErr w:type="gramEnd"/>
      <w:r w:rsidRPr="00782016">
        <w:rPr>
          <w:rFonts w:ascii="Times New Roman" w:hAnsi="Times New Roman" w:cs="Times New Roman"/>
          <w:b/>
          <w:iCs/>
          <w:sz w:val="28"/>
          <w:u w:val="single"/>
        </w:rPr>
        <w:t xml:space="preserve"> М.А.</w:t>
      </w:r>
    </w:p>
    <w:p w:rsidR="003F2B78" w:rsidRDefault="003F2B78" w:rsidP="003F2B78">
      <w:pPr>
        <w:jc w:val="center"/>
        <w:rPr>
          <w:i/>
          <w:iCs/>
        </w:rPr>
      </w:pPr>
    </w:p>
    <w:p w:rsidR="003F2B78" w:rsidRDefault="003F2B78" w:rsidP="003F2B78">
      <w:pPr>
        <w:jc w:val="center"/>
        <w:rPr>
          <w:i/>
          <w:iCs/>
        </w:rPr>
      </w:pPr>
    </w:p>
    <w:p w:rsidR="003F2B78" w:rsidRDefault="003F2B78" w:rsidP="003F2B78">
      <w:pPr>
        <w:jc w:val="center"/>
        <w:rPr>
          <w:i/>
          <w:iCs/>
        </w:rPr>
      </w:pPr>
    </w:p>
    <w:p w:rsidR="003F2B78" w:rsidRDefault="003F2B78" w:rsidP="003F2B78">
      <w:pPr>
        <w:jc w:val="center"/>
        <w:rPr>
          <w:i/>
          <w:iCs/>
        </w:rPr>
      </w:pPr>
    </w:p>
    <w:p w:rsidR="003F2B78" w:rsidRDefault="003F2B78" w:rsidP="003F2B78">
      <w:pPr>
        <w:jc w:val="center"/>
        <w:rPr>
          <w:i/>
          <w:iCs/>
        </w:rPr>
      </w:pPr>
    </w:p>
    <w:p w:rsidR="003F2B78" w:rsidRDefault="003F2B78" w:rsidP="003F2B78">
      <w:pPr>
        <w:jc w:val="center"/>
        <w:rPr>
          <w:i/>
          <w:iCs/>
        </w:rPr>
      </w:pPr>
    </w:p>
    <w:p w:rsidR="003F2B78" w:rsidRDefault="003F2B78" w:rsidP="003F2B78">
      <w:pPr>
        <w:jc w:val="center"/>
        <w:rPr>
          <w:i/>
          <w:iCs/>
        </w:rPr>
      </w:pPr>
    </w:p>
    <w:p w:rsidR="003F2B78" w:rsidRDefault="003F2B78" w:rsidP="003F2B78">
      <w:pPr>
        <w:jc w:val="center"/>
        <w:rPr>
          <w:i/>
          <w:iCs/>
        </w:rPr>
      </w:pPr>
    </w:p>
    <w:p w:rsidR="003F2B78" w:rsidRDefault="003F2B78" w:rsidP="003F2B78">
      <w:pPr>
        <w:jc w:val="center"/>
        <w:rPr>
          <w:i/>
          <w:iCs/>
        </w:rPr>
      </w:pPr>
    </w:p>
    <w:p w:rsidR="003F2B78" w:rsidRDefault="003F2B78" w:rsidP="003F2B78">
      <w:pPr>
        <w:jc w:val="center"/>
        <w:rPr>
          <w:i/>
          <w:iCs/>
        </w:rPr>
      </w:pPr>
    </w:p>
    <w:p w:rsidR="003F2B78" w:rsidRDefault="003F2B78" w:rsidP="003F2B78">
      <w:pPr>
        <w:jc w:val="center"/>
        <w:rPr>
          <w:i/>
          <w:iCs/>
        </w:rPr>
      </w:pPr>
    </w:p>
    <w:p w:rsidR="003F2B78" w:rsidRDefault="003F2B78" w:rsidP="003F2B78">
      <w:pPr>
        <w:rPr>
          <w:i/>
          <w:iCs/>
        </w:rPr>
      </w:pPr>
    </w:p>
    <w:p w:rsidR="00D243A9" w:rsidRDefault="003F2B78" w:rsidP="00D243A9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  <w:r w:rsidRPr="00782016">
        <w:rPr>
          <w:rFonts w:ascii="Times New Roman" w:hAnsi="Times New Roman" w:cs="Times New Roman"/>
          <w:b/>
          <w:bCs/>
        </w:rPr>
        <w:t>Алматы 2023</w:t>
      </w:r>
    </w:p>
    <w:p w:rsidR="00D243A9" w:rsidRPr="00D243A9" w:rsidRDefault="00D243A9" w:rsidP="00D243A9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A635AD">
        <w:rPr>
          <w:rFonts w:ascii="Times New Roman" w:hAnsi="Times New Roman" w:cs="Times New Roman"/>
          <w:b/>
          <w:sz w:val="28"/>
        </w:rPr>
        <w:lastRenderedPageBreak/>
        <w:t>Тема</w:t>
      </w:r>
      <w:r>
        <w:rPr>
          <w:rFonts w:ascii="Times New Roman" w:hAnsi="Times New Roman" w:cs="Times New Roman"/>
          <w:b/>
          <w:sz w:val="28"/>
        </w:rPr>
        <w:t xml:space="preserve"> 13. Рациональные игроки.</w:t>
      </w:r>
    </w:p>
    <w:p w:rsidR="00290A6B" w:rsidRDefault="00D243A9" w:rsidP="00D243A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hd w:val="clear" w:color="auto" w:fill="FFFFFF"/>
        </w:rPr>
      </w:pPr>
      <w:r w:rsidRPr="00D243A9">
        <w:rPr>
          <w:rFonts w:ascii="Times New Roman" w:hAnsi="Times New Roman" w:cs="Times New Roman"/>
          <w:sz w:val="28"/>
          <w:shd w:val="clear" w:color="auto" w:fill="FFFFFF"/>
        </w:rPr>
        <w:t xml:space="preserve">Имеются три урны; в первой 3 белых шара и 1 чёрный, во второй - 2 белых шара и 3 чёрных, в третьей - три белых шара. Некто подходит наугад к одной из урн и вынимает из неё один шар. Этот шар оказался белым. Найти </w:t>
      </w:r>
      <w:proofErr w:type="spellStart"/>
      <w:r w:rsidRPr="00D243A9">
        <w:rPr>
          <w:rFonts w:ascii="Times New Roman" w:hAnsi="Times New Roman" w:cs="Times New Roman"/>
          <w:sz w:val="28"/>
          <w:shd w:val="clear" w:color="auto" w:fill="FFFFFF"/>
        </w:rPr>
        <w:t>послеопытные</w:t>
      </w:r>
      <w:proofErr w:type="spellEnd"/>
      <w:r w:rsidRPr="00D243A9">
        <w:rPr>
          <w:rFonts w:ascii="Times New Roman" w:hAnsi="Times New Roman" w:cs="Times New Roman"/>
          <w:sz w:val="28"/>
          <w:shd w:val="clear" w:color="auto" w:fill="FFFFFF"/>
        </w:rPr>
        <w:t xml:space="preserve"> (апостериорные) вероятности того, что этот шар вынут из первой, второй, третьей урны.</w:t>
      </w:r>
    </w:p>
    <w:p w:rsidR="00D243A9" w:rsidRDefault="00D243A9" w:rsidP="00D243A9">
      <w:pPr>
        <w:pStyle w:val="1"/>
        <w:numPr>
          <w:ilvl w:val="0"/>
          <w:numId w:val="1"/>
        </w:numPr>
        <w:tabs>
          <w:tab w:val="left" w:pos="284"/>
        </w:tabs>
      </w:pPr>
      <w:r w:rsidRPr="00D243A9">
        <w:rPr>
          <w:shd w:val="clear" w:color="auto" w:fill="FFFFFF"/>
        </w:rPr>
        <w:t xml:space="preserve">Дайте определение </w:t>
      </w:r>
      <w:r>
        <w:t>понятию</w:t>
      </w:r>
      <w:r w:rsidRPr="00D243A9">
        <w:t xml:space="preserve"> решения</w:t>
      </w:r>
    </w:p>
    <w:p w:rsidR="00D243A9" w:rsidRDefault="00D243A9" w:rsidP="00D243A9">
      <w:pPr>
        <w:pStyle w:val="1"/>
        <w:tabs>
          <w:tab w:val="left" w:pos="284"/>
        </w:tabs>
        <w:ind w:firstLine="0"/>
      </w:pPr>
    </w:p>
    <w:p w:rsidR="00D243A9" w:rsidRDefault="00D243A9" w:rsidP="00D243A9">
      <w:pPr>
        <w:spacing w:after="160" w:line="259" w:lineRule="auto"/>
        <w:rPr>
          <w:rFonts w:ascii="Times New Roman" w:eastAsia="Calibri" w:hAnsi="Times New Roman" w:cs="Times New Roman"/>
          <w:b/>
          <w:sz w:val="28"/>
        </w:rPr>
      </w:pPr>
      <w:r w:rsidRPr="00A635AD">
        <w:rPr>
          <w:rFonts w:ascii="Times New Roman" w:hAnsi="Times New Roman" w:cs="Times New Roman"/>
          <w:b/>
          <w:sz w:val="28"/>
        </w:rPr>
        <w:t>Тема</w:t>
      </w:r>
      <w:r>
        <w:rPr>
          <w:rFonts w:ascii="Times New Roman" w:hAnsi="Times New Roman" w:cs="Times New Roman"/>
          <w:b/>
          <w:sz w:val="28"/>
        </w:rPr>
        <w:t xml:space="preserve"> 14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E3736D">
        <w:rPr>
          <w:rFonts w:ascii="Times New Roman" w:eastAsia="Calibri" w:hAnsi="Times New Roman" w:cs="Times New Roman"/>
          <w:b/>
          <w:sz w:val="28"/>
        </w:rPr>
        <w:t>Осторожное поведение</w:t>
      </w:r>
    </w:p>
    <w:p w:rsidR="00D243A9" w:rsidRDefault="00D243A9" w:rsidP="00D243A9">
      <w:pPr>
        <w:spacing w:after="160" w:line="259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1) </w:t>
      </w:r>
      <w:proofErr w:type="gramStart"/>
      <w:r w:rsidRPr="008B4602">
        <w:rPr>
          <w:rFonts w:ascii="Times New Roman" w:hAnsi="Times New Roman" w:cs="Times New Roman"/>
          <w:sz w:val="28"/>
        </w:rPr>
        <w:t>В</w:t>
      </w:r>
      <w:proofErr w:type="gramEnd"/>
      <w:r w:rsidRPr="008B4602">
        <w:rPr>
          <w:rFonts w:ascii="Times New Roman" w:hAnsi="Times New Roman" w:cs="Times New Roman"/>
          <w:sz w:val="28"/>
        </w:rPr>
        <w:t xml:space="preserve"> кучке лежит 5 камней. Петя и Вася по очереди забирают камни из кучки. Петя ходит первым. За свой ход Петя может взять 1 или 3 камня, а Вася 2 или 3 камня. Проигрывает тот, кто не может сделать ход. Про</w:t>
      </w:r>
      <w:r>
        <w:rPr>
          <w:rFonts w:ascii="Times New Roman" w:hAnsi="Times New Roman" w:cs="Times New Roman"/>
          <w:sz w:val="28"/>
        </w:rPr>
        <w:t>игравший платит победителю тенге</w:t>
      </w:r>
      <w:r w:rsidRPr="008B4602">
        <w:rPr>
          <w:rFonts w:ascii="Times New Roman" w:hAnsi="Times New Roman" w:cs="Times New Roman"/>
          <w:sz w:val="28"/>
        </w:rPr>
        <w:t xml:space="preserve"> </w:t>
      </w:r>
    </w:p>
    <w:p w:rsidR="00D243A9" w:rsidRDefault="00D243A9" w:rsidP="00D243A9">
      <w:pPr>
        <w:spacing w:after="160" w:line="259" w:lineRule="auto"/>
        <w:rPr>
          <w:rFonts w:ascii="Times New Roman" w:hAnsi="Times New Roman" w:cs="Times New Roman"/>
          <w:sz w:val="28"/>
        </w:rPr>
      </w:pPr>
      <w:r w:rsidRPr="008B4602">
        <w:rPr>
          <w:rFonts w:ascii="Times New Roman" w:hAnsi="Times New Roman" w:cs="Times New Roman"/>
          <w:sz w:val="28"/>
        </w:rPr>
        <w:t xml:space="preserve">а) Нарисуйте дерево игры; </w:t>
      </w:r>
    </w:p>
    <w:p w:rsidR="00D243A9" w:rsidRDefault="00D243A9" w:rsidP="00D243A9">
      <w:pPr>
        <w:spacing w:after="160" w:line="259" w:lineRule="auto"/>
        <w:rPr>
          <w:rFonts w:ascii="Times New Roman" w:hAnsi="Times New Roman" w:cs="Times New Roman"/>
          <w:sz w:val="28"/>
        </w:rPr>
      </w:pPr>
      <w:r w:rsidRPr="008B4602">
        <w:rPr>
          <w:rFonts w:ascii="Times New Roman" w:hAnsi="Times New Roman" w:cs="Times New Roman"/>
          <w:sz w:val="28"/>
        </w:rPr>
        <w:t xml:space="preserve">б) Переведите игру в матричную форму. </w:t>
      </w:r>
    </w:p>
    <w:p w:rsidR="00D243A9" w:rsidRDefault="00D243A9" w:rsidP="00D243A9">
      <w:pPr>
        <w:spacing w:after="160" w:line="259" w:lineRule="auto"/>
        <w:rPr>
          <w:rFonts w:ascii="Times New Roman" w:hAnsi="Times New Roman" w:cs="Times New Roman"/>
          <w:sz w:val="28"/>
        </w:rPr>
      </w:pPr>
      <w:r w:rsidRPr="008B4602">
        <w:rPr>
          <w:rFonts w:ascii="Times New Roman" w:hAnsi="Times New Roman" w:cs="Times New Roman"/>
          <w:sz w:val="28"/>
        </w:rPr>
        <w:t>в) Найдите осторожные стратегии игроков</w:t>
      </w:r>
    </w:p>
    <w:p w:rsidR="00D243A9" w:rsidRDefault="00D243A9" w:rsidP="00D243A9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D243A9">
        <w:rPr>
          <w:rFonts w:ascii="Times New Roman" w:hAnsi="Times New Roman" w:cs="Times New Roman"/>
          <w:sz w:val="28"/>
        </w:rPr>
        <w:t xml:space="preserve">2) Дайте определение </w:t>
      </w:r>
      <w:r w:rsidRPr="00D243A9">
        <w:rPr>
          <w:rFonts w:ascii="Times New Roman" w:hAnsi="Times New Roman" w:cs="Times New Roman"/>
          <w:sz w:val="28"/>
          <w:szCs w:val="20"/>
        </w:rPr>
        <w:t>п</w:t>
      </w:r>
      <w:r>
        <w:rPr>
          <w:rFonts w:ascii="Times New Roman" w:hAnsi="Times New Roman" w:cs="Times New Roman"/>
          <w:sz w:val="28"/>
          <w:szCs w:val="20"/>
        </w:rPr>
        <w:t>редставлению</w:t>
      </w:r>
      <w:r w:rsidRPr="00D243A9">
        <w:rPr>
          <w:rFonts w:ascii="Times New Roman" w:hAnsi="Times New Roman" w:cs="Times New Roman"/>
          <w:sz w:val="28"/>
          <w:szCs w:val="20"/>
        </w:rPr>
        <w:t xml:space="preserve"> смешанных стратегий.</w:t>
      </w:r>
    </w:p>
    <w:p w:rsidR="00D243A9" w:rsidRDefault="00D243A9" w:rsidP="00D243A9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D243A9" w:rsidRPr="004D4D1F" w:rsidRDefault="00D243A9" w:rsidP="00D243A9">
      <w:pPr>
        <w:spacing w:after="160" w:line="259" w:lineRule="auto"/>
        <w:rPr>
          <w:rFonts w:eastAsia="Calibri"/>
        </w:rPr>
      </w:pPr>
      <w:r w:rsidRPr="00A635AD">
        <w:rPr>
          <w:rFonts w:ascii="Times New Roman" w:hAnsi="Times New Roman" w:cs="Times New Roman"/>
          <w:b/>
          <w:sz w:val="28"/>
        </w:rPr>
        <w:t>Тема</w:t>
      </w:r>
      <w:r>
        <w:rPr>
          <w:rFonts w:ascii="Times New Roman" w:hAnsi="Times New Roman" w:cs="Times New Roman"/>
          <w:b/>
          <w:sz w:val="28"/>
        </w:rPr>
        <w:t xml:space="preserve"> 15.  </w:t>
      </w:r>
      <w:r w:rsidRPr="004D4D1F">
        <w:rPr>
          <w:rFonts w:ascii="Times New Roman" w:eastAsia="Calibri" w:hAnsi="Times New Roman" w:cs="Times New Roman"/>
          <w:b/>
          <w:sz w:val="28"/>
        </w:rPr>
        <w:t>Доминирование стратегии</w:t>
      </w:r>
    </w:p>
    <w:p w:rsidR="00D243A9" w:rsidRPr="00D243A9" w:rsidRDefault="00D243A9" w:rsidP="00D243A9">
      <w:pPr>
        <w:pStyle w:val="a8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</w:rPr>
      </w:pPr>
      <w:r w:rsidRPr="00D243A9">
        <w:rPr>
          <w:rFonts w:ascii="Times New Roman" w:hAnsi="Times New Roman" w:cs="Times New Roman"/>
          <w:sz w:val="28"/>
        </w:rPr>
        <w:t xml:space="preserve">Рассмотрим игру </w:t>
      </w:r>
    </w:p>
    <w:p w:rsidR="00D243A9" w:rsidRPr="00503FEC" w:rsidRDefault="00D243A9" w:rsidP="00D243A9">
      <w:pPr>
        <w:spacing w:after="160" w:line="259" w:lineRule="auto"/>
        <w:rPr>
          <w:rFonts w:ascii="Times New Roman" w:hAnsi="Times New Roman" w:cs="Times New Roman"/>
          <w:sz w:val="28"/>
        </w:rPr>
      </w:pPr>
      <w:r w:rsidRPr="00503FE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6BBE262" wp14:editId="00E8B86D">
            <wp:extent cx="4271645" cy="1609608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0407" t="29647" r="48530" b="62942"/>
                    <a:stretch/>
                  </pic:blipFill>
                  <pic:spPr bwMode="auto">
                    <a:xfrm>
                      <a:off x="0" y="0"/>
                      <a:ext cx="4300239" cy="1620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43A9" w:rsidRDefault="00D243A9" w:rsidP="00D243A9">
      <w:pPr>
        <w:spacing w:after="160" w:line="259" w:lineRule="auto"/>
        <w:rPr>
          <w:rFonts w:ascii="Times New Roman" w:hAnsi="Times New Roman" w:cs="Times New Roman"/>
          <w:sz w:val="28"/>
        </w:rPr>
      </w:pPr>
      <w:r w:rsidRPr="00503FEC">
        <w:rPr>
          <w:rFonts w:ascii="Times New Roman" w:hAnsi="Times New Roman" w:cs="Times New Roman"/>
          <w:sz w:val="28"/>
        </w:rPr>
        <w:t>Пусть y = 5. При каких x существует смешанная стратегия, строго доминирующая чистую стратегию t1?</w:t>
      </w:r>
    </w:p>
    <w:p w:rsidR="00D243A9" w:rsidRPr="00D243A9" w:rsidRDefault="00D243A9" w:rsidP="00D243A9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43A9">
        <w:rPr>
          <w:rFonts w:ascii="Times New Roman" w:eastAsia="Calibri" w:hAnsi="Times New Roman" w:cs="Times New Roman"/>
          <w:sz w:val="28"/>
          <w:szCs w:val="28"/>
        </w:rPr>
        <w:t xml:space="preserve">Дайте характеристику </w:t>
      </w:r>
      <w:r>
        <w:rPr>
          <w:rFonts w:ascii="Times New Roman" w:hAnsi="Times New Roman" w:cs="Times New Roman"/>
          <w:sz w:val="28"/>
          <w:szCs w:val="28"/>
        </w:rPr>
        <w:t>доминирующим стратегиям</w:t>
      </w:r>
    </w:p>
    <w:p w:rsidR="00D243A9" w:rsidRPr="00D243A9" w:rsidRDefault="00D243A9" w:rsidP="00D243A9">
      <w:pPr>
        <w:pStyle w:val="a8"/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D243A9" w:rsidRPr="00D243A9" w:rsidRDefault="00D243A9" w:rsidP="00D243A9">
      <w:pPr>
        <w:spacing w:after="0" w:line="240" w:lineRule="auto"/>
        <w:rPr>
          <w:sz w:val="20"/>
          <w:szCs w:val="20"/>
        </w:rPr>
      </w:pPr>
    </w:p>
    <w:p w:rsidR="00D243A9" w:rsidRDefault="00D243A9" w:rsidP="00D243A9">
      <w:pPr>
        <w:spacing w:after="160" w:line="259" w:lineRule="auto"/>
        <w:rPr>
          <w:rFonts w:ascii="Times New Roman" w:hAnsi="Times New Roman" w:cs="Times New Roman"/>
          <w:sz w:val="28"/>
        </w:rPr>
      </w:pPr>
    </w:p>
    <w:p w:rsidR="00D243A9" w:rsidRPr="00D243A9" w:rsidRDefault="00D243A9" w:rsidP="00D243A9">
      <w:pPr>
        <w:rPr>
          <w:rFonts w:ascii="Times New Roman" w:hAnsi="Times New Roman" w:cs="Times New Roman"/>
          <w:sz w:val="28"/>
          <w:shd w:val="clear" w:color="auto" w:fill="FFFFFF"/>
        </w:rPr>
      </w:pPr>
    </w:p>
    <w:p w:rsidR="00503FEC" w:rsidRPr="00503FEC" w:rsidRDefault="00503FEC" w:rsidP="00503FEC">
      <w:pPr>
        <w:shd w:val="clear" w:color="auto" w:fill="FFFFFF" w:themeFill="background1"/>
        <w:rPr>
          <w:rStyle w:val="a7"/>
          <w:rFonts w:ascii="Times New Roman" w:hAnsi="Times New Roman" w:cs="Times New Roman"/>
          <w:i w:val="0"/>
          <w:color w:val="auto"/>
          <w:sz w:val="28"/>
        </w:rPr>
      </w:pPr>
      <w:bookmarkStart w:id="0" w:name="_GoBack"/>
      <w:bookmarkEnd w:id="0"/>
    </w:p>
    <w:sectPr w:rsidR="00503FEC" w:rsidRPr="00503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84606"/>
    <w:multiLevelType w:val="hybridMultilevel"/>
    <w:tmpl w:val="CB0AF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8329B"/>
    <w:multiLevelType w:val="hybridMultilevel"/>
    <w:tmpl w:val="0BC25286"/>
    <w:lvl w:ilvl="0" w:tplc="D35CF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F522F"/>
    <w:multiLevelType w:val="hybridMultilevel"/>
    <w:tmpl w:val="3836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D1417"/>
    <w:multiLevelType w:val="hybridMultilevel"/>
    <w:tmpl w:val="E82E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61079"/>
    <w:multiLevelType w:val="hybridMultilevel"/>
    <w:tmpl w:val="4AFE6AAA"/>
    <w:lvl w:ilvl="0" w:tplc="9214B5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8D"/>
    <w:rsid w:val="0016098D"/>
    <w:rsid w:val="001F5AF0"/>
    <w:rsid w:val="00290A6B"/>
    <w:rsid w:val="003F2B78"/>
    <w:rsid w:val="004D4D1F"/>
    <w:rsid w:val="00503FEC"/>
    <w:rsid w:val="008B4602"/>
    <w:rsid w:val="00C00216"/>
    <w:rsid w:val="00D243A9"/>
    <w:rsid w:val="00DB71BC"/>
    <w:rsid w:val="00E3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2197"/>
  <w15:chartTrackingRefBased/>
  <w15:docId w15:val="{17F88B5A-DD1F-40A0-8672-3DD1C1EC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B7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37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3736D"/>
    <w:rPr>
      <w:i/>
      <w:iCs/>
    </w:rPr>
  </w:style>
  <w:style w:type="character" w:styleId="a6">
    <w:name w:val="Strong"/>
    <w:basedOn w:val="a0"/>
    <w:uiPriority w:val="22"/>
    <w:qFormat/>
    <w:rsid w:val="00E3736D"/>
    <w:rPr>
      <w:b/>
      <w:bCs/>
    </w:rPr>
  </w:style>
  <w:style w:type="character" w:styleId="a7">
    <w:name w:val="Subtle Emphasis"/>
    <w:basedOn w:val="a0"/>
    <w:uiPriority w:val="19"/>
    <w:qFormat/>
    <w:rsid w:val="00503FEC"/>
    <w:rPr>
      <w:i/>
      <w:iCs/>
      <w:color w:val="404040" w:themeColor="text1" w:themeTint="BF"/>
    </w:rPr>
  </w:style>
  <w:style w:type="character" w:customStyle="1" w:styleId="mjx-char">
    <w:name w:val="mjx-char"/>
    <w:basedOn w:val="a0"/>
    <w:rsid w:val="00503FEC"/>
  </w:style>
  <w:style w:type="character" w:customStyle="1" w:styleId="mjxassistivemathml">
    <w:name w:val="mjx_assistive_mathml"/>
    <w:basedOn w:val="a0"/>
    <w:rsid w:val="00503FEC"/>
  </w:style>
  <w:style w:type="paragraph" w:styleId="a8">
    <w:name w:val="List Paragraph"/>
    <w:basedOn w:val="a"/>
    <w:uiPriority w:val="63"/>
    <w:qFormat/>
    <w:rsid w:val="00D243A9"/>
    <w:pPr>
      <w:ind w:left="720"/>
      <w:contextualSpacing/>
    </w:pPr>
  </w:style>
  <w:style w:type="paragraph" w:customStyle="1" w:styleId="1">
    <w:name w:val="Стиль1"/>
    <w:basedOn w:val="a"/>
    <w:qFormat/>
    <w:rsid w:val="00D243A9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/</vt:lpstr>
      <vt:lpstr/>
      <vt:lpstr/>
      <vt:lpstr/>
      <vt:lpstr>ПрактическиЕ задания</vt:lpstr>
      <vt:lpstr>Теория игр</vt:lpstr>
    </vt:vector>
  </TitlesOfParts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2023-09-05T06:23:00Z</dcterms:created>
  <dcterms:modified xsi:type="dcterms:W3CDTF">2023-09-05T08:35:00Z</dcterms:modified>
</cp:coreProperties>
</file>