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36" w:rsidRPr="00652982" w:rsidRDefault="00547A36" w:rsidP="00547A36">
      <w:pPr>
        <w:widowControl w:val="0"/>
        <w:tabs>
          <w:tab w:val="center" w:pos="5387"/>
          <w:tab w:val="center" w:pos="10260"/>
        </w:tabs>
        <w:autoSpaceDE w:val="0"/>
        <w:autoSpaceDN w:val="0"/>
        <w:ind w:right="21"/>
        <w:jc w:val="center"/>
        <w:outlineLvl w:val="0"/>
      </w:pPr>
      <w:r w:rsidRPr="00652982">
        <w:rPr>
          <w:noProof/>
          <w:lang/>
        </w:rPr>
        <w:drawing>
          <wp:inline distT="0" distB="0" distL="0" distR="0">
            <wp:extent cx="3506525" cy="7818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753" t="57868" r="61514" b="32725"/>
                    <a:stretch/>
                  </pic:blipFill>
                  <pic:spPr bwMode="auto">
                    <a:xfrm>
                      <a:off x="0" y="0"/>
                      <a:ext cx="3558633" cy="79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7A36" w:rsidRPr="00652982" w:rsidRDefault="00547A36" w:rsidP="0076442A">
      <w:pPr>
        <w:widowControl w:val="0"/>
        <w:tabs>
          <w:tab w:val="center" w:pos="5387"/>
          <w:tab w:val="center" w:pos="10260"/>
        </w:tabs>
        <w:autoSpaceDE w:val="0"/>
        <w:autoSpaceDN w:val="0"/>
        <w:ind w:right="21"/>
        <w:jc w:val="center"/>
        <w:outlineLvl w:val="0"/>
      </w:pPr>
    </w:p>
    <w:p w:rsidR="00C33B7C" w:rsidRPr="00285062" w:rsidRDefault="00C33B7C" w:rsidP="00C33B7C">
      <w:pPr>
        <w:widowControl w:val="0"/>
        <w:ind w:firstLine="567"/>
        <w:jc w:val="center"/>
        <w:rPr>
          <w:b/>
        </w:rPr>
      </w:pPr>
      <w:r w:rsidRPr="002F2BFC">
        <w:rPr>
          <w:b/>
          <w:lang w:val="kk-KZ"/>
        </w:rPr>
        <w:t xml:space="preserve">Институт </w:t>
      </w:r>
      <w:r>
        <w:rPr>
          <w:b/>
        </w:rPr>
        <w:t>энергетики и машиностроения</w:t>
      </w:r>
    </w:p>
    <w:p w:rsidR="00C33B7C" w:rsidRPr="002F2BFC" w:rsidRDefault="00C33B7C" w:rsidP="00C33B7C">
      <w:pPr>
        <w:widowControl w:val="0"/>
        <w:ind w:firstLine="567"/>
        <w:jc w:val="center"/>
        <w:rPr>
          <w:i/>
          <w:lang w:val="kk-KZ"/>
        </w:rPr>
      </w:pPr>
    </w:p>
    <w:p w:rsidR="00C33B7C" w:rsidRPr="002F2BFC" w:rsidRDefault="00C33B7C" w:rsidP="00C33B7C">
      <w:pPr>
        <w:widowControl w:val="0"/>
        <w:ind w:firstLine="567"/>
        <w:jc w:val="center"/>
        <w:rPr>
          <w:b/>
        </w:rPr>
      </w:pPr>
      <w:r w:rsidRPr="002F2BFC">
        <w:rPr>
          <w:b/>
          <w:lang w:val="kk-KZ"/>
        </w:rPr>
        <w:t xml:space="preserve">Кафедра </w:t>
      </w:r>
      <w:r>
        <w:rPr>
          <w:b/>
        </w:rPr>
        <w:t>энергетики</w:t>
      </w:r>
    </w:p>
    <w:p w:rsidR="00C33B7C" w:rsidRPr="002F2BFC" w:rsidRDefault="00C33B7C" w:rsidP="00C33B7C">
      <w:pPr>
        <w:widowControl w:val="0"/>
        <w:tabs>
          <w:tab w:val="center" w:pos="5387"/>
          <w:tab w:val="center" w:pos="9333"/>
        </w:tabs>
        <w:autoSpaceDE w:val="0"/>
        <w:autoSpaceDN w:val="0"/>
        <w:ind w:right="21"/>
        <w:jc w:val="center"/>
        <w:outlineLvl w:val="0"/>
        <w:rPr>
          <w:i/>
        </w:rPr>
      </w:pPr>
    </w:p>
    <w:p w:rsidR="00C33B7C" w:rsidRPr="002F2BFC" w:rsidRDefault="00C33B7C" w:rsidP="00C33B7C">
      <w:pPr>
        <w:widowControl w:val="0"/>
        <w:tabs>
          <w:tab w:val="center" w:pos="5387"/>
          <w:tab w:val="center" w:pos="9333"/>
        </w:tabs>
        <w:autoSpaceDE w:val="0"/>
        <w:autoSpaceDN w:val="0"/>
        <w:ind w:right="21"/>
        <w:jc w:val="center"/>
        <w:outlineLvl w:val="0"/>
        <w:rPr>
          <w:b/>
          <w:i/>
        </w:rPr>
      </w:pPr>
    </w:p>
    <w:p w:rsidR="00C33B7C" w:rsidRDefault="00C33B7C" w:rsidP="00C33B7C">
      <w:pPr>
        <w:widowControl w:val="0"/>
        <w:tabs>
          <w:tab w:val="center" w:pos="5387"/>
          <w:tab w:val="center" w:pos="9333"/>
        </w:tabs>
        <w:autoSpaceDE w:val="0"/>
        <w:autoSpaceDN w:val="0"/>
        <w:ind w:left="4395"/>
        <w:jc w:val="center"/>
        <w:outlineLvl w:val="0"/>
        <w:rPr>
          <w:b/>
          <w:i/>
          <w:highlight w:val="magenta"/>
        </w:rPr>
      </w:pPr>
    </w:p>
    <w:p w:rsidR="00C33B7C" w:rsidRDefault="00C33B7C" w:rsidP="00C33B7C">
      <w:pPr>
        <w:widowControl w:val="0"/>
        <w:tabs>
          <w:tab w:val="center" w:pos="5387"/>
          <w:tab w:val="center" w:pos="9333"/>
        </w:tabs>
        <w:autoSpaceDE w:val="0"/>
        <w:autoSpaceDN w:val="0"/>
        <w:ind w:left="4395"/>
        <w:jc w:val="right"/>
        <w:outlineLvl w:val="0"/>
        <w:rPr>
          <w:b/>
        </w:rPr>
      </w:pPr>
      <w:r w:rsidRPr="005769FB">
        <w:rPr>
          <w:b/>
        </w:rPr>
        <w:t>УТВЕРЖДАЮ</w:t>
      </w:r>
    </w:p>
    <w:p w:rsidR="00C33B7C" w:rsidRPr="005769FB" w:rsidRDefault="00C33B7C" w:rsidP="00C33B7C">
      <w:pPr>
        <w:widowControl w:val="0"/>
        <w:tabs>
          <w:tab w:val="center" w:pos="5387"/>
          <w:tab w:val="center" w:pos="9333"/>
        </w:tabs>
        <w:autoSpaceDE w:val="0"/>
        <w:autoSpaceDN w:val="0"/>
        <w:ind w:left="4395"/>
        <w:jc w:val="right"/>
        <w:outlineLvl w:val="0"/>
        <w:rPr>
          <w:b/>
        </w:rPr>
      </w:pPr>
    </w:p>
    <w:p w:rsidR="00C33B7C" w:rsidRPr="005769FB" w:rsidRDefault="00C33B7C" w:rsidP="00C33B7C">
      <w:pPr>
        <w:widowControl w:val="0"/>
        <w:tabs>
          <w:tab w:val="center" w:pos="5387"/>
          <w:tab w:val="center" w:pos="9333"/>
          <w:tab w:val="center" w:pos="9616"/>
        </w:tabs>
        <w:autoSpaceDE w:val="0"/>
        <w:autoSpaceDN w:val="0"/>
        <w:ind w:left="4395"/>
        <w:jc w:val="right"/>
        <w:outlineLvl w:val="0"/>
        <w:rPr>
          <w:b/>
        </w:rPr>
      </w:pPr>
      <w:r w:rsidRPr="005769FB">
        <w:rPr>
          <w:b/>
        </w:rPr>
        <w:t>________</w:t>
      </w:r>
      <w:proofErr w:type="gramStart"/>
      <w:r w:rsidRPr="005769FB">
        <w:rPr>
          <w:b/>
        </w:rPr>
        <w:t xml:space="preserve">_  </w:t>
      </w:r>
      <w:r>
        <w:rPr>
          <w:b/>
        </w:rPr>
        <w:t>К.К.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Елемесов</w:t>
      </w:r>
      <w:proofErr w:type="spellEnd"/>
      <w:r>
        <w:rPr>
          <w:b/>
        </w:rPr>
        <w:t xml:space="preserve"> </w:t>
      </w:r>
    </w:p>
    <w:p w:rsidR="00C33B7C" w:rsidRPr="005769FB" w:rsidRDefault="00C33B7C" w:rsidP="00C33B7C">
      <w:pPr>
        <w:widowControl w:val="0"/>
        <w:tabs>
          <w:tab w:val="center" w:pos="5387"/>
          <w:tab w:val="center" w:pos="9333"/>
          <w:tab w:val="center" w:pos="9616"/>
        </w:tabs>
        <w:autoSpaceDE w:val="0"/>
        <w:autoSpaceDN w:val="0"/>
        <w:ind w:left="4395"/>
        <w:jc w:val="right"/>
        <w:outlineLvl w:val="0"/>
        <w:rPr>
          <w:bCs/>
          <w:i/>
          <w:iCs/>
          <w:sz w:val="20"/>
          <w:lang w:val="kk-KZ"/>
        </w:rPr>
      </w:pPr>
      <w:r w:rsidRPr="005769FB">
        <w:rPr>
          <w:bCs/>
          <w:i/>
          <w:iCs/>
          <w:sz w:val="20"/>
          <w:lang w:val="kk-KZ"/>
        </w:rPr>
        <w:t xml:space="preserve"> </w:t>
      </w:r>
    </w:p>
    <w:p w:rsidR="00547A36" w:rsidRPr="005769FB" w:rsidRDefault="00C33B7C" w:rsidP="00C33B7C">
      <w:pPr>
        <w:ind w:left="4395"/>
        <w:jc w:val="right"/>
        <w:rPr>
          <w:b/>
        </w:rPr>
      </w:pPr>
      <w:r w:rsidRPr="005769FB">
        <w:rPr>
          <w:b/>
        </w:rPr>
        <w:t>«___» ___________202__г.</w:t>
      </w:r>
    </w:p>
    <w:p w:rsidR="00547A36" w:rsidRPr="005769FB" w:rsidRDefault="00547A36" w:rsidP="0076442A">
      <w:pPr>
        <w:ind w:left="4395"/>
        <w:jc w:val="center"/>
      </w:pPr>
    </w:p>
    <w:p w:rsidR="00547A36" w:rsidRDefault="00547A36" w:rsidP="0076442A">
      <w:pPr>
        <w:widowControl w:val="0"/>
        <w:tabs>
          <w:tab w:val="center" w:pos="5387"/>
          <w:tab w:val="center" w:pos="10260"/>
        </w:tabs>
        <w:autoSpaceDE w:val="0"/>
        <w:autoSpaceDN w:val="0"/>
        <w:ind w:left="4395" w:right="21"/>
        <w:jc w:val="center"/>
        <w:outlineLvl w:val="0"/>
      </w:pPr>
    </w:p>
    <w:p w:rsidR="00547A36" w:rsidRPr="005F432C" w:rsidRDefault="00547A36" w:rsidP="0076442A">
      <w:pPr>
        <w:widowControl w:val="0"/>
        <w:tabs>
          <w:tab w:val="center" w:pos="5387"/>
          <w:tab w:val="center" w:pos="10260"/>
        </w:tabs>
        <w:autoSpaceDE w:val="0"/>
        <w:autoSpaceDN w:val="0"/>
        <w:ind w:right="21"/>
        <w:jc w:val="center"/>
        <w:outlineLvl w:val="0"/>
      </w:pPr>
    </w:p>
    <w:p w:rsidR="00547A36" w:rsidRPr="005F432C" w:rsidRDefault="00547A36" w:rsidP="0076442A">
      <w:pPr>
        <w:widowControl w:val="0"/>
        <w:tabs>
          <w:tab w:val="center" w:pos="5387"/>
          <w:tab w:val="center" w:pos="9333"/>
        </w:tabs>
        <w:autoSpaceDE w:val="0"/>
        <w:autoSpaceDN w:val="0"/>
        <w:ind w:right="21"/>
        <w:jc w:val="center"/>
        <w:outlineLvl w:val="0"/>
        <w:rPr>
          <w:b/>
          <w:i/>
          <w:highlight w:val="magenta"/>
        </w:rPr>
      </w:pPr>
    </w:p>
    <w:p w:rsidR="00547A36" w:rsidRPr="005F432C" w:rsidRDefault="00547A36" w:rsidP="0076442A">
      <w:pPr>
        <w:widowControl w:val="0"/>
        <w:tabs>
          <w:tab w:val="center" w:pos="5387"/>
          <w:tab w:val="center" w:pos="9333"/>
        </w:tabs>
        <w:autoSpaceDE w:val="0"/>
        <w:autoSpaceDN w:val="0"/>
        <w:ind w:right="21"/>
        <w:jc w:val="center"/>
        <w:outlineLvl w:val="0"/>
        <w:rPr>
          <w:b/>
          <w:i/>
          <w:highlight w:val="magenta"/>
        </w:rPr>
      </w:pPr>
    </w:p>
    <w:p w:rsidR="00547A36" w:rsidRPr="005F432C" w:rsidRDefault="00547A36" w:rsidP="00547A36">
      <w:pPr>
        <w:widowControl w:val="0"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</w:rPr>
      </w:pPr>
    </w:p>
    <w:p w:rsidR="00547A36" w:rsidRPr="005F432C" w:rsidRDefault="00547A36" w:rsidP="00547A36">
      <w:pPr>
        <w:widowControl w:val="0"/>
        <w:tabs>
          <w:tab w:val="center" w:pos="5387"/>
          <w:tab w:val="center" w:pos="9639"/>
        </w:tabs>
        <w:autoSpaceDE w:val="0"/>
        <w:autoSpaceDN w:val="0"/>
        <w:ind w:right="-725"/>
        <w:outlineLvl w:val="0"/>
        <w:rPr>
          <w:b/>
          <w:caps/>
        </w:rPr>
      </w:pPr>
    </w:p>
    <w:p w:rsidR="00547A36" w:rsidRPr="001158B2" w:rsidRDefault="00547A36" w:rsidP="00547A36">
      <w:pPr>
        <w:widowControl w:val="0"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  <w:sz w:val="28"/>
          <w:szCs w:val="28"/>
        </w:rPr>
      </w:pPr>
      <w:r w:rsidRPr="005F432C">
        <w:rPr>
          <w:b/>
          <w:caps/>
          <w:sz w:val="28"/>
          <w:szCs w:val="28"/>
        </w:rPr>
        <w:t>СИЛЛАБУС</w:t>
      </w:r>
    </w:p>
    <w:p w:rsidR="00C33B7C" w:rsidRPr="001158B2" w:rsidRDefault="00C33B7C" w:rsidP="00547A36">
      <w:pPr>
        <w:widowControl w:val="0"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  <w:sz w:val="28"/>
          <w:szCs w:val="28"/>
        </w:rPr>
      </w:pPr>
    </w:p>
    <w:p w:rsidR="00C33B7C" w:rsidRPr="006939B4" w:rsidRDefault="00EF18B4" w:rsidP="00C33B7C">
      <w:pPr>
        <w:jc w:val="center"/>
        <w:rPr>
          <w:b/>
          <w:caps/>
          <w:sz w:val="22"/>
          <w:szCs w:val="22"/>
        </w:rPr>
      </w:pPr>
      <w:r>
        <w:rPr>
          <w:b/>
          <w:color w:val="000000" w:themeColor="text1"/>
        </w:rPr>
        <w:t>ID</w:t>
      </w:r>
      <w:r>
        <w:rPr>
          <w:b/>
          <w:color w:val="000000" w:themeColor="text1"/>
          <w:lang w:val="en-US"/>
        </w:rPr>
        <w:t>D</w:t>
      </w:r>
      <w:r w:rsidRPr="00EF18B4">
        <w:rPr>
          <w:b/>
          <w:color w:val="000000" w:themeColor="text1"/>
        </w:rPr>
        <w:t>2322</w:t>
      </w:r>
      <w:r w:rsidR="006939B4" w:rsidRPr="00DA2D94">
        <w:rPr>
          <w:b/>
          <w:color w:val="000000" w:themeColor="text1"/>
        </w:rPr>
        <w:t xml:space="preserve"> – </w:t>
      </w:r>
      <w:r w:rsidR="006939B4" w:rsidRPr="009A2795">
        <w:rPr>
          <w:b/>
          <w:lang w:val="kk-KZ"/>
        </w:rPr>
        <w:t>«</w:t>
      </w:r>
      <w:r w:rsidRPr="00397DDE">
        <w:rPr>
          <w:b/>
        </w:rPr>
        <w:t xml:space="preserve">Лабораторный практикум по современным промышленным технологиям в </w:t>
      </w:r>
      <w:r>
        <w:rPr>
          <w:b/>
        </w:rPr>
        <w:t>электроэнергетике I</w:t>
      </w:r>
      <w:r w:rsidR="006939B4">
        <w:rPr>
          <w:b/>
        </w:rPr>
        <w:t>»</w:t>
      </w:r>
      <w:r w:rsidR="00F608BD" w:rsidRPr="006939B4">
        <w:rPr>
          <w:b/>
          <w:caps/>
          <w:sz w:val="22"/>
          <w:szCs w:val="22"/>
        </w:rPr>
        <w:t xml:space="preserve"> </w:t>
      </w:r>
    </w:p>
    <w:p w:rsidR="00547A36" w:rsidRPr="005F432C" w:rsidRDefault="00547A36" w:rsidP="00547A36">
      <w:pPr>
        <w:pStyle w:val="Default"/>
        <w:widowControl w:val="0"/>
        <w:jc w:val="center"/>
      </w:pPr>
    </w:p>
    <w:p w:rsidR="00547A36" w:rsidRPr="005F432C" w:rsidRDefault="00C33B7C" w:rsidP="00547A36">
      <w:pPr>
        <w:widowControl w:val="0"/>
        <w:jc w:val="center"/>
        <w:rPr>
          <w:i/>
          <w:iCs/>
          <w:sz w:val="18"/>
          <w:szCs w:val="18"/>
        </w:rPr>
      </w:pPr>
      <w:r>
        <w:rPr>
          <w:lang w:val="kk-KZ"/>
        </w:rPr>
        <w:t>6В07101</w:t>
      </w:r>
      <w:r w:rsidRPr="00B24C9B">
        <w:t xml:space="preserve"> – </w:t>
      </w:r>
      <w:r>
        <w:t>Энергетика</w:t>
      </w:r>
    </w:p>
    <w:p w:rsidR="00547A36" w:rsidRPr="005F432C" w:rsidRDefault="00547A36" w:rsidP="00547A36">
      <w:pPr>
        <w:widowControl w:val="0"/>
        <w:jc w:val="center"/>
        <w:rPr>
          <w:b/>
          <w:bCs/>
          <w:i/>
        </w:rPr>
      </w:pPr>
    </w:p>
    <w:p w:rsidR="00C33B7C" w:rsidRPr="005F432C" w:rsidRDefault="00C33B7C" w:rsidP="00C33B7C">
      <w:pPr>
        <w:widowControl w:val="0"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i/>
          <w:iCs/>
          <w:sz w:val="18"/>
          <w:szCs w:val="18"/>
        </w:rPr>
      </w:pPr>
      <w:r>
        <w:t>5 кредитов</w:t>
      </w:r>
    </w:p>
    <w:p w:rsidR="00547A36" w:rsidRPr="005F432C" w:rsidRDefault="00547A36" w:rsidP="00547A36">
      <w:pPr>
        <w:widowControl w:val="0"/>
        <w:jc w:val="center"/>
      </w:pPr>
    </w:p>
    <w:p w:rsidR="00547A36" w:rsidRPr="005F432C" w:rsidRDefault="00547A36" w:rsidP="00547A36">
      <w:pPr>
        <w:widowControl w:val="0"/>
        <w:jc w:val="center"/>
        <w:rPr>
          <w:b/>
          <w:bCs/>
        </w:rPr>
      </w:pPr>
    </w:p>
    <w:p w:rsidR="00547A36" w:rsidRPr="005F432C" w:rsidRDefault="00C33B7C" w:rsidP="00C33B7C">
      <w:pPr>
        <w:widowControl w:val="0"/>
        <w:tabs>
          <w:tab w:val="left" w:pos="3540"/>
          <w:tab w:val="center" w:pos="4677"/>
        </w:tabs>
        <w:jc w:val="center"/>
        <w:rPr>
          <w:i/>
          <w:iCs/>
          <w:sz w:val="18"/>
          <w:szCs w:val="18"/>
        </w:rPr>
      </w:pPr>
      <w:r w:rsidRPr="005F432C">
        <w:rPr>
          <w:b/>
          <w:bCs/>
        </w:rPr>
        <w:t>Семестр:</w:t>
      </w:r>
      <w:r>
        <w:rPr>
          <w:b/>
          <w:bCs/>
        </w:rPr>
        <w:t xml:space="preserve"> </w:t>
      </w:r>
      <w:r w:rsidR="00C70E3F">
        <w:rPr>
          <w:lang w:val="kk-KZ"/>
        </w:rPr>
        <w:t>весна</w:t>
      </w:r>
      <w:r w:rsidRPr="005F432C">
        <w:t>, 20</w:t>
      </w:r>
      <w:r>
        <w:t>22-</w:t>
      </w:r>
      <w:r w:rsidRPr="005F432C">
        <w:t>20</w:t>
      </w:r>
      <w:r>
        <w:t>23</w:t>
      </w:r>
      <w:r w:rsidRPr="005F432C">
        <w:t xml:space="preserve"> учебный год</w:t>
      </w:r>
    </w:p>
    <w:p w:rsidR="00547A36" w:rsidRPr="005F432C" w:rsidRDefault="00547A36" w:rsidP="00547A36">
      <w:pPr>
        <w:pStyle w:val="Default"/>
        <w:widowControl w:val="0"/>
        <w:jc w:val="center"/>
      </w:pPr>
    </w:p>
    <w:p w:rsidR="00547A36" w:rsidRPr="005F432C" w:rsidRDefault="00547A36" w:rsidP="00547A36">
      <w:pPr>
        <w:widowControl w:val="0"/>
        <w:jc w:val="center"/>
        <w:rPr>
          <w:i/>
          <w:iCs/>
        </w:rPr>
      </w:pPr>
    </w:p>
    <w:p w:rsidR="00547A36" w:rsidRPr="005F432C" w:rsidRDefault="00547A36" w:rsidP="00547A36">
      <w:pPr>
        <w:widowControl w:val="0"/>
        <w:jc w:val="center"/>
        <w:rPr>
          <w:i/>
          <w:iCs/>
        </w:rPr>
      </w:pPr>
    </w:p>
    <w:p w:rsidR="00547A36" w:rsidRPr="005F432C" w:rsidRDefault="00547A36" w:rsidP="00547A36">
      <w:pPr>
        <w:widowControl w:val="0"/>
        <w:rPr>
          <w:i/>
          <w:iCs/>
        </w:rPr>
      </w:pPr>
    </w:p>
    <w:p w:rsidR="00547A36" w:rsidRPr="005F432C" w:rsidRDefault="00547A36" w:rsidP="00547A36">
      <w:pPr>
        <w:widowControl w:val="0"/>
        <w:jc w:val="center"/>
        <w:rPr>
          <w:i/>
          <w:iCs/>
        </w:rPr>
      </w:pPr>
    </w:p>
    <w:p w:rsidR="00547A36" w:rsidRPr="005F432C" w:rsidRDefault="00547A36" w:rsidP="00547A36">
      <w:pPr>
        <w:widowControl w:val="0"/>
        <w:jc w:val="center"/>
        <w:rPr>
          <w:i/>
          <w:iCs/>
        </w:rPr>
      </w:pPr>
    </w:p>
    <w:p w:rsidR="00547A36" w:rsidRPr="005F432C" w:rsidRDefault="00547A36" w:rsidP="00547A36">
      <w:pPr>
        <w:widowControl w:val="0"/>
        <w:rPr>
          <w:i/>
          <w:iCs/>
        </w:rPr>
      </w:pPr>
    </w:p>
    <w:p w:rsidR="007F1491" w:rsidRDefault="007F1491" w:rsidP="00547A36">
      <w:pPr>
        <w:widowControl w:val="0"/>
        <w:jc w:val="center"/>
        <w:rPr>
          <w:b/>
          <w:bCs/>
        </w:rPr>
      </w:pPr>
    </w:p>
    <w:p w:rsidR="007F1491" w:rsidRDefault="007F1491" w:rsidP="00547A36">
      <w:pPr>
        <w:widowControl w:val="0"/>
        <w:jc w:val="center"/>
        <w:rPr>
          <w:b/>
          <w:bCs/>
        </w:rPr>
      </w:pPr>
    </w:p>
    <w:p w:rsidR="007F1491" w:rsidRDefault="007F1491" w:rsidP="00547A36">
      <w:pPr>
        <w:widowControl w:val="0"/>
        <w:jc w:val="center"/>
        <w:rPr>
          <w:b/>
          <w:bCs/>
        </w:rPr>
      </w:pPr>
    </w:p>
    <w:p w:rsidR="007F1491" w:rsidRDefault="007F1491" w:rsidP="00547A36">
      <w:pPr>
        <w:widowControl w:val="0"/>
        <w:jc w:val="center"/>
        <w:rPr>
          <w:b/>
          <w:bCs/>
        </w:rPr>
      </w:pPr>
    </w:p>
    <w:p w:rsidR="007F1491" w:rsidRDefault="007F1491" w:rsidP="00547A36">
      <w:pPr>
        <w:widowControl w:val="0"/>
        <w:jc w:val="center"/>
        <w:rPr>
          <w:b/>
          <w:bCs/>
        </w:rPr>
      </w:pPr>
    </w:p>
    <w:p w:rsidR="007F1491" w:rsidRDefault="007F1491" w:rsidP="00547A36">
      <w:pPr>
        <w:widowControl w:val="0"/>
        <w:jc w:val="center"/>
        <w:rPr>
          <w:b/>
          <w:bCs/>
        </w:rPr>
      </w:pPr>
    </w:p>
    <w:p w:rsidR="007F1491" w:rsidRDefault="007F1491" w:rsidP="00547A36">
      <w:pPr>
        <w:widowControl w:val="0"/>
        <w:jc w:val="center"/>
        <w:rPr>
          <w:b/>
          <w:bCs/>
        </w:rPr>
      </w:pPr>
    </w:p>
    <w:p w:rsidR="00547A36" w:rsidRPr="00652982" w:rsidRDefault="00547A36" w:rsidP="00547A36">
      <w:pPr>
        <w:widowControl w:val="0"/>
        <w:jc w:val="center"/>
        <w:rPr>
          <w:b/>
          <w:i/>
        </w:rPr>
      </w:pPr>
      <w:r w:rsidRPr="005F432C">
        <w:rPr>
          <w:b/>
          <w:bCs/>
        </w:rPr>
        <w:t>Алматы 202</w:t>
      </w:r>
      <w:r w:rsidR="005E7A10">
        <w:rPr>
          <w:b/>
          <w:bCs/>
        </w:rPr>
        <w:t>3</w:t>
      </w:r>
      <w:r w:rsidRPr="005F432C">
        <w:rPr>
          <w:b/>
          <w:i/>
        </w:rPr>
        <w:br w:type="page"/>
      </w:r>
    </w:p>
    <w:p w:rsidR="00547A36" w:rsidRPr="005F432C" w:rsidRDefault="00547A36" w:rsidP="00547A36">
      <w:pPr>
        <w:pStyle w:val="ac"/>
        <w:widowControl w:val="0"/>
        <w:numPr>
          <w:ilvl w:val="0"/>
          <w:numId w:val="13"/>
        </w:numPr>
        <w:tabs>
          <w:tab w:val="left" w:pos="567"/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5F432C">
        <w:rPr>
          <w:b/>
          <w:iCs/>
          <w:sz w:val="28"/>
          <w:szCs w:val="28"/>
        </w:rPr>
        <w:lastRenderedPageBreak/>
        <w:t xml:space="preserve">Информация о преподавателе </w:t>
      </w:r>
    </w:p>
    <w:p w:rsidR="00547A36" w:rsidRPr="005F432C" w:rsidRDefault="00A9790E" w:rsidP="00A9790E">
      <w:pPr>
        <w:pStyle w:val="ac"/>
        <w:widowControl w:val="0"/>
        <w:tabs>
          <w:tab w:val="left" w:pos="567"/>
          <w:tab w:val="left" w:pos="993"/>
        </w:tabs>
        <w:ind w:left="1069"/>
        <w:jc w:val="both"/>
        <w:rPr>
          <w:iCs/>
          <w:sz w:val="28"/>
          <w:szCs w:val="28"/>
        </w:rPr>
      </w:pPr>
      <w:bookmarkStart w:id="0" w:name="OLE_LINK1"/>
      <w:r w:rsidRPr="005F432C">
        <w:rPr>
          <w:b/>
          <w:iCs/>
          <w:sz w:val="28"/>
          <w:szCs w:val="28"/>
        </w:rPr>
        <w:t>Л</w:t>
      </w:r>
      <w:r w:rsidR="00547A36" w:rsidRPr="005F432C">
        <w:rPr>
          <w:b/>
          <w:iCs/>
          <w:sz w:val="28"/>
          <w:szCs w:val="28"/>
        </w:rPr>
        <w:t>ектор</w:t>
      </w:r>
      <w:r w:rsidRPr="00A9790E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и </w:t>
      </w:r>
      <w:r w:rsidRPr="00EC4348">
        <w:rPr>
          <w:b/>
          <w:iCs/>
          <w:color w:val="000000" w:themeColor="text1"/>
          <w:sz w:val="28"/>
          <w:szCs w:val="28"/>
        </w:rPr>
        <w:t>препод</w:t>
      </w:r>
      <w:r>
        <w:rPr>
          <w:b/>
          <w:iCs/>
          <w:color w:val="000000" w:themeColor="text1"/>
          <w:sz w:val="28"/>
          <w:szCs w:val="28"/>
        </w:rPr>
        <w:t xml:space="preserve">аватель, ведущий </w:t>
      </w:r>
      <w:r w:rsidR="009970DC">
        <w:rPr>
          <w:b/>
          <w:iCs/>
          <w:color w:val="000000" w:themeColor="text1"/>
          <w:sz w:val="28"/>
          <w:szCs w:val="28"/>
          <w:lang w:val="kk-KZ"/>
        </w:rPr>
        <w:t>лабораторн</w:t>
      </w:r>
      <w:proofErr w:type="spellStart"/>
      <w:r>
        <w:rPr>
          <w:b/>
          <w:iCs/>
          <w:color w:val="000000" w:themeColor="text1"/>
          <w:sz w:val="28"/>
          <w:szCs w:val="28"/>
        </w:rPr>
        <w:t>ую</w:t>
      </w:r>
      <w:proofErr w:type="spellEnd"/>
      <w:r>
        <w:rPr>
          <w:b/>
          <w:iCs/>
          <w:color w:val="000000" w:themeColor="text1"/>
          <w:sz w:val="28"/>
          <w:szCs w:val="28"/>
        </w:rPr>
        <w:t xml:space="preserve"> </w:t>
      </w:r>
      <w:r w:rsidRPr="00EC4348">
        <w:rPr>
          <w:b/>
          <w:iCs/>
          <w:color w:val="000000" w:themeColor="text1"/>
          <w:sz w:val="28"/>
          <w:szCs w:val="28"/>
        </w:rPr>
        <w:t>работу</w:t>
      </w:r>
      <w:r w:rsidR="00547A36" w:rsidRPr="005F432C">
        <w:rPr>
          <w:b/>
          <w:iCs/>
          <w:sz w:val="28"/>
          <w:szCs w:val="28"/>
        </w:rPr>
        <w:t>:</w:t>
      </w:r>
    </w:p>
    <w:p w:rsidR="00A9790E" w:rsidRPr="00B24C9B" w:rsidRDefault="00A9790E" w:rsidP="00A9790E">
      <w:pPr>
        <w:pStyle w:val="ac"/>
        <w:widowControl w:val="0"/>
        <w:ind w:left="0" w:firstLine="709"/>
        <w:jc w:val="both"/>
        <w:rPr>
          <w:i/>
          <w:sz w:val="28"/>
          <w:szCs w:val="28"/>
        </w:rPr>
      </w:pPr>
      <w:proofErr w:type="spellStart"/>
      <w:r w:rsidRPr="00B24C9B">
        <w:rPr>
          <w:i/>
          <w:sz w:val="28"/>
          <w:szCs w:val="28"/>
        </w:rPr>
        <w:t>Шакенов</w:t>
      </w:r>
      <w:proofErr w:type="spellEnd"/>
      <w:r w:rsidRPr="00B24C9B">
        <w:rPr>
          <w:i/>
          <w:sz w:val="28"/>
          <w:szCs w:val="28"/>
        </w:rPr>
        <w:t xml:space="preserve"> </w:t>
      </w:r>
      <w:proofErr w:type="spellStart"/>
      <w:r w:rsidRPr="00B24C9B">
        <w:rPr>
          <w:i/>
          <w:sz w:val="28"/>
          <w:szCs w:val="28"/>
        </w:rPr>
        <w:t>Калижан</w:t>
      </w:r>
      <w:proofErr w:type="spellEnd"/>
      <w:r w:rsidRPr="00B24C9B">
        <w:rPr>
          <w:i/>
          <w:sz w:val="28"/>
          <w:szCs w:val="28"/>
        </w:rPr>
        <w:t xml:space="preserve"> </w:t>
      </w:r>
      <w:proofErr w:type="spellStart"/>
      <w:r w:rsidRPr="00B24C9B">
        <w:rPr>
          <w:i/>
          <w:sz w:val="28"/>
          <w:szCs w:val="28"/>
        </w:rPr>
        <w:t>Бахытжанович</w:t>
      </w:r>
      <w:proofErr w:type="spellEnd"/>
      <w:r w:rsidRPr="00B24C9B">
        <w:rPr>
          <w:i/>
          <w:sz w:val="28"/>
          <w:szCs w:val="28"/>
        </w:rPr>
        <w:t xml:space="preserve">, ассоциированный профессор </w:t>
      </w:r>
    </w:p>
    <w:p w:rsidR="00A9790E" w:rsidRPr="005F432C" w:rsidRDefault="00A9790E" w:rsidP="00A9790E">
      <w:pPr>
        <w:pStyle w:val="ac"/>
        <w:widowControl w:val="0"/>
        <w:ind w:left="0" w:firstLine="709"/>
        <w:jc w:val="center"/>
        <w:rPr>
          <w:bCs/>
          <w:sz w:val="18"/>
          <w:szCs w:val="18"/>
        </w:rPr>
      </w:pPr>
    </w:p>
    <w:p w:rsidR="00A9790E" w:rsidRPr="005F432C" w:rsidRDefault="00A9790E" w:rsidP="00A9790E">
      <w:pPr>
        <w:widowControl w:val="0"/>
        <w:jc w:val="both"/>
        <w:rPr>
          <w:sz w:val="28"/>
          <w:szCs w:val="28"/>
        </w:rPr>
      </w:pPr>
      <w:r w:rsidRPr="005F432C">
        <w:rPr>
          <w:sz w:val="28"/>
          <w:szCs w:val="28"/>
        </w:rPr>
        <w:t xml:space="preserve">Форма обучения – </w:t>
      </w:r>
      <w:r w:rsidR="009970DC" w:rsidRPr="009970DC">
        <w:rPr>
          <w:sz w:val="28"/>
          <w:szCs w:val="28"/>
          <w:u w:val="single"/>
          <w:lang w:val="kk-KZ"/>
        </w:rPr>
        <w:t>онлайн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42"/>
      </w:tblGrid>
      <w:tr w:rsidR="00A9790E" w:rsidTr="00003DEA">
        <w:tc>
          <w:tcPr>
            <w:tcW w:w="4503" w:type="dxa"/>
          </w:tcPr>
          <w:p w:rsidR="00A9790E" w:rsidRDefault="00A9790E" w:rsidP="009E2CC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</w:t>
            </w:r>
            <w:r w:rsidRPr="005F432C">
              <w:rPr>
                <w:sz w:val="28"/>
                <w:szCs w:val="28"/>
              </w:rPr>
              <w:t xml:space="preserve">: </w:t>
            </w:r>
            <w:r w:rsidR="009E2CCC">
              <w:rPr>
                <w:sz w:val="28"/>
                <w:szCs w:val="28"/>
              </w:rPr>
              <w:t>50</w:t>
            </w:r>
            <w:bookmarkStart w:id="1" w:name="_GoBack"/>
            <w:bookmarkEnd w:id="1"/>
            <w:r>
              <w:rPr>
                <w:sz w:val="28"/>
                <w:szCs w:val="28"/>
              </w:rPr>
              <w:t>, ГМК</w:t>
            </w:r>
          </w:p>
        </w:tc>
        <w:tc>
          <w:tcPr>
            <w:tcW w:w="4842" w:type="dxa"/>
          </w:tcPr>
          <w:p w:rsidR="00A9790E" w:rsidRDefault="00A9790E" w:rsidP="00003DEA">
            <w:pPr>
              <w:widowControl w:val="0"/>
              <w:jc w:val="both"/>
              <w:rPr>
                <w:sz w:val="28"/>
                <w:szCs w:val="28"/>
              </w:rPr>
            </w:pPr>
            <w:r w:rsidRPr="005F432C">
              <w:rPr>
                <w:sz w:val="28"/>
                <w:szCs w:val="28"/>
                <w:lang w:val="kk-KZ"/>
              </w:rPr>
              <w:t>Офис</w:t>
            </w:r>
            <w:r w:rsidRPr="005F432C">
              <w:rPr>
                <w:sz w:val="28"/>
                <w:szCs w:val="28"/>
              </w:rPr>
              <w:t>-</w:t>
            </w:r>
            <w:r w:rsidRPr="005F432C">
              <w:rPr>
                <w:sz w:val="28"/>
                <w:szCs w:val="28"/>
                <w:lang w:val="kk-KZ"/>
              </w:rPr>
              <w:t>часы</w:t>
            </w:r>
            <w:r>
              <w:rPr>
                <w:sz w:val="28"/>
                <w:szCs w:val="28"/>
              </w:rPr>
              <w:t xml:space="preserve">: </w:t>
            </w:r>
            <w:r w:rsidRPr="00BC2C81">
              <w:rPr>
                <w:sz w:val="28"/>
                <w:szCs w:val="28"/>
              </w:rPr>
              <w:t xml:space="preserve">Среда, </w:t>
            </w:r>
            <w:r w:rsidRPr="00BC2C81">
              <w:rPr>
                <w:sz w:val="28"/>
                <w:szCs w:val="28"/>
                <w:lang w:val="kk-KZ"/>
              </w:rPr>
              <w:t>14:00-15:00</w:t>
            </w:r>
          </w:p>
        </w:tc>
      </w:tr>
      <w:tr w:rsidR="00A9790E" w:rsidRPr="005E7A10" w:rsidTr="00003DEA">
        <w:tc>
          <w:tcPr>
            <w:tcW w:w="4503" w:type="dxa"/>
          </w:tcPr>
          <w:p w:rsidR="00A9790E" w:rsidRDefault="00A9790E" w:rsidP="00003DE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Тел., </w:t>
            </w:r>
            <w:r w:rsidRPr="005F432C">
              <w:rPr>
                <w:sz w:val="28"/>
                <w:szCs w:val="28"/>
                <w:lang w:val="en-US"/>
              </w:rPr>
              <w:t>WhatsApp</w:t>
            </w:r>
            <w:r w:rsidRPr="006825FA">
              <w:rPr>
                <w:sz w:val="28"/>
                <w:szCs w:val="28"/>
              </w:rPr>
              <w:t xml:space="preserve"> +7(</w:t>
            </w:r>
            <w:proofErr w:type="gramStart"/>
            <w:r>
              <w:rPr>
                <w:sz w:val="28"/>
                <w:szCs w:val="28"/>
              </w:rPr>
              <w:t>747)-</w:t>
            </w:r>
            <w:proofErr w:type="gramEnd"/>
            <w:r>
              <w:rPr>
                <w:sz w:val="28"/>
                <w:szCs w:val="28"/>
              </w:rPr>
              <w:t>171</w:t>
            </w:r>
            <w:r w:rsidRPr="006825F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0691</w:t>
            </w:r>
          </w:p>
        </w:tc>
        <w:tc>
          <w:tcPr>
            <w:tcW w:w="4842" w:type="dxa"/>
          </w:tcPr>
          <w:p w:rsidR="00A9790E" w:rsidRPr="00BC2C81" w:rsidRDefault="00A9790E" w:rsidP="00003DEA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5F432C">
              <w:rPr>
                <w:sz w:val="28"/>
                <w:szCs w:val="28"/>
                <w:lang w:val="fr-FR"/>
              </w:rPr>
              <w:t>e-mail:</w:t>
            </w:r>
            <w:r w:rsidRPr="00BC2C8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k.shakenov@satbayev.university</w:t>
            </w:r>
            <w:proofErr w:type="spellEnd"/>
          </w:p>
        </w:tc>
      </w:tr>
    </w:tbl>
    <w:p w:rsidR="00547A36" w:rsidRPr="005F432C" w:rsidRDefault="00547A36" w:rsidP="00547A36">
      <w:pPr>
        <w:widowControl w:val="0"/>
        <w:ind w:firstLine="709"/>
        <w:jc w:val="both"/>
        <w:rPr>
          <w:b/>
          <w:sz w:val="28"/>
          <w:szCs w:val="28"/>
          <w:lang w:val="fr-FR"/>
        </w:rPr>
      </w:pPr>
      <w:r w:rsidRPr="00A9790E">
        <w:rPr>
          <w:i/>
          <w:iCs/>
          <w:sz w:val="28"/>
          <w:szCs w:val="28"/>
          <w:lang w:val="en-US"/>
        </w:rPr>
        <w:tab/>
      </w:r>
      <w:bookmarkEnd w:id="0"/>
    </w:p>
    <w:p w:rsidR="00547A36" w:rsidRPr="00EC4348" w:rsidRDefault="00547A36" w:rsidP="00547A36">
      <w:pPr>
        <w:widowControl w:val="0"/>
        <w:ind w:firstLine="709"/>
        <w:jc w:val="both"/>
        <w:rPr>
          <w:b/>
          <w:sz w:val="28"/>
          <w:szCs w:val="28"/>
        </w:rPr>
      </w:pPr>
      <w:r w:rsidRPr="00EC4348">
        <w:rPr>
          <w:b/>
          <w:sz w:val="28"/>
          <w:szCs w:val="28"/>
        </w:rPr>
        <w:t>2 Цель и задача курса</w:t>
      </w:r>
    </w:p>
    <w:p w:rsidR="006B6E24" w:rsidRPr="004D193B" w:rsidRDefault="006B6E24" w:rsidP="006B6E24">
      <w:pPr>
        <w:widowControl w:val="0"/>
        <w:ind w:firstLine="709"/>
        <w:jc w:val="both"/>
        <w:rPr>
          <w:sz w:val="28"/>
          <w:szCs w:val="28"/>
        </w:rPr>
      </w:pPr>
      <w:r w:rsidRPr="00EC4348">
        <w:rPr>
          <w:b/>
          <w:sz w:val="28"/>
          <w:szCs w:val="28"/>
        </w:rPr>
        <w:t>Цель:</w:t>
      </w:r>
      <w:r w:rsidRPr="004D193B">
        <w:rPr>
          <w:b/>
          <w:sz w:val="28"/>
          <w:szCs w:val="28"/>
        </w:rPr>
        <w:t xml:space="preserve"> </w:t>
      </w:r>
      <w:r w:rsidRPr="004D193B">
        <w:rPr>
          <w:sz w:val="28"/>
          <w:szCs w:val="28"/>
        </w:rPr>
        <w:t>Обу</w:t>
      </w:r>
      <w:r>
        <w:rPr>
          <w:sz w:val="28"/>
          <w:szCs w:val="28"/>
        </w:rPr>
        <w:t>чение студентов по практическому применению различных электрических устройств в</w:t>
      </w:r>
      <w:r w:rsidRPr="00BC2C81">
        <w:rPr>
          <w:sz w:val="28"/>
          <w:szCs w:val="28"/>
        </w:rPr>
        <w:t xml:space="preserve"> области энергетики</w:t>
      </w:r>
      <w:r>
        <w:rPr>
          <w:sz w:val="28"/>
          <w:szCs w:val="28"/>
        </w:rPr>
        <w:t>.</w:t>
      </w:r>
    </w:p>
    <w:p w:rsidR="00547A36" w:rsidRPr="00CB7BCF" w:rsidRDefault="006B6E24" w:rsidP="006B6E24">
      <w:pPr>
        <w:widowControl w:val="0"/>
        <w:ind w:firstLine="709"/>
        <w:jc w:val="both"/>
        <w:rPr>
          <w:b/>
          <w:sz w:val="28"/>
          <w:szCs w:val="28"/>
          <w:lang w:val="kk-KZ"/>
        </w:rPr>
      </w:pPr>
      <w:r w:rsidRPr="00EC4348">
        <w:rPr>
          <w:b/>
          <w:sz w:val="28"/>
          <w:szCs w:val="28"/>
        </w:rPr>
        <w:t>Задача:</w:t>
      </w:r>
      <w:r>
        <w:rPr>
          <w:b/>
          <w:sz w:val="28"/>
          <w:szCs w:val="28"/>
        </w:rPr>
        <w:t xml:space="preserve"> </w:t>
      </w:r>
      <w:r w:rsidRPr="001A62B9">
        <w:rPr>
          <w:sz w:val="28"/>
          <w:szCs w:val="28"/>
        </w:rPr>
        <w:t>Освоение навыков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на стенде и </w:t>
      </w:r>
      <w:r w:rsidRPr="00AE4102">
        <w:rPr>
          <w:sz w:val="28"/>
          <w:szCs w:val="28"/>
        </w:rPr>
        <w:t>принцип</w:t>
      </w:r>
      <w:r>
        <w:rPr>
          <w:sz w:val="28"/>
          <w:szCs w:val="28"/>
        </w:rPr>
        <w:t>ов</w:t>
      </w:r>
      <w:r w:rsidRPr="00AE4102">
        <w:rPr>
          <w:sz w:val="28"/>
          <w:szCs w:val="28"/>
        </w:rPr>
        <w:t xml:space="preserve"> работы различных систем</w:t>
      </w:r>
      <w:r>
        <w:rPr>
          <w:b/>
          <w:sz w:val="28"/>
          <w:szCs w:val="28"/>
        </w:rPr>
        <w:t xml:space="preserve">, </w:t>
      </w:r>
      <w:r w:rsidRPr="00AE4102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изучение </w:t>
      </w:r>
      <w:r w:rsidRPr="00AE4102">
        <w:rPr>
          <w:sz w:val="28"/>
          <w:szCs w:val="28"/>
        </w:rPr>
        <w:t>основных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электрических устройств, аппаратов, преобразователей, систем управления электродвигателями, релейной защиты и т.д.</w:t>
      </w:r>
    </w:p>
    <w:p w:rsidR="00547A36" w:rsidRPr="00EC4348" w:rsidRDefault="00547A36" w:rsidP="00547A36">
      <w:pPr>
        <w:widowControl w:val="0"/>
        <w:ind w:firstLine="709"/>
        <w:jc w:val="both"/>
        <w:rPr>
          <w:b/>
          <w:sz w:val="28"/>
          <w:szCs w:val="28"/>
        </w:rPr>
      </w:pPr>
    </w:p>
    <w:p w:rsidR="00547A36" w:rsidRPr="00EC4348" w:rsidRDefault="00547A36" w:rsidP="00547A3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C4348">
        <w:rPr>
          <w:b/>
          <w:sz w:val="28"/>
          <w:szCs w:val="28"/>
          <w:lang w:val="kk-KZ"/>
        </w:rPr>
        <w:t xml:space="preserve">3 </w:t>
      </w:r>
      <w:r w:rsidRPr="00EC4348">
        <w:rPr>
          <w:b/>
          <w:sz w:val="28"/>
          <w:szCs w:val="28"/>
        </w:rPr>
        <w:t>Описание курса:</w:t>
      </w:r>
    </w:p>
    <w:p w:rsidR="007949EE" w:rsidRPr="00495052" w:rsidRDefault="00547A36" w:rsidP="007949EE">
      <w:pPr>
        <w:autoSpaceDE w:val="0"/>
        <w:autoSpaceDN w:val="0"/>
        <w:adjustRightInd w:val="0"/>
        <w:ind w:firstLine="567"/>
        <w:jc w:val="both"/>
      </w:pPr>
      <w:r w:rsidRPr="00EC4348">
        <w:rPr>
          <w:sz w:val="28"/>
          <w:szCs w:val="28"/>
        </w:rPr>
        <w:t xml:space="preserve">Курс предназначен для </w:t>
      </w:r>
      <w:r w:rsidRPr="00EC4348">
        <w:rPr>
          <w:sz w:val="28"/>
          <w:szCs w:val="28"/>
          <w:lang w:val="kk-KZ"/>
        </w:rPr>
        <w:t xml:space="preserve">обучающихся по </w:t>
      </w:r>
      <w:r w:rsidRPr="00EC4348">
        <w:rPr>
          <w:sz w:val="28"/>
          <w:szCs w:val="28"/>
        </w:rPr>
        <w:t xml:space="preserve">образовательной программе </w:t>
      </w:r>
      <w:r w:rsidR="007949EE" w:rsidRPr="00BC2C81">
        <w:rPr>
          <w:sz w:val="28"/>
          <w:szCs w:val="28"/>
        </w:rPr>
        <w:t>«</w:t>
      </w:r>
      <w:r w:rsidR="007949EE" w:rsidRPr="00BC2C81">
        <w:rPr>
          <w:sz w:val="28"/>
          <w:szCs w:val="28"/>
          <w:lang w:val="kk-KZ"/>
        </w:rPr>
        <w:t>6В07101</w:t>
      </w:r>
      <w:r w:rsidR="007949EE" w:rsidRPr="00BC2C81">
        <w:rPr>
          <w:sz w:val="28"/>
          <w:szCs w:val="28"/>
        </w:rPr>
        <w:t xml:space="preserve"> – Энергетика</w:t>
      </w:r>
      <w:r w:rsidR="007949EE">
        <w:rPr>
          <w:sz w:val="28"/>
          <w:szCs w:val="28"/>
          <w:lang w:val="kk-KZ"/>
        </w:rPr>
        <w:t>»</w:t>
      </w:r>
      <w:r w:rsidR="007949EE" w:rsidRPr="00495052">
        <w:t>.</w:t>
      </w:r>
    </w:p>
    <w:p w:rsidR="006B6E24" w:rsidRPr="00BC2C81" w:rsidRDefault="006B6E24" w:rsidP="006B6E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2C81">
        <w:rPr>
          <w:sz w:val="28"/>
          <w:szCs w:val="28"/>
        </w:rPr>
        <w:t xml:space="preserve">В рамках курса студент </w:t>
      </w:r>
      <w:r w:rsidRPr="00BC2C81">
        <w:rPr>
          <w:b/>
          <w:sz w:val="28"/>
          <w:szCs w:val="28"/>
        </w:rPr>
        <w:t xml:space="preserve">освоит </w:t>
      </w:r>
      <w:r w:rsidRPr="00BC2C81">
        <w:rPr>
          <w:sz w:val="28"/>
          <w:szCs w:val="28"/>
        </w:rPr>
        <w:t xml:space="preserve">практическое использование концепции преобразования электрической энергии в другие виды энергии для собственных нужд производственных предприятий с одновременной ее доставки, а также структуру электрических установок и систем, взаимные связи их различных звеньев цепи. </w:t>
      </w:r>
    </w:p>
    <w:p w:rsidR="001158B2" w:rsidRPr="007949EE" w:rsidRDefault="006B6E24" w:rsidP="006B6E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2C81">
        <w:rPr>
          <w:sz w:val="28"/>
          <w:szCs w:val="28"/>
        </w:rPr>
        <w:t>Будут представлены основные знания и навыки в области энергетики, а также методы работы с различными электрическими устройствами.</w:t>
      </w:r>
      <w:r w:rsidR="0019281D">
        <w:rPr>
          <w:sz w:val="28"/>
          <w:szCs w:val="28"/>
          <w:lang w:val="kk-KZ"/>
        </w:rPr>
        <w:t xml:space="preserve"> </w:t>
      </w:r>
    </w:p>
    <w:p w:rsidR="00547A36" w:rsidRPr="00CB7BCF" w:rsidRDefault="00CB7BCF" w:rsidP="00547A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6B6E24" w:rsidRPr="00EC4348" w:rsidRDefault="006B6E24" w:rsidP="006B6E2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C4348">
        <w:rPr>
          <w:b/>
          <w:sz w:val="28"/>
          <w:szCs w:val="28"/>
        </w:rPr>
        <w:t>4. Результаты обучения</w:t>
      </w:r>
    </w:p>
    <w:p w:rsidR="006B6E24" w:rsidRPr="00EC4348" w:rsidRDefault="006B6E24" w:rsidP="006B6E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348">
        <w:rPr>
          <w:sz w:val="28"/>
          <w:szCs w:val="28"/>
        </w:rPr>
        <w:t xml:space="preserve">После завершения </w:t>
      </w:r>
      <w:r w:rsidRPr="00D57EB6">
        <w:rPr>
          <w:sz w:val="28"/>
          <w:szCs w:val="28"/>
        </w:rPr>
        <w:t>курса обучающийся</w:t>
      </w:r>
      <w:r>
        <w:rPr>
          <w:sz w:val="28"/>
          <w:szCs w:val="28"/>
        </w:rPr>
        <w:t xml:space="preserve"> </w:t>
      </w:r>
      <w:r w:rsidRPr="00D57EB6">
        <w:rPr>
          <w:sz w:val="28"/>
          <w:szCs w:val="28"/>
        </w:rPr>
        <w:t>должен</w:t>
      </w:r>
      <w:r w:rsidRPr="00EC4348">
        <w:rPr>
          <w:b/>
          <w:sz w:val="28"/>
          <w:szCs w:val="28"/>
        </w:rPr>
        <w:t>:</w:t>
      </w:r>
    </w:p>
    <w:p w:rsidR="006B6E24" w:rsidRPr="00EC4348" w:rsidRDefault="006B6E24" w:rsidP="006B6E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348">
        <w:rPr>
          <w:b/>
          <w:sz w:val="28"/>
          <w:szCs w:val="28"/>
        </w:rPr>
        <w:t>Уметь</w:t>
      </w:r>
      <w:r w:rsidRPr="00EC4348">
        <w:rPr>
          <w:sz w:val="28"/>
          <w:szCs w:val="28"/>
        </w:rPr>
        <w:t>:</w:t>
      </w:r>
    </w:p>
    <w:p w:rsidR="006B6E24" w:rsidRPr="00EC4348" w:rsidRDefault="006B6E24" w:rsidP="006B6E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348">
        <w:rPr>
          <w:sz w:val="28"/>
          <w:szCs w:val="28"/>
        </w:rPr>
        <w:t xml:space="preserve">– </w:t>
      </w:r>
      <w:r w:rsidRPr="00B41FBA">
        <w:rPr>
          <w:sz w:val="28"/>
          <w:szCs w:val="28"/>
        </w:rPr>
        <w:t>читать схемы</w:t>
      </w:r>
      <w:r>
        <w:rPr>
          <w:sz w:val="28"/>
          <w:szCs w:val="28"/>
        </w:rPr>
        <w:t xml:space="preserve"> и работать с техническими документациями</w:t>
      </w:r>
      <w:r w:rsidRPr="00B41FBA">
        <w:rPr>
          <w:sz w:val="28"/>
          <w:szCs w:val="28"/>
        </w:rPr>
        <w:t>;</w:t>
      </w:r>
    </w:p>
    <w:p w:rsidR="006B6E24" w:rsidRDefault="006B6E24" w:rsidP="006B6E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348">
        <w:rPr>
          <w:sz w:val="28"/>
          <w:szCs w:val="28"/>
        </w:rPr>
        <w:t xml:space="preserve">– </w:t>
      </w:r>
      <w:r w:rsidRPr="00B41FBA">
        <w:rPr>
          <w:sz w:val="28"/>
          <w:szCs w:val="28"/>
        </w:rPr>
        <w:t>работать на стенде</w:t>
      </w:r>
      <w:r>
        <w:rPr>
          <w:sz w:val="28"/>
          <w:szCs w:val="28"/>
        </w:rPr>
        <w:t xml:space="preserve"> и решать поставленные задачи</w:t>
      </w:r>
      <w:r w:rsidRPr="00B41FBA">
        <w:rPr>
          <w:sz w:val="28"/>
          <w:szCs w:val="28"/>
        </w:rPr>
        <w:t>.</w:t>
      </w:r>
    </w:p>
    <w:p w:rsidR="006B6E24" w:rsidRPr="00EC4348" w:rsidRDefault="006B6E24" w:rsidP="006B6E24">
      <w:pPr>
        <w:widowControl w:val="0"/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348">
        <w:rPr>
          <w:b/>
          <w:sz w:val="28"/>
          <w:szCs w:val="28"/>
        </w:rPr>
        <w:t>Знать</w:t>
      </w:r>
      <w:r w:rsidRPr="00EC4348">
        <w:rPr>
          <w:sz w:val="28"/>
          <w:szCs w:val="28"/>
        </w:rPr>
        <w:t>:</w:t>
      </w:r>
    </w:p>
    <w:p w:rsidR="006B6E24" w:rsidRPr="00EC4348" w:rsidRDefault="006B6E24" w:rsidP="006B6E24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C4348">
        <w:rPr>
          <w:sz w:val="28"/>
          <w:szCs w:val="28"/>
        </w:rPr>
        <w:t xml:space="preserve">– </w:t>
      </w:r>
      <w:r w:rsidRPr="004F3204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 xml:space="preserve">электрические </w:t>
      </w:r>
      <w:r w:rsidRPr="004F3204">
        <w:rPr>
          <w:sz w:val="28"/>
          <w:szCs w:val="28"/>
        </w:rPr>
        <w:t>установки предприятий;</w:t>
      </w:r>
    </w:p>
    <w:p w:rsidR="00547A36" w:rsidRPr="00CB7BCF" w:rsidRDefault="006B6E24" w:rsidP="006B6E24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kk-KZ"/>
        </w:rPr>
      </w:pPr>
      <w:r w:rsidRPr="00EC4348">
        <w:rPr>
          <w:sz w:val="28"/>
          <w:szCs w:val="28"/>
        </w:rPr>
        <w:t xml:space="preserve">– </w:t>
      </w:r>
      <w:r w:rsidRPr="004F3204">
        <w:rPr>
          <w:sz w:val="28"/>
          <w:szCs w:val="28"/>
        </w:rPr>
        <w:t>принцип работы различных систем.</w:t>
      </w:r>
    </w:p>
    <w:p w:rsidR="00547A36" w:rsidRDefault="00547A36" w:rsidP="00547A36">
      <w:pPr>
        <w:pStyle w:val="ac"/>
        <w:widowControl w:val="0"/>
        <w:tabs>
          <w:tab w:val="left" w:pos="567"/>
        </w:tabs>
        <w:ind w:left="709"/>
        <w:jc w:val="both"/>
        <w:rPr>
          <w:b/>
          <w:sz w:val="28"/>
          <w:szCs w:val="28"/>
          <w:lang w:val="kk-KZ"/>
        </w:rPr>
      </w:pPr>
    </w:p>
    <w:p w:rsidR="00547A36" w:rsidRDefault="00547A36" w:rsidP="00547A36">
      <w:pPr>
        <w:pStyle w:val="ac"/>
        <w:widowControl w:val="0"/>
        <w:tabs>
          <w:tab w:val="left" w:pos="567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5</w:t>
      </w:r>
      <w:r w:rsidR="00CC04DE">
        <w:rPr>
          <w:b/>
          <w:sz w:val="28"/>
          <w:szCs w:val="28"/>
          <w:lang w:val="kk-KZ"/>
        </w:rPr>
        <w:t xml:space="preserve"> </w:t>
      </w:r>
      <w:r w:rsidRPr="005F432C">
        <w:rPr>
          <w:b/>
          <w:sz w:val="28"/>
          <w:szCs w:val="28"/>
        </w:rPr>
        <w:t>Календарно-тематический план</w:t>
      </w:r>
    </w:p>
    <w:p w:rsidR="0029732D" w:rsidRDefault="0029732D" w:rsidP="00547A36">
      <w:pPr>
        <w:pStyle w:val="ac"/>
        <w:widowControl w:val="0"/>
        <w:tabs>
          <w:tab w:val="left" w:pos="567"/>
        </w:tabs>
        <w:ind w:left="709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"/>
        <w:gridCol w:w="5154"/>
        <w:gridCol w:w="1275"/>
        <w:gridCol w:w="1276"/>
        <w:gridCol w:w="1276"/>
      </w:tblGrid>
      <w:tr w:rsidR="00D50F55" w:rsidRPr="003D7386" w:rsidTr="00D50F55">
        <w:trPr>
          <w:trHeight w:val="1134"/>
        </w:trPr>
        <w:tc>
          <w:tcPr>
            <w:tcW w:w="483" w:type="dxa"/>
            <w:shd w:val="clear" w:color="auto" w:fill="D9D9D9"/>
            <w:vAlign w:val="center"/>
          </w:tcPr>
          <w:p w:rsidR="00D50F55" w:rsidRPr="003D7386" w:rsidRDefault="00D50F55" w:rsidP="00032A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3D738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5154" w:type="dxa"/>
            <w:shd w:val="clear" w:color="auto" w:fill="D9D9D9"/>
            <w:vAlign w:val="center"/>
          </w:tcPr>
          <w:p w:rsidR="00D50F55" w:rsidRPr="003D7386" w:rsidRDefault="00D50F55" w:rsidP="00032A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3D7386">
              <w:rPr>
                <w:b/>
                <w:sz w:val="20"/>
                <w:szCs w:val="20"/>
              </w:rPr>
              <w:t>Темы</w:t>
            </w:r>
            <w:r w:rsidR="0033499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D7386">
              <w:rPr>
                <w:b/>
                <w:sz w:val="20"/>
                <w:szCs w:val="20"/>
              </w:rPr>
              <w:t>лабораторных</w:t>
            </w:r>
            <w:r w:rsidR="0033499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D7386">
              <w:rPr>
                <w:b/>
                <w:sz w:val="20"/>
                <w:szCs w:val="20"/>
              </w:rPr>
              <w:t>работ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D50F55" w:rsidRPr="003D7386" w:rsidRDefault="00D50F55" w:rsidP="00032A70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3D7386">
              <w:rPr>
                <w:b/>
                <w:sz w:val="20"/>
                <w:szCs w:val="20"/>
              </w:rPr>
              <w:t xml:space="preserve">Ссылка </w:t>
            </w:r>
          </w:p>
          <w:p w:rsidR="00D50F55" w:rsidRPr="003D7386" w:rsidRDefault="00D50F55" w:rsidP="00032A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3D7386">
              <w:rPr>
                <w:b/>
                <w:sz w:val="20"/>
                <w:szCs w:val="20"/>
              </w:rPr>
              <w:t>на литературу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50F55" w:rsidRPr="003D7386" w:rsidRDefault="00D50F55" w:rsidP="00032A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3D7386">
              <w:rPr>
                <w:b/>
                <w:sz w:val="20"/>
                <w:szCs w:val="20"/>
              </w:rPr>
              <w:t>Задание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50F55" w:rsidRPr="003D7386" w:rsidRDefault="00D50F55" w:rsidP="00032A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3D7386">
              <w:rPr>
                <w:b/>
                <w:sz w:val="20"/>
                <w:szCs w:val="20"/>
              </w:rPr>
              <w:t>Срок сдачи</w:t>
            </w:r>
          </w:p>
        </w:tc>
      </w:tr>
      <w:tr w:rsidR="00334999" w:rsidRPr="003D7386" w:rsidTr="00D50F55">
        <w:tc>
          <w:tcPr>
            <w:tcW w:w="483" w:type="dxa"/>
            <w:shd w:val="clear" w:color="auto" w:fill="auto"/>
            <w:vAlign w:val="center"/>
          </w:tcPr>
          <w:p w:rsidR="00334999" w:rsidRPr="003D7386" w:rsidRDefault="00334999" w:rsidP="0033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54" w:type="dxa"/>
            <w:shd w:val="clear" w:color="auto" w:fill="auto"/>
          </w:tcPr>
          <w:p w:rsidR="00334999" w:rsidRPr="00851A4F" w:rsidRDefault="00334999" w:rsidP="0033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851A4F">
              <w:rPr>
                <w:color w:val="000000"/>
                <w:sz w:val="20"/>
                <w:szCs w:val="20"/>
              </w:rPr>
              <w:t>Введение. Знакомство с инструкцией по технике безопасности</w:t>
            </w:r>
          </w:p>
        </w:tc>
        <w:tc>
          <w:tcPr>
            <w:tcW w:w="1275" w:type="dxa"/>
          </w:tcPr>
          <w:p w:rsidR="00334999" w:rsidRPr="00D57EB6" w:rsidRDefault="00334999" w:rsidP="0033499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4999" w:rsidRPr="003D7386" w:rsidRDefault="00334999" w:rsidP="0033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334999" w:rsidRPr="003D7386" w:rsidRDefault="00334999" w:rsidP="0033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34999" w:rsidRPr="003D7386" w:rsidTr="00D50F55">
        <w:tc>
          <w:tcPr>
            <w:tcW w:w="483" w:type="dxa"/>
            <w:shd w:val="clear" w:color="auto" w:fill="auto"/>
            <w:vAlign w:val="center"/>
          </w:tcPr>
          <w:p w:rsidR="00334999" w:rsidRPr="003D7386" w:rsidRDefault="00334999" w:rsidP="0033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54" w:type="dxa"/>
            <w:shd w:val="clear" w:color="auto" w:fill="auto"/>
          </w:tcPr>
          <w:p w:rsidR="00334999" w:rsidRPr="00334999" w:rsidRDefault="00334999" w:rsidP="0033499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851A4F">
              <w:rPr>
                <w:sz w:val="20"/>
                <w:szCs w:val="20"/>
              </w:rPr>
              <w:t xml:space="preserve">Исследование силовых и управляющих цепей </w:t>
            </w:r>
          </w:p>
        </w:tc>
        <w:tc>
          <w:tcPr>
            <w:tcW w:w="1275" w:type="dxa"/>
          </w:tcPr>
          <w:p w:rsidR="00334999" w:rsidRPr="00851A4F" w:rsidRDefault="00334999" w:rsidP="0033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851A4F">
              <w:rPr>
                <w:color w:val="000000"/>
                <w:sz w:val="20"/>
                <w:szCs w:val="20"/>
              </w:rPr>
              <w:t>[1,4]</w:t>
            </w:r>
          </w:p>
        </w:tc>
        <w:tc>
          <w:tcPr>
            <w:tcW w:w="1276" w:type="dxa"/>
            <w:shd w:val="clear" w:color="auto" w:fill="auto"/>
          </w:tcPr>
          <w:p w:rsidR="00334999" w:rsidRPr="003D7386" w:rsidRDefault="00334999" w:rsidP="0033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20"/>
                <w:szCs w:val="20"/>
              </w:rPr>
            </w:pPr>
            <w:r w:rsidRPr="003D7386">
              <w:rPr>
                <w:sz w:val="20"/>
                <w:szCs w:val="20"/>
              </w:rPr>
              <w:t>Модульное задание 1</w:t>
            </w:r>
          </w:p>
        </w:tc>
        <w:tc>
          <w:tcPr>
            <w:tcW w:w="1276" w:type="dxa"/>
            <w:shd w:val="clear" w:color="auto" w:fill="auto"/>
          </w:tcPr>
          <w:p w:rsidR="00334999" w:rsidRPr="003D7386" w:rsidRDefault="00334999" w:rsidP="0033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2</w:t>
            </w:r>
            <w:r w:rsidRPr="003D7386">
              <w:rPr>
                <w:sz w:val="20"/>
                <w:szCs w:val="20"/>
              </w:rPr>
              <w:t xml:space="preserve"> неделя</w:t>
            </w:r>
          </w:p>
        </w:tc>
      </w:tr>
      <w:tr w:rsidR="0042340A" w:rsidRPr="003D7386" w:rsidTr="00D50F55">
        <w:tc>
          <w:tcPr>
            <w:tcW w:w="483" w:type="dxa"/>
            <w:shd w:val="clear" w:color="auto" w:fill="auto"/>
            <w:vAlign w:val="center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54" w:type="dxa"/>
            <w:shd w:val="clear" w:color="auto" w:fill="auto"/>
          </w:tcPr>
          <w:p w:rsidR="0042340A" w:rsidRPr="00334999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51A4F">
              <w:rPr>
                <w:sz w:val="20"/>
                <w:szCs w:val="20"/>
              </w:rPr>
              <w:t>Исследование силовых и управляющих цепей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(продолжение)</w:t>
            </w:r>
          </w:p>
        </w:tc>
        <w:tc>
          <w:tcPr>
            <w:tcW w:w="1275" w:type="dxa"/>
          </w:tcPr>
          <w:p w:rsidR="0042340A" w:rsidRPr="00851A4F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851A4F">
              <w:rPr>
                <w:color w:val="000000"/>
                <w:sz w:val="20"/>
                <w:szCs w:val="20"/>
              </w:rPr>
              <w:lastRenderedPageBreak/>
              <w:t>[1,4]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pStyle w:val="12"/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3</w:t>
            </w:r>
            <w:r w:rsidRPr="003D7386">
              <w:rPr>
                <w:sz w:val="20"/>
                <w:szCs w:val="20"/>
              </w:rPr>
              <w:t xml:space="preserve"> неделя</w:t>
            </w:r>
          </w:p>
        </w:tc>
      </w:tr>
      <w:tr w:rsidR="0042340A" w:rsidRPr="003D7386" w:rsidTr="00D50F55">
        <w:trPr>
          <w:trHeight w:val="195"/>
        </w:trPr>
        <w:tc>
          <w:tcPr>
            <w:tcW w:w="483" w:type="dxa"/>
            <w:shd w:val="clear" w:color="auto" w:fill="auto"/>
            <w:vAlign w:val="center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5154" w:type="dxa"/>
            <w:shd w:val="clear" w:color="auto" w:fill="auto"/>
          </w:tcPr>
          <w:p w:rsidR="0042340A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Практическое исследование настройки селективности </w:t>
            </w:r>
          </w:p>
        </w:tc>
        <w:tc>
          <w:tcPr>
            <w:tcW w:w="1275" w:type="dxa"/>
          </w:tcPr>
          <w:p w:rsidR="0042340A" w:rsidRDefault="0042340A" w:rsidP="00423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[2]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 xml:space="preserve">Сдача МЗ 1 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pStyle w:val="12"/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4</w:t>
            </w:r>
            <w:r w:rsidRPr="003D7386">
              <w:rPr>
                <w:sz w:val="20"/>
                <w:szCs w:val="20"/>
              </w:rPr>
              <w:t xml:space="preserve"> неделя</w:t>
            </w:r>
          </w:p>
        </w:tc>
      </w:tr>
      <w:tr w:rsidR="0042340A" w:rsidRPr="003D7386" w:rsidTr="00D50F55">
        <w:tc>
          <w:tcPr>
            <w:tcW w:w="483" w:type="dxa"/>
            <w:shd w:val="clear" w:color="auto" w:fill="auto"/>
            <w:vAlign w:val="center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54" w:type="dxa"/>
            <w:shd w:val="clear" w:color="auto" w:fill="auto"/>
          </w:tcPr>
          <w:p w:rsidR="0042340A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Практическое исследование режимов ТТ и ТН </w:t>
            </w:r>
          </w:p>
        </w:tc>
        <w:tc>
          <w:tcPr>
            <w:tcW w:w="1275" w:type="dxa"/>
          </w:tcPr>
          <w:p w:rsidR="0042340A" w:rsidRDefault="0042340A" w:rsidP="00423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[1,2]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20"/>
                <w:szCs w:val="20"/>
              </w:rPr>
            </w:pPr>
            <w:r w:rsidRPr="003D7386">
              <w:rPr>
                <w:sz w:val="20"/>
                <w:szCs w:val="20"/>
              </w:rPr>
              <w:t>Модульное задание 2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pStyle w:val="12"/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5</w:t>
            </w:r>
            <w:r w:rsidRPr="003D7386">
              <w:rPr>
                <w:sz w:val="20"/>
                <w:szCs w:val="20"/>
              </w:rPr>
              <w:t xml:space="preserve"> неделя</w:t>
            </w:r>
          </w:p>
        </w:tc>
      </w:tr>
      <w:tr w:rsidR="0042340A" w:rsidRPr="003D7386" w:rsidTr="00D50F55">
        <w:tc>
          <w:tcPr>
            <w:tcW w:w="483" w:type="dxa"/>
            <w:shd w:val="clear" w:color="auto" w:fill="auto"/>
            <w:vAlign w:val="center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54" w:type="dxa"/>
            <w:shd w:val="clear" w:color="auto" w:fill="auto"/>
          </w:tcPr>
          <w:p w:rsidR="0042340A" w:rsidRPr="00D57EB6" w:rsidRDefault="0042340A" w:rsidP="0042340A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низковольтных электрических установок</w:t>
            </w:r>
          </w:p>
        </w:tc>
        <w:tc>
          <w:tcPr>
            <w:tcW w:w="1275" w:type="dxa"/>
          </w:tcPr>
          <w:p w:rsidR="0042340A" w:rsidRDefault="0042340A" w:rsidP="00423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[3]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pStyle w:val="12"/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6</w:t>
            </w:r>
            <w:r w:rsidRPr="003D7386">
              <w:rPr>
                <w:sz w:val="20"/>
                <w:szCs w:val="20"/>
              </w:rPr>
              <w:t xml:space="preserve"> неделя</w:t>
            </w:r>
          </w:p>
        </w:tc>
      </w:tr>
      <w:tr w:rsidR="0042340A" w:rsidRPr="003D7386" w:rsidTr="00D50F55">
        <w:tc>
          <w:tcPr>
            <w:tcW w:w="483" w:type="dxa"/>
            <w:shd w:val="clear" w:color="auto" w:fill="auto"/>
            <w:vAlign w:val="center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54" w:type="dxa"/>
            <w:shd w:val="clear" w:color="auto" w:fill="auto"/>
          </w:tcPr>
          <w:p w:rsidR="0042340A" w:rsidRPr="00D57EB6" w:rsidRDefault="0042340A" w:rsidP="0042340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линейной и нелинейной нагрузки</w:t>
            </w:r>
          </w:p>
        </w:tc>
        <w:tc>
          <w:tcPr>
            <w:tcW w:w="1275" w:type="dxa"/>
          </w:tcPr>
          <w:p w:rsidR="0042340A" w:rsidRDefault="0042340A" w:rsidP="00423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[1,3]</w:t>
            </w:r>
          </w:p>
          <w:p w:rsidR="0042340A" w:rsidRDefault="0042340A" w:rsidP="00423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 xml:space="preserve">Сдача МЗ 2 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pStyle w:val="12"/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 xml:space="preserve">7 </w:t>
            </w:r>
            <w:r w:rsidRPr="003D7386">
              <w:rPr>
                <w:sz w:val="20"/>
                <w:szCs w:val="20"/>
              </w:rPr>
              <w:t>неделя</w:t>
            </w:r>
          </w:p>
        </w:tc>
      </w:tr>
      <w:tr w:rsidR="0042340A" w:rsidRPr="003D7386" w:rsidTr="00D50F55">
        <w:trPr>
          <w:trHeight w:val="113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54" w:type="dxa"/>
          </w:tcPr>
          <w:p w:rsidR="0042340A" w:rsidRPr="003D7386" w:rsidRDefault="0042340A" w:rsidP="0042340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Исследование электрических схем и ввод в эксплуатацию ГШНН </w:t>
            </w:r>
          </w:p>
        </w:tc>
        <w:tc>
          <w:tcPr>
            <w:tcW w:w="1275" w:type="dxa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[1]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pStyle w:val="12"/>
              <w:tabs>
                <w:tab w:val="left" w:pos="284"/>
              </w:tabs>
              <w:ind w:firstLine="0"/>
              <w:rPr>
                <w:b/>
                <w:sz w:val="20"/>
                <w:szCs w:val="20"/>
                <w:u w:val="single"/>
              </w:rPr>
            </w:pPr>
            <w:proofErr w:type="spellStart"/>
            <w:r w:rsidRPr="003D7386">
              <w:rPr>
                <w:sz w:val="20"/>
                <w:szCs w:val="20"/>
              </w:rPr>
              <w:t>Мультивариантный</w:t>
            </w:r>
            <w:proofErr w:type="spellEnd"/>
            <w:r w:rsidRPr="003D7386">
              <w:rPr>
                <w:sz w:val="20"/>
                <w:szCs w:val="20"/>
              </w:rPr>
              <w:t xml:space="preserve"> тест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pStyle w:val="12"/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3D7386">
              <w:rPr>
                <w:sz w:val="20"/>
                <w:szCs w:val="20"/>
              </w:rPr>
              <w:t>8 неделя</w:t>
            </w:r>
          </w:p>
        </w:tc>
      </w:tr>
      <w:tr w:rsidR="0042340A" w:rsidRPr="003D7386" w:rsidTr="00032A70">
        <w:trPr>
          <w:trHeight w:val="112"/>
        </w:trPr>
        <w:tc>
          <w:tcPr>
            <w:tcW w:w="483" w:type="dxa"/>
            <w:vMerge/>
            <w:shd w:val="clear" w:color="auto" w:fill="auto"/>
            <w:vAlign w:val="center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29" w:type="dxa"/>
            <w:gridSpan w:val="2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 w:rsidRPr="003D7386">
              <w:rPr>
                <w:b/>
                <w:sz w:val="20"/>
                <w:szCs w:val="20"/>
              </w:rPr>
              <w:t>Первая промежуточная аттестация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42340A" w:rsidRPr="003D7386" w:rsidTr="00D50F55">
        <w:tc>
          <w:tcPr>
            <w:tcW w:w="483" w:type="dxa"/>
            <w:shd w:val="clear" w:color="auto" w:fill="auto"/>
            <w:vAlign w:val="center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154" w:type="dxa"/>
            <w:shd w:val="clear" w:color="auto" w:fill="auto"/>
          </w:tcPr>
          <w:p w:rsidR="0042340A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Исследование методов включения асинхронного двигателя</w:t>
            </w:r>
          </w:p>
        </w:tc>
        <w:tc>
          <w:tcPr>
            <w:tcW w:w="1275" w:type="dxa"/>
          </w:tcPr>
          <w:p w:rsidR="0042340A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[1,4]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3D7386">
              <w:rPr>
                <w:sz w:val="20"/>
                <w:szCs w:val="20"/>
              </w:rPr>
              <w:t>Модульное задание 3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42340A" w:rsidRPr="003D7386" w:rsidTr="00D50F55">
        <w:tc>
          <w:tcPr>
            <w:tcW w:w="483" w:type="dxa"/>
            <w:shd w:val="clear" w:color="auto" w:fill="auto"/>
            <w:vAlign w:val="center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54" w:type="dxa"/>
            <w:shd w:val="clear" w:color="auto" w:fill="auto"/>
          </w:tcPr>
          <w:p w:rsidR="0042340A" w:rsidRDefault="0042340A" w:rsidP="0042340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Электромагнитная совместимость</w:t>
            </w:r>
          </w:p>
        </w:tc>
        <w:tc>
          <w:tcPr>
            <w:tcW w:w="1275" w:type="dxa"/>
          </w:tcPr>
          <w:p w:rsidR="0042340A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[1,3]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pStyle w:val="12"/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10</w:t>
            </w:r>
            <w:r w:rsidRPr="003D7386">
              <w:rPr>
                <w:sz w:val="20"/>
                <w:szCs w:val="20"/>
              </w:rPr>
              <w:t xml:space="preserve"> неделя</w:t>
            </w:r>
          </w:p>
        </w:tc>
      </w:tr>
      <w:tr w:rsidR="0042340A" w:rsidRPr="003D7386" w:rsidTr="00D50F55">
        <w:tc>
          <w:tcPr>
            <w:tcW w:w="483" w:type="dxa"/>
            <w:shd w:val="clear" w:color="auto" w:fill="auto"/>
            <w:vAlign w:val="center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4" w:type="dxa"/>
            <w:shd w:val="clear" w:color="auto" w:fill="auto"/>
          </w:tcPr>
          <w:p w:rsidR="0042340A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Электропривод на основе ATV31 </w:t>
            </w:r>
          </w:p>
        </w:tc>
        <w:tc>
          <w:tcPr>
            <w:tcW w:w="1275" w:type="dxa"/>
          </w:tcPr>
          <w:p w:rsidR="0042340A" w:rsidRDefault="0042340A" w:rsidP="00423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[4]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 xml:space="preserve">Сдача МЗ 3 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pStyle w:val="12"/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11</w:t>
            </w:r>
            <w:r w:rsidRPr="003D7386">
              <w:rPr>
                <w:sz w:val="20"/>
                <w:szCs w:val="20"/>
              </w:rPr>
              <w:t xml:space="preserve"> неделя</w:t>
            </w:r>
          </w:p>
        </w:tc>
      </w:tr>
      <w:tr w:rsidR="0042340A" w:rsidRPr="003D7386" w:rsidTr="00D50F55">
        <w:tc>
          <w:tcPr>
            <w:tcW w:w="483" w:type="dxa"/>
            <w:shd w:val="clear" w:color="auto" w:fill="auto"/>
            <w:vAlign w:val="center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54" w:type="dxa"/>
            <w:shd w:val="clear" w:color="auto" w:fill="auto"/>
          </w:tcPr>
          <w:p w:rsidR="0042340A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Электропривод на основе ATV71 </w:t>
            </w:r>
          </w:p>
        </w:tc>
        <w:tc>
          <w:tcPr>
            <w:tcW w:w="1275" w:type="dxa"/>
          </w:tcPr>
          <w:p w:rsidR="0042340A" w:rsidRDefault="0042340A" w:rsidP="00423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[4]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20"/>
                <w:szCs w:val="20"/>
              </w:rPr>
            </w:pPr>
            <w:r w:rsidRPr="003D7386">
              <w:rPr>
                <w:sz w:val="20"/>
                <w:szCs w:val="20"/>
              </w:rPr>
              <w:t>Модульное задание 4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pStyle w:val="12"/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12</w:t>
            </w:r>
            <w:r w:rsidRPr="003D7386">
              <w:rPr>
                <w:sz w:val="20"/>
                <w:szCs w:val="20"/>
              </w:rPr>
              <w:t xml:space="preserve"> неделя</w:t>
            </w:r>
          </w:p>
        </w:tc>
      </w:tr>
      <w:tr w:rsidR="0042340A" w:rsidRPr="003D7386" w:rsidTr="00D50F55">
        <w:trPr>
          <w:trHeight w:val="224"/>
        </w:trPr>
        <w:tc>
          <w:tcPr>
            <w:tcW w:w="483" w:type="dxa"/>
            <w:shd w:val="clear" w:color="auto" w:fill="auto"/>
            <w:vAlign w:val="center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54" w:type="dxa"/>
            <w:shd w:val="clear" w:color="auto" w:fill="auto"/>
          </w:tcPr>
          <w:p w:rsidR="0042340A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Электропривод на основе ATV71 </w:t>
            </w:r>
            <w:r>
              <w:rPr>
                <w:sz w:val="20"/>
                <w:szCs w:val="20"/>
              </w:rPr>
              <w:t>(продолжение)</w:t>
            </w:r>
          </w:p>
        </w:tc>
        <w:tc>
          <w:tcPr>
            <w:tcW w:w="1275" w:type="dxa"/>
          </w:tcPr>
          <w:p w:rsidR="0042340A" w:rsidRPr="003D7386" w:rsidRDefault="0042340A" w:rsidP="00423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[4]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pStyle w:val="12"/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13</w:t>
            </w:r>
            <w:r w:rsidRPr="003D7386">
              <w:rPr>
                <w:sz w:val="20"/>
                <w:szCs w:val="20"/>
              </w:rPr>
              <w:t xml:space="preserve"> неделя</w:t>
            </w:r>
          </w:p>
        </w:tc>
      </w:tr>
      <w:tr w:rsidR="0042340A" w:rsidRPr="003D7386" w:rsidTr="00D50F55">
        <w:tc>
          <w:tcPr>
            <w:tcW w:w="483" w:type="dxa"/>
            <w:shd w:val="clear" w:color="auto" w:fill="auto"/>
            <w:vAlign w:val="center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154" w:type="dxa"/>
            <w:shd w:val="clear" w:color="auto" w:fill="auto"/>
          </w:tcPr>
          <w:p w:rsidR="0042340A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Изучение системы </w:t>
            </w:r>
            <w:proofErr w:type="spellStart"/>
            <w:r>
              <w:rPr>
                <w:color w:val="000000"/>
                <w:sz w:val="20"/>
                <w:szCs w:val="20"/>
              </w:rPr>
              <w:t>Habilis</w:t>
            </w:r>
            <w:proofErr w:type="spellEnd"/>
          </w:p>
        </w:tc>
        <w:tc>
          <w:tcPr>
            <w:tcW w:w="1275" w:type="dxa"/>
          </w:tcPr>
          <w:p w:rsidR="0042340A" w:rsidRDefault="0042340A" w:rsidP="00423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[1,4]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 xml:space="preserve">Сдача МЗ 4 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pStyle w:val="12"/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 xml:space="preserve">14 </w:t>
            </w:r>
            <w:r w:rsidRPr="003D7386">
              <w:rPr>
                <w:sz w:val="20"/>
                <w:szCs w:val="20"/>
              </w:rPr>
              <w:t>неделя</w:t>
            </w:r>
          </w:p>
        </w:tc>
      </w:tr>
      <w:tr w:rsidR="0042340A" w:rsidRPr="003D7386" w:rsidTr="00D50F55">
        <w:trPr>
          <w:trHeight w:val="113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3D738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154" w:type="dxa"/>
          </w:tcPr>
          <w:p w:rsidR="0042340A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Компенсация реактивной мощности</w:t>
            </w:r>
          </w:p>
        </w:tc>
        <w:tc>
          <w:tcPr>
            <w:tcW w:w="1275" w:type="dxa"/>
          </w:tcPr>
          <w:p w:rsidR="0042340A" w:rsidRDefault="0042340A" w:rsidP="00423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[1,2]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rPr>
                <w:sz w:val="20"/>
                <w:szCs w:val="20"/>
              </w:rPr>
            </w:pPr>
            <w:proofErr w:type="spellStart"/>
            <w:r w:rsidRPr="003D7386">
              <w:rPr>
                <w:sz w:val="20"/>
                <w:szCs w:val="20"/>
              </w:rPr>
              <w:t>Мультивариантный</w:t>
            </w:r>
            <w:proofErr w:type="spellEnd"/>
            <w:r w:rsidRPr="003D7386">
              <w:rPr>
                <w:sz w:val="20"/>
                <w:szCs w:val="20"/>
              </w:rPr>
              <w:t xml:space="preserve"> тест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pStyle w:val="12"/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3D7386">
              <w:rPr>
                <w:sz w:val="20"/>
                <w:szCs w:val="20"/>
              </w:rPr>
              <w:t>15 неделя</w:t>
            </w:r>
          </w:p>
          <w:p w:rsidR="0042340A" w:rsidRPr="003D7386" w:rsidRDefault="0042340A" w:rsidP="0042340A">
            <w:pPr>
              <w:pStyle w:val="12"/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</w:p>
        </w:tc>
      </w:tr>
      <w:tr w:rsidR="0042340A" w:rsidRPr="003D7386" w:rsidTr="00032A70">
        <w:trPr>
          <w:trHeight w:val="112"/>
        </w:trPr>
        <w:tc>
          <w:tcPr>
            <w:tcW w:w="483" w:type="dxa"/>
            <w:vMerge/>
            <w:shd w:val="clear" w:color="auto" w:fill="auto"/>
            <w:vAlign w:val="center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29" w:type="dxa"/>
            <w:gridSpan w:val="2"/>
          </w:tcPr>
          <w:p w:rsidR="0042340A" w:rsidRPr="003D7386" w:rsidRDefault="0042340A" w:rsidP="0042340A">
            <w:pPr>
              <w:pStyle w:val="12"/>
              <w:tabs>
                <w:tab w:val="left" w:pos="284"/>
                <w:tab w:val="center" w:pos="1451"/>
              </w:tabs>
              <w:ind w:firstLine="0"/>
              <w:jc w:val="left"/>
              <w:rPr>
                <w:b/>
                <w:sz w:val="20"/>
                <w:szCs w:val="20"/>
                <w:u w:val="single"/>
              </w:rPr>
            </w:pPr>
            <w:r w:rsidRPr="003D7386">
              <w:rPr>
                <w:b/>
                <w:sz w:val="20"/>
                <w:szCs w:val="20"/>
              </w:rPr>
              <w:tab/>
              <w:t>Вторая финальная аттестация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42340A" w:rsidRPr="003D7386" w:rsidTr="005C750D">
        <w:tc>
          <w:tcPr>
            <w:tcW w:w="483" w:type="dxa"/>
            <w:shd w:val="clear" w:color="auto" w:fill="auto"/>
            <w:vAlign w:val="center"/>
          </w:tcPr>
          <w:p w:rsidR="0042340A" w:rsidRPr="003D7386" w:rsidRDefault="0042340A" w:rsidP="00423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9" w:type="dxa"/>
            <w:gridSpan w:val="2"/>
          </w:tcPr>
          <w:p w:rsidR="0042340A" w:rsidRPr="003D7386" w:rsidRDefault="0042340A" w:rsidP="0042340A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3D7386"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rPr>
                <w:sz w:val="20"/>
                <w:szCs w:val="20"/>
              </w:rPr>
            </w:pPr>
            <w:r w:rsidRPr="003D7386">
              <w:rPr>
                <w:sz w:val="20"/>
                <w:szCs w:val="20"/>
              </w:rPr>
              <w:t>Билеты</w:t>
            </w:r>
          </w:p>
        </w:tc>
        <w:tc>
          <w:tcPr>
            <w:tcW w:w="1276" w:type="dxa"/>
            <w:shd w:val="clear" w:color="auto" w:fill="auto"/>
          </w:tcPr>
          <w:p w:rsidR="0042340A" w:rsidRPr="003D7386" w:rsidRDefault="0042340A" w:rsidP="0042340A">
            <w:pPr>
              <w:pStyle w:val="12"/>
              <w:tabs>
                <w:tab w:val="left" w:pos="284"/>
              </w:tabs>
              <w:ind w:firstLine="0"/>
              <w:rPr>
                <w:sz w:val="20"/>
                <w:szCs w:val="20"/>
              </w:rPr>
            </w:pPr>
            <w:r w:rsidRPr="003D7386">
              <w:rPr>
                <w:sz w:val="20"/>
                <w:szCs w:val="20"/>
              </w:rPr>
              <w:t>По расписанию</w:t>
            </w:r>
          </w:p>
        </w:tc>
      </w:tr>
    </w:tbl>
    <w:p w:rsidR="00C07161" w:rsidRDefault="00C07161" w:rsidP="00547A36">
      <w:pPr>
        <w:pStyle w:val="ac"/>
        <w:widowControl w:val="0"/>
        <w:tabs>
          <w:tab w:val="left" w:pos="567"/>
        </w:tabs>
        <w:ind w:left="709"/>
        <w:jc w:val="both"/>
        <w:rPr>
          <w:b/>
          <w:sz w:val="28"/>
          <w:szCs w:val="28"/>
        </w:rPr>
      </w:pPr>
    </w:p>
    <w:p w:rsidR="00547A36" w:rsidRDefault="00547A36" w:rsidP="00547A36">
      <w:pPr>
        <w:widowControl w:val="0"/>
        <w:ind w:firstLine="709"/>
        <w:jc w:val="both"/>
        <w:rPr>
          <w:b/>
          <w:color w:val="000000"/>
          <w:sz w:val="28"/>
        </w:rPr>
      </w:pPr>
      <w:r w:rsidRPr="00D57EB6">
        <w:rPr>
          <w:b/>
          <w:sz w:val="28"/>
          <w:lang w:val="kk-KZ"/>
        </w:rPr>
        <w:t xml:space="preserve">6  </w:t>
      </w:r>
      <w:r>
        <w:rPr>
          <w:b/>
          <w:color w:val="000000"/>
          <w:sz w:val="28"/>
        </w:rPr>
        <w:t xml:space="preserve">Литература 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1"/>
        <w:gridCol w:w="4807"/>
      </w:tblGrid>
      <w:tr w:rsidR="00701DB7" w:rsidRPr="00270408" w:rsidTr="00032A70">
        <w:trPr>
          <w:trHeight w:val="301"/>
        </w:trPr>
        <w:tc>
          <w:tcPr>
            <w:tcW w:w="4861" w:type="dxa"/>
            <w:shd w:val="clear" w:color="auto" w:fill="D9D9D9"/>
            <w:vAlign w:val="center"/>
          </w:tcPr>
          <w:p w:rsidR="00701DB7" w:rsidRPr="00270408" w:rsidRDefault="00701DB7" w:rsidP="00032A70">
            <w:pPr>
              <w:pStyle w:val="12"/>
              <w:tabs>
                <w:tab w:val="left" w:pos="0"/>
                <w:tab w:val="left" w:pos="284"/>
              </w:tabs>
              <w:ind w:firstLine="0"/>
              <w:rPr>
                <w:b/>
                <w:sz w:val="20"/>
                <w:szCs w:val="20"/>
              </w:rPr>
            </w:pPr>
            <w:r w:rsidRPr="00270408">
              <w:rPr>
                <w:b/>
                <w:sz w:val="20"/>
                <w:szCs w:val="20"/>
              </w:rPr>
              <w:t>Базовая литература</w:t>
            </w:r>
          </w:p>
        </w:tc>
        <w:tc>
          <w:tcPr>
            <w:tcW w:w="4807" w:type="dxa"/>
            <w:shd w:val="clear" w:color="auto" w:fill="D9D9D9"/>
            <w:vAlign w:val="center"/>
          </w:tcPr>
          <w:p w:rsidR="00701DB7" w:rsidRPr="00270408" w:rsidRDefault="00701DB7" w:rsidP="00032A70">
            <w:pPr>
              <w:pStyle w:val="12"/>
              <w:tabs>
                <w:tab w:val="left" w:pos="284"/>
              </w:tabs>
              <w:ind w:firstLine="0"/>
              <w:rPr>
                <w:b/>
                <w:sz w:val="20"/>
                <w:szCs w:val="20"/>
              </w:rPr>
            </w:pPr>
            <w:r w:rsidRPr="00270408">
              <w:rPr>
                <w:b/>
                <w:sz w:val="20"/>
                <w:szCs w:val="20"/>
              </w:rPr>
              <w:t>Дополнительная литература</w:t>
            </w:r>
          </w:p>
        </w:tc>
      </w:tr>
      <w:tr w:rsidR="0042340A" w:rsidRPr="00270408" w:rsidTr="00032A70">
        <w:trPr>
          <w:trHeight w:val="301"/>
        </w:trPr>
        <w:tc>
          <w:tcPr>
            <w:tcW w:w="4861" w:type="dxa"/>
            <w:vAlign w:val="center"/>
          </w:tcPr>
          <w:p w:rsidR="0042340A" w:rsidRPr="00104994" w:rsidRDefault="0042340A" w:rsidP="0042340A">
            <w:pPr>
              <w:pStyle w:val="ac"/>
              <w:widowControl w:val="0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Соколова</w:t>
            </w:r>
            <w:r w:rsidRPr="0010499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Е.М</w:t>
            </w:r>
            <w:r w:rsidRPr="00104994">
              <w:rPr>
                <w:color w:val="000000"/>
                <w:sz w:val="20"/>
                <w:szCs w:val="20"/>
              </w:rPr>
              <w:t>. Электрическое и электромеханическое оборудование. – М.:</w:t>
            </w:r>
            <w:r>
              <w:rPr>
                <w:color w:val="000000"/>
                <w:sz w:val="20"/>
                <w:szCs w:val="20"/>
              </w:rPr>
              <w:t xml:space="preserve"> Изд.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центр </w:t>
            </w:r>
            <w:r w:rsidRPr="0010499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Академия</w:t>
            </w:r>
            <w:proofErr w:type="gramEnd"/>
            <w:r w:rsidRPr="00104994">
              <w:rPr>
                <w:color w:val="000000"/>
                <w:sz w:val="20"/>
                <w:szCs w:val="20"/>
              </w:rPr>
              <w:t>, 20</w:t>
            </w:r>
            <w:r>
              <w:rPr>
                <w:color w:val="000000"/>
                <w:sz w:val="20"/>
                <w:szCs w:val="20"/>
              </w:rPr>
              <w:t>14</w:t>
            </w:r>
            <w:r w:rsidRPr="00104994">
              <w:rPr>
                <w:color w:val="000000"/>
                <w:sz w:val="20"/>
                <w:szCs w:val="20"/>
              </w:rPr>
              <w:t xml:space="preserve">. – </w:t>
            </w:r>
            <w:r>
              <w:rPr>
                <w:color w:val="000000"/>
                <w:sz w:val="20"/>
                <w:szCs w:val="20"/>
              </w:rPr>
              <w:t xml:space="preserve">224 </w:t>
            </w:r>
            <w:r w:rsidRPr="00104994">
              <w:rPr>
                <w:color w:val="000000"/>
                <w:sz w:val="20"/>
                <w:szCs w:val="20"/>
              </w:rPr>
              <w:t>с.</w:t>
            </w:r>
          </w:p>
        </w:tc>
        <w:tc>
          <w:tcPr>
            <w:tcW w:w="4807" w:type="dxa"/>
            <w:vAlign w:val="center"/>
          </w:tcPr>
          <w:p w:rsidR="0042340A" w:rsidRPr="005D67B9" w:rsidRDefault="0042340A" w:rsidP="0042340A">
            <w:pPr>
              <w:pStyle w:val="ac"/>
              <w:widowControl w:val="0"/>
              <w:numPr>
                <w:ilvl w:val="0"/>
                <w:numId w:val="15"/>
              </w:numPr>
              <w:tabs>
                <w:tab w:val="left" w:pos="34"/>
                <w:tab w:val="left" w:pos="552"/>
              </w:tabs>
              <w:ind w:left="5" w:firstLine="0"/>
              <w:jc w:val="both"/>
              <w:rPr>
                <w:sz w:val="20"/>
              </w:rPr>
            </w:pPr>
            <w:r w:rsidRPr="005D67B9">
              <w:rPr>
                <w:sz w:val="20"/>
              </w:rPr>
              <w:t xml:space="preserve">Кодряну Константин. Электрическое освещение. </w:t>
            </w:r>
            <w:r w:rsidRPr="005D67B9">
              <w:rPr>
                <w:color w:val="000000"/>
                <w:sz w:val="20"/>
                <w:szCs w:val="20"/>
              </w:rPr>
              <w:t>–</w:t>
            </w:r>
            <w:r w:rsidRPr="005D67B9">
              <w:rPr>
                <w:sz w:val="20"/>
              </w:rPr>
              <w:t xml:space="preserve"> </w:t>
            </w:r>
            <w:proofErr w:type="spellStart"/>
            <w:r w:rsidRPr="005D67B9">
              <w:rPr>
                <w:color w:val="000000"/>
                <w:sz w:val="20"/>
                <w:szCs w:val="20"/>
              </w:rPr>
              <w:t>Кишинеу</w:t>
            </w:r>
            <w:proofErr w:type="spellEnd"/>
            <w:r w:rsidRPr="005D67B9">
              <w:rPr>
                <w:color w:val="000000"/>
                <w:sz w:val="20"/>
                <w:szCs w:val="20"/>
              </w:rPr>
              <w:t>: Изд. центр «Техника-инфо», 2013. – 400 с.</w:t>
            </w:r>
          </w:p>
        </w:tc>
      </w:tr>
      <w:tr w:rsidR="0042340A" w:rsidRPr="00270408" w:rsidTr="00032A70">
        <w:trPr>
          <w:trHeight w:val="301"/>
        </w:trPr>
        <w:tc>
          <w:tcPr>
            <w:tcW w:w="4861" w:type="dxa"/>
            <w:vAlign w:val="center"/>
          </w:tcPr>
          <w:p w:rsidR="0042340A" w:rsidRPr="00791656" w:rsidRDefault="0042340A" w:rsidP="0042340A">
            <w:pPr>
              <w:pStyle w:val="ac"/>
              <w:widowControl w:val="0"/>
              <w:numPr>
                <w:ilvl w:val="0"/>
                <w:numId w:val="16"/>
              </w:numPr>
              <w:tabs>
                <w:tab w:val="left" w:pos="34"/>
                <w:tab w:val="left" w:pos="582"/>
              </w:tabs>
              <w:ind w:left="0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Маруда</w:t>
            </w:r>
            <w:proofErr w:type="spellEnd"/>
            <w:r>
              <w:rPr>
                <w:sz w:val="20"/>
              </w:rPr>
              <w:t xml:space="preserve"> И.Ф. Релейная защита электрических объектов. Часть 1. Логические защиты. </w:t>
            </w:r>
            <w:r w:rsidRPr="00104994">
              <w:rPr>
                <w:color w:val="000000"/>
                <w:sz w:val="20"/>
                <w:szCs w:val="20"/>
              </w:rPr>
              <w:t>–</w:t>
            </w:r>
            <w:r>
              <w:rPr>
                <w:sz w:val="20"/>
              </w:rPr>
              <w:t xml:space="preserve"> </w:t>
            </w:r>
            <w:r w:rsidRPr="00104994">
              <w:rPr>
                <w:color w:val="000000"/>
                <w:sz w:val="20"/>
                <w:szCs w:val="20"/>
              </w:rPr>
              <w:t>М.:</w:t>
            </w:r>
            <w:r>
              <w:rPr>
                <w:color w:val="000000"/>
                <w:sz w:val="20"/>
                <w:szCs w:val="20"/>
              </w:rPr>
              <w:t xml:space="preserve"> НТФ «</w:t>
            </w:r>
            <w:proofErr w:type="spellStart"/>
            <w:r>
              <w:rPr>
                <w:color w:val="000000"/>
                <w:sz w:val="20"/>
                <w:szCs w:val="20"/>
              </w:rPr>
              <w:t>Энергопрогресс</w:t>
            </w:r>
            <w:proofErr w:type="spellEnd"/>
            <w:r>
              <w:rPr>
                <w:color w:val="000000"/>
                <w:sz w:val="20"/>
                <w:szCs w:val="20"/>
              </w:rPr>
              <w:t>», 2015. – 78 с.</w:t>
            </w:r>
          </w:p>
        </w:tc>
        <w:tc>
          <w:tcPr>
            <w:tcW w:w="4807" w:type="dxa"/>
            <w:vAlign w:val="center"/>
          </w:tcPr>
          <w:p w:rsidR="0042340A" w:rsidRPr="00652982" w:rsidRDefault="0042340A" w:rsidP="0042340A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sz w:val="20"/>
                <w:szCs w:val="20"/>
              </w:rPr>
              <w:t>Кацман</w:t>
            </w:r>
            <w:proofErr w:type="spellEnd"/>
            <w:r>
              <w:rPr>
                <w:sz w:val="20"/>
                <w:szCs w:val="20"/>
              </w:rPr>
              <w:t xml:space="preserve"> М.М. Электрические машины. </w:t>
            </w:r>
            <w:r w:rsidRPr="00104994">
              <w:rPr>
                <w:color w:val="000000"/>
                <w:sz w:val="20"/>
                <w:szCs w:val="20"/>
              </w:rPr>
              <w:t xml:space="preserve">М.: </w:t>
            </w:r>
            <w:r>
              <w:rPr>
                <w:color w:val="000000"/>
                <w:sz w:val="20"/>
                <w:szCs w:val="20"/>
              </w:rPr>
              <w:t>Изд. центр Академия</w:t>
            </w:r>
            <w:r w:rsidRPr="00104994">
              <w:rPr>
                <w:color w:val="000000"/>
                <w:sz w:val="20"/>
                <w:szCs w:val="20"/>
              </w:rPr>
              <w:t>, 20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104994">
              <w:rPr>
                <w:color w:val="000000"/>
                <w:sz w:val="20"/>
                <w:szCs w:val="20"/>
              </w:rPr>
              <w:t xml:space="preserve">. – </w:t>
            </w:r>
            <w:r>
              <w:rPr>
                <w:color w:val="000000"/>
                <w:sz w:val="20"/>
                <w:szCs w:val="20"/>
              </w:rPr>
              <w:t xml:space="preserve">496 </w:t>
            </w:r>
            <w:r w:rsidRPr="00104994">
              <w:rPr>
                <w:color w:val="000000"/>
                <w:sz w:val="20"/>
                <w:szCs w:val="20"/>
              </w:rPr>
              <w:t>с.</w:t>
            </w:r>
          </w:p>
        </w:tc>
      </w:tr>
    </w:tbl>
    <w:p w:rsidR="00547A36" w:rsidRDefault="00547A36" w:rsidP="00547A36">
      <w:pPr>
        <w:widowControl w:val="0"/>
        <w:jc w:val="both"/>
        <w:rPr>
          <w:i/>
          <w:lang w:val="kk-KZ"/>
        </w:rPr>
      </w:pPr>
      <w:r w:rsidRPr="00652982">
        <w:rPr>
          <w:i/>
        </w:rPr>
        <w:t>*</w:t>
      </w:r>
      <w:r w:rsidRPr="00652982">
        <w:rPr>
          <w:i/>
          <w:lang w:val="kk-KZ"/>
        </w:rPr>
        <w:t xml:space="preserve">Литература доступна в </w:t>
      </w:r>
      <w:r w:rsidRPr="00652982">
        <w:rPr>
          <w:i/>
        </w:rPr>
        <w:t>электронных ресурсах библиотек</w:t>
      </w:r>
      <w:r w:rsidRPr="00652982">
        <w:rPr>
          <w:i/>
          <w:lang w:val="kk-KZ"/>
        </w:rPr>
        <w:t>и</w:t>
      </w:r>
      <w:r w:rsidR="00D047B8">
        <w:rPr>
          <w:i/>
          <w:lang w:val="kk-KZ"/>
        </w:rPr>
        <w:t>.</w:t>
      </w:r>
    </w:p>
    <w:p w:rsidR="009D1038" w:rsidRPr="00D047B8" w:rsidRDefault="009D1038" w:rsidP="009D1038">
      <w:pPr>
        <w:widowControl w:val="0"/>
        <w:jc w:val="both"/>
        <w:rPr>
          <w:i/>
        </w:rPr>
      </w:pPr>
      <w:r w:rsidRPr="007C49E0">
        <w:rPr>
          <w:i/>
        </w:rPr>
        <w:t xml:space="preserve">** Основная </w:t>
      </w:r>
      <w:r w:rsidRPr="007C49E0">
        <w:rPr>
          <w:bCs/>
          <w:i/>
          <w:color w:val="000000"/>
          <w:bdr w:val="none" w:sz="0" w:space="0" w:color="auto" w:frame="1"/>
        </w:rPr>
        <w:t>литература должна быть не старше 10 лет.</w:t>
      </w:r>
    </w:p>
    <w:p w:rsidR="00547A36" w:rsidRDefault="00547A36" w:rsidP="00547A36">
      <w:pPr>
        <w:widowControl w:val="0"/>
        <w:jc w:val="both"/>
        <w:rPr>
          <w:i/>
          <w:sz w:val="20"/>
          <w:szCs w:val="20"/>
        </w:rPr>
      </w:pPr>
      <w:r w:rsidRPr="00652982">
        <w:rPr>
          <w:i/>
        </w:rPr>
        <w:t xml:space="preserve">~ </w:t>
      </w:r>
      <w:r w:rsidRPr="00652982">
        <w:rPr>
          <w:i/>
          <w:lang w:val="kk-KZ"/>
        </w:rPr>
        <w:t>Литература доступна на учебном портале преподавателя</w:t>
      </w:r>
      <w:r w:rsidR="00D047B8">
        <w:rPr>
          <w:i/>
          <w:lang w:val="kk-KZ"/>
        </w:rPr>
        <w:t>.</w:t>
      </w:r>
    </w:p>
    <w:p w:rsidR="00547A36" w:rsidRPr="00547A36" w:rsidRDefault="00547A36" w:rsidP="00547A36">
      <w:pPr>
        <w:widowControl w:val="0"/>
        <w:jc w:val="both"/>
        <w:rPr>
          <w:b/>
        </w:rPr>
      </w:pPr>
    </w:p>
    <w:p w:rsidR="00547A36" w:rsidRDefault="00547A36" w:rsidP="00547A36">
      <w:pPr>
        <w:widowControl w:val="0"/>
        <w:tabs>
          <w:tab w:val="left" w:pos="567"/>
        </w:tabs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7</w:t>
      </w:r>
      <w:r w:rsidR="00CC04DE">
        <w:rPr>
          <w:b/>
          <w:sz w:val="28"/>
          <w:szCs w:val="28"/>
          <w:lang w:val="kk-KZ"/>
        </w:rPr>
        <w:t xml:space="preserve"> </w:t>
      </w:r>
      <w:r w:rsidRPr="005F432C">
        <w:rPr>
          <w:b/>
          <w:sz w:val="28"/>
          <w:szCs w:val="28"/>
        </w:rPr>
        <w:t>Рамка компетенций</w:t>
      </w:r>
    </w:p>
    <w:tbl>
      <w:tblPr>
        <w:tblStyle w:val="a3"/>
        <w:tblW w:w="9637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559"/>
        <w:gridCol w:w="1559"/>
        <w:gridCol w:w="1276"/>
        <w:gridCol w:w="1562"/>
      </w:tblGrid>
      <w:tr w:rsidR="00D12B60" w:rsidTr="00032A70">
        <w:tc>
          <w:tcPr>
            <w:tcW w:w="1838" w:type="dxa"/>
            <w:vMerge w:val="restart"/>
          </w:tcPr>
          <w:p w:rsidR="00D12B60" w:rsidRDefault="00D12B60" w:rsidP="00032A70">
            <w:pPr>
              <w:tabs>
                <w:tab w:val="left" w:pos="567"/>
              </w:tabs>
              <w:jc w:val="center"/>
              <w:rPr>
                <w:b/>
              </w:rPr>
            </w:pPr>
            <w:r w:rsidRPr="00B02873">
              <w:rPr>
                <w:b/>
                <w:sz w:val="20"/>
              </w:rPr>
              <w:t>Дескрипторы обучения</w:t>
            </w:r>
          </w:p>
        </w:tc>
        <w:tc>
          <w:tcPr>
            <w:tcW w:w="7799" w:type="dxa"/>
            <w:gridSpan w:val="5"/>
          </w:tcPr>
          <w:p w:rsidR="00D12B60" w:rsidRDefault="00D12B60" w:rsidP="00032A70">
            <w:pPr>
              <w:tabs>
                <w:tab w:val="left" w:pos="567"/>
              </w:tabs>
              <w:jc w:val="center"/>
              <w:rPr>
                <w:b/>
              </w:rPr>
            </w:pPr>
            <w:r w:rsidRPr="00B02873">
              <w:rPr>
                <w:b/>
                <w:sz w:val="20"/>
              </w:rPr>
              <w:t>Компетенции</w:t>
            </w:r>
          </w:p>
        </w:tc>
      </w:tr>
      <w:tr w:rsidR="00D12B60" w:rsidTr="00032A70">
        <w:tc>
          <w:tcPr>
            <w:tcW w:w="1838" w:type="dxa"/>
            <w:vMerge/>
          </w:tcPr>
          <w:p w:rsidR="00D12B60" w:rsidRDefault="00D12B60" w:rsidP="00032A70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D12B60" w:rsidRPr="00FD24B2" w:rsidRDefault="00D12B60" w:rsidP="00032A70">
            <w:pPr>
              <w:jc w:val="center"/>
              <w:rPr>
                <w:bCs/>
                <w:sz w:val="20"/>
                <w:szCs w:val="20"/>
              </w:rPr>
            </w:pPr>
            <w:r w:rsidRPr="00FD24B2">
              <w:rPr>
                <w:bCs/>
                <w:sz w:val="20"/>
                <w:szCs w:val="20"/>
              </w:rPr>
              <w:t>Естественно-научные и теоретико-</w:t>
            </w:r>
            <w:proofErr w:type="spellStart"/>
            <w:r w:rsidRPr="00FD24B2">
              <w:rPr>
                <w:bCs/>
                <w:sz w:val="20"/>
                <w:szCs w:val="20"/>
              </w:rPr>
              <w:t>мировозренческие</w:t>
            </w:r>
            <w:proofErr w:type="spellEnd"/>
          </w:p>
        </w:tc>
        <w:tc>
          <w:tcPr>
            <w:tcW w:w="1559" w:type="dxa"/>
          </w:tcPr>
          <w:p w:rsidR="00D12B60" w:rsidRPr="00FD24B2" w:rsidRDefault="00D12B60" w:rsidP="00032A70">
            <w:pPr>
              <w:jc w:val="center"/>
              <w:rPr>
                <w:bCs/>
                <w:sz w:val="20"/>
                <w:szCs w:val="20"/>
              </w:rPr>
            </w:pPr>
            <w:r w:rsidRPr="00FD24B2">
              <w:rPr>
                <w:bCs/>
                <w:sz w:val="20"/>
                <w:szCs w:val="20"/>
              </w:rPr>
              <w:t>Социально-личностные и гражданские</w:t>
            </w:r>
          </w:p>
        </w:tc>
        <w:tc>
          <w:tcPr>
            <w:tcW w:w="1559" w:type="dxa"/>
          </w:tcPr>
          <w:p w:rsidR="00D12B60" w:rsidRPr="00FD24B2" w:rsidRDefault="00D12B60" w:rsidP="00032A70">
            <w:pPr>
              <w:jc w:val="center"/>
              <w:rPr>
                <w:bCs/>
                <w:sz w:val="20"/>
                <w:szCs w:val="20"/>
              </w:rPr>
            </w:pPr>
            <w:r w:rsidRPr="00FD24B2">
              <w:rPr>
                <w:bCs/>
                <w:sz w:val="20"/>
                <w:szCs w:val="20"/>
              </w:rPr>
              <w:t>Общеинженерные профессиональные</w:t>
            </w:r>
          </w:p>
        </w:tc>
        <w:tc>
          <w:tcPr>
            <w:tcW w:w="1276" w:type="dxa"/>
          </w:tcPr>
          <w:p w:rsidR="00D12B60" w:rsidRPr="00FD24B2" w:rsidRDefault="00D12B60" w:rsidP="00032A7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FD24B2">
              <w:rPr>
                <w:bCs/>
                <w:sz w:val="20"/>
                <w:szCs w:val="20"/>
              </w:rPr>
              <w:t>Межкультурно</w:t>
            </w:r>
            <w:proofErr w:type="spellEnd"/>
            <w:r w:rsidRPr="00FD24B2">
              <w:rPr>
                <w:bCs/>
                <w:sz w:val="20"/>
                <w:szCs w:val="20"/>
              </w:rPr>
              <w:t>-коммуникативные</w:t>
            </w:r>
          </w:p>
        </w:tc>
        <w:tc>
          <w:tcPr>
            <w:tcW w:w="1562" w:type="dxa"/>
          </w:tcPr>
          <w:p w:rsidR="00D12B60" w:rsidRPr="00FD24B2" w:rsidRDefault="00D12B60" w:rsidP="00032A70">
            <w:pPr>
              <w:jc w:val="center"/>
              <w:rPr>
                <w:bCs/>
                <w:sz w:val="20"/>
                <w:szCs w:val="20"/>
              </w:rPr>
            </w:pPr>
            <w:r w:rsidRPr="00FD24B2">
              <w:rPr>
                <w:bCs/>
                <w:sz w:val="20"/>
                <w:szCs w:val="20"/>
              </w:rPr>
              <w:t>Специально-профессиональные</w:t>
            </w:r>
          </w:p>
        </w:tc>
      </w:tr>
      <w:tr w:rsidR="00D12B60" w:rsidTr="00032A70">
        <w:tc>
          <w:tcPr>
            <w:tcW w:w="1838" w:type="dxa"/>
          </w:tcPr>
          <w:p w:rsidR="00D12B60" w:rsidRPr="00B02873" w:rsidRDefault="00D12B60" w:rsidP="00032A70">
            <w:pPr>
              <w:rPr>
                <w:bCs/>
                <w:sz w:val="20"/>
                <w:szCs w:val="22"/>
              </w:rPr>
            </w:pPr>
            <w:r w:rsidRPr="00B02873">
              <w:rPr>
                <w:bCs/>
                <w:sz w:val="20"/>
                <w:szCs w:val="22"/>
              </w:rPr>
              <w:t>Знание и понимание</w:t>
            </w:r>
          </w:p>
        </w:tc>
        <w:tc>
          <w:tcPr>
            <w:tcW w:w="1843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62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</w:tr>
      <w:tr w:rsidR="00D12B60" w:rsidTr="00032A70">
        <w:tc>
          <w:tcPr>
            <w:tcW w:w="1838" w:type="dxa"/>
          </w:tcPr>
          <w:p w:rsidR="00D12B60" w:rsidRPr="00B02873" w:rsidRDefault="00D12B60" w:rsidP="00032A70">
            <w:pPr>
              <w:rPr>
                <w:bCs/>
                <w:sz w:val="20"/>
                <w:szCs w:val="22"/>
              </w:rPr>
            </w:pPr>
            <w:r w:rsidRPr="00B02873">
              <w:rPr>
                <w:bCs/>
                <w:sz w:val="20"/>
                <w:szCs w:val="22"/>
              </w:rPr>
              <w:t>Применение знаний и пониманий</w:t>
            </w:r>
          </w:p>
        </w:tc>
        <w:tc>
          <w:tcPr>
            <w:tcW w:w="1843" w:type="dxa"/>
          </w:tcPr>
          <w:p w:rsidR="00D12B60" w:rsidRPr="00BE71E9" w:rsidRDefault="00D12B60" w:rsidP="00032A70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62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</w:tr>
      <w:tr w:rsidR="00D12B60" w:rsidTr="00032A70">
        <w:tc>
          <w:tcPr>
            <w:tcW w:w="1838" w:type="dxa"/>
          </w:tcPr>
          <w:p w:rsidR="00D12B60" w:rsidRPr="00B02873" w:rsidRDefault="00D12B60" w:rsidP="00032A70">
            <w:pPr>
              <w:rPr>
                <w:bCs/>
                <w:sz w:val="20"/>
                <w:szCs w:val="22"/>
              </w:rPr>
            </w:pPr>
            <w:r w:rsidRPr="00B02873">
              <w:rPr>
                <w:bCs/>
                <w:sz w:val="20"/>
                <w:szCs w:val="22"/>
              </w:rPr>
              <w:t>Выражение суждений и анализа действий</w:t>
            </w:r>
          </w:p>
        </w:tc>
        <w:tc>
          <w:tcPr>
            <w:tcW w:w="1843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D12B60" w:rsidRPr="00BE71E9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62" w:type="dxa"/>
          </w:tcPr>
          <w:p w:rsidR="00D12B60" w:rsidRPr="00BE71E9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D12B60" w:rsidTr="00032A70">
        <w:tc>
          <w:tcPr>
            <w:tcW w:w="1838" w:type="dxa"/>
          </w:tcPr>
          <w:p w:rsidR="00D12B60" w:rsidRPr="00B02873" w:rsidRDefault="00D12B60" w:rsidP="00032A70">
            <w:pPr>
              <w:rPr>
                <w:bCs/>
                <w:sz w:val="20"/>
                <w:szCs w:val="22"/>
              </w:rPr>
            </w:pPr>
            <w:r w:rsidRPr="00B02873">
              <w:rPr>
                <w:bCs/>
                <w:sz w:val="20"/>
                <w:szCs w:val="22"/>
              </w:rPr>
              <w:t>Коммуникативные и креативные способности</w:t>
            </w:r>
          </w:p>
        </w:tc>
        <w:tc>
          <w:tcPr>
            <w:tcW w:w="1843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D12B60" w:rsidRPr="00BE71E9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6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62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</w:tr>
      <w:tr w:rsidR="00D12B60" w:rsidTr="00032A70">
        <w:tc>
          <w:tcPr>
            <w:tcW w:w="1838" w:type="dxa"/>
          </w:tcPr>
          <w:p w:rsidR="00D12B60" w:rsidRPr="00B02873" w:rsidRDefault="00D12B60" w:rsidP="00032A70">
            <w:pPr>
              <w:rPr>
                <w:bCs/>
                <w:sz w:val="20"/>
                <w:szCs w:val="22"/>
              </w:rPr>
            </w:pPr>
            <w:proofErr w:type="spellStart"/>
            <w:r w:rsidRPr="00B02873">
              <w:rPr>
                <w:bCs/>
                <w:sz w:val="20"/>
                <w:szCs w:val="22"/>
              </w:rPr>
              <w:t>Самообучаемость</w:t>
            </w:r>
            <w:proofErr w:type="spellEnd"/>
            <w:r w:rsidRPr="00B02873">
              <w:rPr>
                <w:bCs/>
                <w:sz w:val="20"/>
                <w:szCs w:val="22"/>
              </w:rPr>
              <w:t xml:space="preserve"> и цифровые навыки</w:t>
            </w:r>
          </w:p>
        </w:tc>
        <w:tc>
          <w:tcPr>
            <w:tcW w:w="1843" w:type="dxa"/>
          </w:tcPr>
          <w:p w:rsidR="00D12B60" w:rsidRPr="00BE71E9" w:rsidRDefault="00D12B60" w:rsidP="00032A70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59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62" w:type="dxa"/>
          </w:tcPr>
          <w:p w:rsidR="00D12B60" w:rsidRDefault="00D12B60" w:rsidP="00032A70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</w:tr>
    </w:tbl>
    <w:p w:rsidR="00547A36" w:rsidRDefault="00547A36" w:rsidP="00CC04DE">
      <w:pPr>
        <w:widowControl w:val="0"/>
        <w:tabs>
          <w:tab w:val="left" w:pos="567"/>
        </w:tabs>
        <w:jc w:val="both"/>
        <w:rPr>
          <w:b/>
          <w:sz w:val="28"/>
          <w:szCs w:val="28"/>
          <w:lang w:val="kk-KZ"/>
        </w:rPr>
      </w:pPr>
    </w:p>
    <w:p w:rsidR="00547A36" w:rsidRPr="005F432C" w:rsidRDefault="00D12B60" w:rsidP="00547A36">
      <w:pPr>
        <w:widowControl w:val="0"/>
        <w:tabs>
          <w:tab w:val="left" w:pos="567"/>
        </w:tabs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lastRenderedPageBreak/>
        <w:t>8</w:t>
      </w:r>
      <w:r w:rsidR="00CC04DE">
        <w:rPr>
          <w:b/>
          <w:sz w:val="28"/>
          <w:szCs w:val="28"/>
          <w:lang w:val="kk-KZ"/>
        </w:rPr>
        <w:t xml:space="preserve"> </w:t>
      </w:r>
      <w:r w:rsidR="00547A36" w:rsidRPr="005F432C">
        <w:rPr>
          <w:b/>
          <w:sz w:val="28"/>
          <w:szCs w:val="28"/>
        </w:rPr>
        <w:t>Оценочный рейтинг и возможные итоговые варианты оценок по критериям</w:t>
      </w:r>
    </w:p>
    <w:tbl>
      <w:tblPr>
        <w:tblW w:w="9683" w:type="dxa"/>
        <w:tblInd w:w="93" w:type="dxa"/>
        <w:tblLook w:val="0000" w:firstRow="0" w:lastRow="0" w:firstColumn="0" w:lastColumn="0" w:noHBand="0" w:noVBand="0"/>
      </w:tblPr>
      <w:tblGrid>
        <w:gridCol w:w="1199"/>
        <w:gridCol w:w="688"/>
        <w:gridCol w:w="850"/>
        <w:gridCol w:w="6946"/>
      </w:tblGrid>
      <w:tr w:rsidR="00547A36" w:rsidRPr="00652982" w:rsidTr="00003DEA">
        <w:trPr>
          <w:trHeight w:val="301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A36" w:rsidRPr="00652982" w:rsidRDefault="00547A36" w:rsidP="00003DE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652982">
              <w:rPr>
                <w:b/>
                <w:bCs/>
                <w:sz w:val="20"/>
                <w:szCs w:val="20"/>
              </w:rPr>
              <w:t>Буквенная оценка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A36" w:rsidRPr="00652982" w:rsidRDefault="00547A36" w:rsidP="00003DEA">
            <w:pPr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52982">
              <w:rPr>
                <w:b/>
                <w:bCs/>
                <w:sz w:val="20"/>
                <w:szCs w:val="20"/>
                <w:lang w:val="en-US"/>
              </w:rPr>
              <w:t>GPA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A36" w:rsidRPr="00652982" w:rsidRDefault="00547A36" w:rsidP="00003DE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652982">
              <w:rPr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A36" w:rsidRPr="00652982" w:rsidRDefault="00547A36" w:rsidP="00003DE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652982">
              <w:rPr>
                <w:b/>
                <w:bCs/>
                <w:sz w:val="20"/>
                <w:szCs w:val="20"/>
              </w:rPr>
              <w:t>Критерий</w:t>
            </w:r>
          </w:p>
        </w:tc>
      </w:tr>
      <w:tr w:rsidR="00547A36" w:rsidRPr="00652982" w:rsidTr="00003DEA">
        <w:trPr>
          <w:trHeight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both"/>
              <w:rPr>
                <w:sz w:val="20"/>
                <w:szCs w:val="20"/>
              </w:rPr>
            </w:pPr>
            <w:r w:rsidRPr="00652982">
              <w:rPr>
                <w:rStyle w:val="s0"/>
                <w:rFonts w:ascii="Times New Roman" w:eastAsia="Calibri" w:hAnsi="Times New Roman"/>
              </w:rPr>
              <w:t>Показывает самые высокие стандарты знаний, превышающие объем преподаваемого курса</w:t>
            </w:r>
          </w:p>
        </w:tc>
      </w:tr>
      <w:tr w:rsidR="00547A36" w:rsidRPr="00652982" w:rsidTr="00003DEA">
        <w:trPr>
          <w:trHeight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  <w:lang w:val="en-US"/>
              </w:rPr>
              <w:t>3,67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  <w:lang w:val="en-US"/>
              </w:rPr>
              <w:t>90-94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both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Соответствует самым высоким стандартам знаний</w:t>
            </w:r>
          </w:p>
        </w:tc>
      </w:tr>
      <w:tr w:rsidR="00547A36" w:rsidRPr="00652982" w:rsidTr="00003DEA">
        <w:trPr>
          <w:trHeight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  <w:lang w:val="en-US"/>
              </w:rPr>
              <w:t>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  <w:lang w:val="en-US"/>
              </w:rPr>
              <w:t>85-89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both"/>
              <w:rPr>
                <w:rStyle w:val="s0"/>
                <w:rFonts w:ascii="Times New Roman" w:eastAsia="Calibri" w:hAnsi="Times New Roman"/>
              </w:rPr>
            </w:pPr>
            <w:r w:rsidRPr="00652982">
              <w:rPr>
                <w:rStyle w:val="s0"/>
                <w:rFonts w:ascii="Times New Roman" w:eastAsia="Calibri" w:hAnsi="Times New Roman"/>
              </w:rPr>
              <w:t>Очень хорошо и соответствует высоким стандартам знаний</w:t>
            </w:r>
          </w:p>
        </w:tc>
      </w:tr>
      <w:tr w:rsidR="00547A36" w:rsidRPr="00652982" w:rsidTr="00003DEA">
        <w:trPr>
          <w:trHeight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  <w:lang w:val="en-US"/>
              </w:rPr>
              <w:t>80-84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both"/>
              <w:rPr>
                <w:rStyle w:val="s0"/>
                <w:rFonts w:ascii="Times New Roman" w:eastAsia="Calibri" w:hAnsi="Times New Roman"/>
              </w:rPr>
            </w:pPr>
            <w:r w:rsidRPr="00652982">
              <w:rPr>
                <w:rStyle w:val="s0"/>
                <w:rFonts w:ascii="Times New Roman" w:eastAsia="Calibri" w:hAnsi="Times New Roman"/>
              </w:rPr>
              <w:t>Хорошо и соответствует большинству высоких стандартов знаний</w:t>
            </w:r>
          </w:p>
        </w:tc>
      </w:tr>
      <w:tr w:rsidR="00547A36" w:rsidRPr="00652982" w:rsidTr="00003DEA">
        <w:trPr>
          <w:trHeight w:val="28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B-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2,67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</w:rPr>
              <w:t>7</w:t>
            </w:r>
            <w:r w:rsidRPr="00652982">
              <w:rPr>
                <w:sz w:val="20"/>
                <w:szCs w:val="20"/>
                <w:lang w:val="en-US"/>
              </w:rPr>
              <w:t>5</w:t>
            </w:r>
            <w:r w:rsidRPr="00652982">
              <w:rPr>
                <w:sz w:val="20"/>
                <w:szCs w:val="20"/>
              </w:rPr>
              <w:t>-</w:t>
            </w:r>
            <w:r w:rsidRPr="00652982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both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Более, чем достаточные знания, приближающиеся к высоким стандартам</w:t>
            </w:r>
          </w:p>
        </w:tc>
      </w:tr>
      <w:tr w:rsidR="00547A36" w:rsidRPr="00652982" w:rsidTr="00003DEA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C+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2,33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</w:rPr>
              <w:t>7</w:t>
            </w:r>
            <w:r w:rsidRPr="00652982">
              <w:rPr>
                <w:sz w:val="20"/>
                <w:szCs w:val="20"/>
                <w:lang w:val="en-US"/>
              </w:rPr>
              <w:t>0</w:t>
            </w:r>
            <w:r w:rsidRPr="00652982">
              <w:rPr>
                <w:sz w:val="20"/>
                <w:szCs w:val="20"/>
              </w:rPr>
              <w:t>-7</w:t>
            </w:r>
            <w:r w:rsidRPr="0065298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both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Достаточные знания, соответствующие общим стандартам</w:t>
            </w:r>
          </w:p>
        </w:tc>
      </w:tr>
      <w:tr w:rsidR="00547A36" w:rsidRPr="00652982" w:rsidTr="00003DEA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C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</w:rPr>
              <w:t>6</w:t>
            </w:r>
            <w:r w:rsidRPr="00652982">
              <w:rPr>
                <w:sz w:val="20"/>
                <w:szCs w:val="20"/>
                <w:lang w:val="en-US"/>
              </w:rPr>
              <w:t>5</w:t>
            </w:r>
            <w:r w:rsidRPr="00652982">
              <w:rPr>
                <w:sz w:val="20"/>
                <w:szCs w:val="20"/>
              </w:rPr>
              <w:t>-</w:t>
            </w:r>
            <w:r w:rsidRPr="00652982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both"/>
              <w:rPr>
                <w:rStyle w:val="s0"/>
                <w:rFonts w:ascii="Times New Roman" w:eastAsia="Calibri" w:hAnsi="Times New Roman"/>
              </w:rPr>
            </w:pPr>
            <w:r w:rsidRPr="00652982">
              <w:rPr>
                <w:rStyle w:val="s0"/>
                <w:rFonts w:ascii="Times New Roman" w:eastAsia="Calibri" w:hAnsi="Times New Roman"/>
              </w:rPr>
              <w:t>Удовлетворяет и соответствует большинству общих стандартов знаний</w:t>
            </w:r>
          </w:p>
        </w:tc>
      </w:tr>
      <w:tr w:rsidR="00547A36" w:rsidRPr="00652982" w:rsidTr="00003DEA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C-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1,67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</w:rPr>
              <w:t>6</w:t>
            </w:r>
            <w:r w:rsidRPr="00652982">
              <w:rPr>
                <w:sz w:val="20"/>
                <w:szCs w:val="20"/>
                <w:lang w:val="en-US"/>
              </w:rPr>
              <w:t>0</w:t>
            </w:r>
            <w:r w:rsidRPr="00652982">
              <w:rPr>
                <w:sz w:val="20"/>
                <w:szCs w:val="20"/>
              </w:rPr>
              <w:t>-6</w:t>
            </w:r>
            <w:r w:rsidRPr="0065298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both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  <w:lang w:val="kk-KZ"/>
              </w:rPr>
              <w:t>Удовлетворяет</w:t>
            </w:r>
            <w:r w:rsidRPr="00652982">
              <w:rPr>
                <w:sz w:val="20"/>
                <w:szCs w:val="20"/>
              </w:rPr>
              <w:t>, но по некоторым знаниям не соответствует стандартам</w:t>
            </w:r>
          </w:p>
        </w:tc>
      </w:tr>
      <w:tr w:rsidR="00547A36" w:rsidRPr="00652982" w:rsidTr="00003DEA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D+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</w:rPr>
              <w:t>5</w:t>
            </w:r>
            <w:r w:rsidRPr="00652982">
              <w:rPr>
                <w:sz w:val="20"/>
                <w:szCs w:val="20"/>
                <w:lang w:val="en-US"/>
              </w:rPr>
              <w:t>5</w:t>
            </w:r>
            <w:r w:rsidRPr="00652982">
              <w:rPr>
                <w:sz w:val="20"/>
                <w:szCs w:val="20"/>
              </w:rPr>
              <w:t>-</w:t>
            </w:r>
            <w:r w:rsidRPr="00652982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652982">
              <w:rPr>
                <w:sz w:val="20"/>
                <w:szCs w:val="20"/>
                <w:lang w:val="kk-KZ"/>
              </w:rPr>
              <w:t>Минимально удовлетворяет, но по большому спектру знаний не соответствует стандартам</w:t>
            </w:r>
          </w:p>
        </w:tc>
      </w:tr>
      <w:tr w:rsidR="00547A36" w:rsidRPr="00652982" w:rsidTr="00003DEA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</w:rPr>
              <w:t>5</w:t>
            </w:r>
            <w:r w:rsidRPr="00652982">
              <w:rPr>
                <w:sz w:val="20"/>
                <w:szCs w:val="20"/>
                <w:lang w:val="en-US"/>
              </w:rPr>
              <w:t>0</w:t>
            </w:r>
            <w:r w:rsidRPr="00652982">
              <w:rPr>
                <w:sz w:val="20"/>
                <w:szCs w:val="20"/>
              </w:rPr>
              <w:t>-5</w:t>
            </w:r>
            <w:r w:rsidRPr="0065298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both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Минимально удовлетворительный проходной балл с сомнительным соответствием стандартам</w:t>
            </w:r>
          </w:p>
        </w:tc>
      </w:tr>
      <w:tr w:rsidR="00547A36" w:rsidRPr="00652982" w:rsidTr="00003DEA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both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 xml:space="preserve">Временная оценка: </w:t>
            </w:r>
            <w:r w:rsidRPr="00652982">
              <w:rPr>
                <w:rStyle w:val="s0"/>
                <w:rFonts w:ascii="Times New Roman" w:eastAsia="Calibri" w:hAnsi="Times New Roman"/>
              </w:rPr>
              <w:t>Неудовлетворительные низкие показатели, требуется пересдача экзамена</w:t>
            </w:r>
          </w:p>
        </w:tc>
      </w:tr>
      <w:tr w:rsidR="00547A36" w:rsidRPr="00652982" w:rsidTr="00003DEA">
        <w:trPr>
          <w:trHeight w:val="307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F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52982">
              <w:rPr>
                <w:sz w:val="20"/>
                <w:szCs w:val="20"/>
                <w:lang w:val="en-US"/>
              </w:rPr>
              <w:t>0-49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both"/>
              <w:rPr>
                <w:sz w:val="20"/>
                <w:szCs w:val="20"/>
              </w:rPr>
            </w:pPr>
            <w:r w:rsidRPr="00652982">
              <w:rPr>
                <w:rStyle w:val="s0"/>
                <w:rFonts w:ascii="Times New Roman" w:eastAsia="Calibri" w:hAnsi="Times New Roman"/>
              </w:rPr>
              <w:t>Не пытался освоить дисциплину. Выставляется также при попытке студента получить оценку на экзамене обманом</w:t>
            </w:r>
          </w:p>
        </w:tc>
      </w:tr>
      <w:tr w:rsidR="00547A36" w:rsidRPr="00652982" w:rsidTr="00003DEA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both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Временная оценка: Студент, завершивший большую часть курса успешно, не завершивший итоговые контрольные мероприятия в силу уважительных обстоятельств</w:t>
            </w:r>
          </w:p>
        </w:tc>
      </w:tr>
      <w:tr w:rsidR="00547A36" w:rsidRPr="00652982" w:rsidTr="00003DEA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W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both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Студент добровольно снялся с дисциплины и ее не освоил до 6-ой учебной недели</w:t>
            </w:r>
          </w:p>
        </w:tc>
      </w:tr>
      <w:tr w:rsidR="00547A36" w:rsidRPr="00652982" w:rsidTr="00003DEA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AW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center"/>
              <w:rPr>
                <w:sz w:val="20"/>
                <w:szCs w:val="20"/>
              </w:rPr>
            </w:pPr>
            <w:r w:rsidRPr="00652982">
              <w:rPr>
                <w:sz w:val="20"/>
                <w:szCs w:val="20"/>
              </w:rPr>
              <w:t>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A36" w:rsidRPr="00652982" w:rsidRDefault="00547A36" w:rsidP="00003DEA">
            <w:pPr>
              <w:widowControl w:val="0"/>
              <w:jc w:val="both"/>
              <w:rPr>
                <w:sz w:val="20"/>
                <w:szCs w:val="20"/>
              </w:rPr>
            </w:pPr>
            <w:r w:rsidRPr="00652982">
              <w:rPr>
                <w:rStyle w:val="s0"/>
                <w:rFonts w:ascii="Times New Roman" w:eastAsia="Calibri" w:hAnsi="Times New Roman"/>
              </w:rPr>
              <w:t>студент снят с дисциплины преподавателем за систематические нарушения академического порядка и правил</w:t>
            </w:r>
          </w:p>
        </w:tc>
      </w:tr>
    </w:tbl>
    <w:p w:rsidR="00547A36" w:rsidRPr="00652982" w:rsidRDefault="00547A36" w:rsidP="00547A36">
      <w:pPr>
        <w:widowControl w:val="0"/>
        <w:jc w:val="both"/>
        <w:rPr>
          <w:sz w:val="28"/>
          <w:szCs w:val="28"/>
        </w:rPr>
      </w:pPr>
    </w:p>
    <w:p w:rsidR="00547A36" w:rsidRPr="005F432C" w:rsidRDefault="00D12B60" w:rsidP="00547A36">
      <w:pPr>
        <w:widowControl w:val="0"/>
        <w:tabs>
          <w:tab w:val="left" w:pos="567"/>
          <w:tab w:val="left" w:pos="851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9</w:t>
      </w:r>
      <w:r w:rsidR="00547A36" w:rsidRPr="005F432C">
        <w:rPr>
          <w:b/>
          <w:sz w:val="28"/>
          <w:szCs w:val="28"/>
        </w:rPr>
        <w:t xml:space="preserve"> Критерии оценивания</w:t>
      </w:r>
    </w:p>
    <w:p w:rsidR="00547A36" w:rsidRPr="005F432C" w:rsidRDefault="00547A36" w:rsidP="00547A36">
      <w:pPr>
        <w:widowControl w:val="0"/>
        <w:ind w:firstLine="709"/>
        <w:jc w:val="both"/>
        <w:rPr>
          <w:sz w:val="28"/>
          <w:szCs w:val="28"/>
        </w:rPr>
      </w:pPr>
      <w:r w:rsidRPr="005F432C">
        <w:rPr>
          <w:sz w:val="28"/>
          <w:szCs w:val="28"/>
        </w:rPr>
        <w:t>Каждая работа кроме тестов оценивается по 4 критериям:</w:t>
      </w:r>
    </w:p>
    <w:p w:rsidR="00547A36" w:rsidRPr="005F432C" w:rsidRDefault="00547A36" w:rsidP="00547A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F432C">
        <w:rPr>
          <w:sz w:val="28"/>
          <w:szCs w:val="28"/>
        </w:rPr>
        <w:t>– </w:t>
      </w:r>
      <w:proofErr w:type="spellStart"/>
      <w:r w:rsidRPr="005F432C">
        <w:rPr>
          <w:sz w:val="28"/>
          <w:szCs w:val="28"/>
        </w:rPr>
        <w:t>аккуратностьи</w:t>
      </w:r>
      <w:proofErr w:type="spellEnd"/>
      <w:r w:rsidRPr="005F432C">
        <w:rPr>
          <w:sz w:val="28"/>
          <w:szCs w:val="28"/>
        </w:rPr>
        <w:t xml:space="preserve"> точность (А) – 30% (как точно и аккуратно рассчитана работа)</w:t>
      </w:r>
      <w:r w:rsidRPr="005F432C">
        <w:rPr>
          <w:sz w:val="28"/>
          <w:szCs w:val="28"/>
          <w:lang w:val="kk-KZ"/>
        </w:rPr>
        <w:t>;</w:t>
      </w:r>
    </w:p>
    <w:p w:rsidR="00547A36" w:rsidRPr="005F432C" w:rsidRDefault="00547A36" w:rsidP="00547A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F432C">
        <w:rPr>
          <w:sz w:val="28"/>
          <w:szCs w:val="28"/>
        </w:rPr>
        <w:t>– </w:t>
      </w:r>
      <w:proofErr w:type="spellStart"/>
      <w:r w:rsidRPr="005F432C">
        <w:rPr>
          <w:sz w:val="28"/>
          <w:szCs w:val="28"/>
        </w:rPr>
        <w:t>творчествои</w:t>
      </w:r>
      <w:proofErr w:type="spellEnd"/>
      <w:r w:rsidRPr="005F432C">
        <w:rPr>
          <w:sz w:val="28"/>
          <w:szCs w:val="28"/>
        </w:rPr>
        <w:t xml:space="preserve"> креативность (Т) – 30% (как и каким образом представлена работа)</w:t>
      </w:r>
      <w:r w:rsidRPr="005F432C">
        <w:rPr>
          <w:sz w:val="28"/>
          <w:szCs w:val="28"/>
          <w:lang w:val="kk-KZ"/>
        </w:rPr>
        <w:t>;</w:t>
      </w:r>
    </w:p>
    <w:p w:rsidR="00547A36" w:rsidRPr="005F432C" w:rsidRDefault="00547A36" w:rsidP="00547A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F432C">
        <w:rPr>
          <w:sz w:val="28"/>
          <w:szCs w:val="28"/>
        </w:rPr>
        <w:t>– полнота и зрелость (З) – 40% (как глубоко, логично и структурно решена работа)</w:t>
      </w:r>
      <w:r w:rsidRPr="005F432C">
        <w:rPr>
          <w:sz w:val="28"/>
          <w:szCs w:val="28"/>
          <w:lang w:val="kk-KZ"/>
        </w:rPr>
        <w:t>;</w:t>
      </w:r>
    </w:p>
    <w:p w:rsidR="00547A36" w:rsidRPr="005F432C" w:rsidRDefault="00547A36" w:rsidP="00547A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F432C">
        <w:rPr>
          <w:sz w:val="28"/>
          <w:szCs w:val="28"/>
        </w:rPr>
        <w:t xml:space="preserve">– оригинальность(О) – </w:t>
      </w:r>
      <w:proofErr w:type="spellStart"/>
      <w:r w:rsidRPr="005F432C">
        <w:rPr>
          <w:sz w:val="28"/>
          <w:szCs w:val="28"/>
        </w:rPr>
        <w:t>используетсяспециальныйкоэффициент</w:t>
      </w:r>
      <w:proofErr w:type="spellEnd"/>
      <w:r w:rsidRPr="005F432C">
        <w:rPr>
          <w:sz w:val="28"/>
          <w:szCs w:val="28"/>
        </w:rPr>
        <w:t xml:space="preserve"> </w:t>
      </w:r>
      <w:proofErr w:type="gramStart"/>
      <w:r w:rsidRPr="005F432C">
        <w:rPr>
          <w:sz w:val="28"/>
          <w:szCs w:val="28"/>
        </w:rPr>
        <w:t>1.0;0.5</w:t>
      </w:r>
      <w:proofErr w:type="gramEnd"/>
      <w:r w:rsidRPr="005F432C">
        <w:rPr>
          <w:sz w:val="28"/>
          <w:szCs w:val="28"/>
        </w:rPr>
        <w:t xml:space="preserve"> или 0</w:t>
      </w:r>
      <w:r w:rsidRPr="005F432C">
        <w:rPr>
          <w:sz w:val="28"/>
          <w:szCs w:val="28"/>
          <w:lang w:val="kk-KZ"/>
        </w:rPr>
        <w:t>.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127"/>
        <w:gridCol w:w="1991"/>
        <w:gridCol w:w="2216"/>
        <w:gridCol w:w="1491"/>
      </w:tblGrid>
      <w:tr w:rsidR="00CC04DE" w:rsidRPr="00B87A6A" w:rsidTr="00003DEA">
        <w:tc>
          <w:tcPr>
            <w:tcW w:w="1672" w:type="dxa"/>
            <w:shd w:val="clear" w:color="auto" w:fill="auto"/>
          </w:tcPr>
          <w:p w:rsidR="00CC04DE" w:rsidRPr="00B87A6A" w:rsidRDefault="00CC04DE" w:rsidP="00003DEA">
            <w:pPr>
              <w:jc w:val="both"/>
              <w:rPr>
                <w:b/>
                <w:sz w:val="20"/>
                <w:szCs w:val="20"/>
              </w:rPr>
            </w:pPr>
            <w:r w:rsidRPr="00B87A6A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2127" w:type="dxa"/>
            <w:shd w:val="clear" w:color="auto" w:fill="auto"/>
          </w:tcPr>
          <w:p w:rsidR="00CC04DE" w:rsidRDefault="00CC04DE" w:rsidP="00003DEA">
            <w:pPr>
              <w:jc w:val="center"/>
              <w:rPr>
                <w:b/>
                <w:sz w:val="20"/>
                <w:szCs w:val="20"/>
              </w:rPr>
            </w:pPr>
            <w:r w:rsidRPr="00B87A6A">
              <w:rPr>
                <w:b/>
                <w:sz w:val="20"/>
                <w:szCs w:val="20"/>
              </w:rPr>
              <w:t xml:space="preserve">Отлично </w:t>
            </w:r>
          </w:p>
          <w:p w:rsidR="00CC04DE" w:rsidRPr="00B87A6A" w:rsidRDefault="00CC04DE" w:rsidP="00003DEA">
            <w:pPr>
              <w:jc w:val="center"/>
              <w:rPr>
                <w:b/>
                <w:sz w:val="20"/>
                <w:szCs w:val="20"/>
              </w:rPr>
            </w:pPr>
            <w:r w:rsidRPr="00B87A6A">
              <w:rPr>
                <w:b/>
                <w:sz w:val="20"/>
                <w:szCs w:val="20"/>
              </w:rPr>
              <w:t>(0.9-1.0)</w:t>
            </w:r>
          </w:p>
        </w:tc>
        <w:tc>
          <w:tcPr>
            <w:tcW w:w="1991" w:type="dxa"/>
            <w:shd w:val="clear" w:color="auto" w:fill="auto"/>
          </w:tcPr>
          <w:p w:rsidR="00CC04DE" w:rsidRDefault="00CC04DE" w:rsidP="00003DEA">
            <w:pPr>
              <w:jc w:val="center"/>
              <w:rPr>
                <w:b/>
                <w:sz w:val="20"/>
                <w:szCs w:val="20"/>
              </w:rPr>
            </w:pPr>
            <w:r w:rsidRPr="00B87A6A">
              <w:rPr>
                <w:b/>
                <w:sz w:val="20"/>
                <w:szCs w:val="20"/>
              </w:rPr>
              <w:t>Хорошо</w:t>
            </w:r>
          </w:p>
          <w:p w:rsidR="00CC04DE" w:rsidRPr="00B87A6A" w:rsidRDefault="00CC04DE" w:rsidP="00003DEA">
            <w:pPr>
              <w:jc w:val="center"/>
              <w:rPr>
                <w:b/>
                <w:sz w:val="20"/>
                <w:szCs w:val="20"/>
              </w:rPr>
            </w:pPr>
            <w:r w:rsidRPr="00B87A6A">
              <w:rPr>
                <w:b/>
                <w:sz w:val="20"/>
                <w:szCs w:val="20"/>
              </w:rPr>
              <w:t xml:space="preserve"> (0.7-0.9)</w:t>
            </w:r>
          </w:p>
        </w:tc>
        <w:tc>
          <w:tcPr>
            <w:tcW w:w="2216" w:type="dxa"/>
            <w:shd w:val="clear" w:color="auto" w:fill="auto"/>
          </w:tcPr>
          <w:p w:rsidR="00CC04DE" w:rsidRPr="00B87A6A" w:rsidRDefault="00CC04DE" w:rsidP="00003DEA">
            <w:pPr>
              <w:jc w:val="center"/>
              <w:rPr>
                <w:b/>
                <w:sz w:val="20"/>
                <w:szCs w:val="20"/>
              </w:rPr>
            </w:pPr>
            <w:r w:rsidRPr="00B87A6A">
              <w:rPr>
                <w:b/>
                <w:sz w:val="20"/>
                <w:szCs w:val="20"/>
              </w:rPr>
              <w:t>Удовлетворительно (0.4-0.7)</w:t>
            </w:r>
          </w:p>
        </w:tc>
        <w:tc>
          <w:tcPr>
            <w:tcW w:w="1491" w:type="dxa"/>
            <w:shd w:val="clear" w:color="auto" w:fill="auto"/>
          </w:tcPr>
          <w:p w:rsidR="00CC04DE" w:rsidRPr="00B87A6A" w:rsidRDefault="00CC04DE" w:rsidP="00003D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87A6A">
              <w:rPr>
                <w:b/>
                <w:sz w:val="20"/>
                <w:szCs w:val="20"/>
              </w:rPr>
              <w:t>Неудовл</w:t>
            </w:r>
            <w:proofErr w:type="spellEnd"/>
            <w:r w:rsidRPr="00B87A6A">
              <w:rPr>
                <w:b/>
                <w:sz w:val="20"/>
                <w:szCs w:val="20"/>
              </w:rPr>
              <w:t>.</w:t>
            </w:r>
          </w:p>
          <w:p w:rsidR="00CC04DE" w:rsidRPr="00B87A6A" w:rsidRDefault="00CC04DE" w:rsidP="00003DEA">
            <w:pPr>
              <w:jc w:val="center"/>
              <w:rPr>
                <w:b/>
                <w:sz w:val="20"/>
                <w:szCs w:val="20"/>
              </w:rPr>
            </w:pPr>
            <w:r w:rsidRPr="00B87A6A">
              <w:rPr>
                <w:b/>
                <w:sz w:val="20"/>
                <w:szCs w:val="20"/>
              </w:rPr>
              <w:t>(0-0.4)</w:t>
            </w:r>
          </w:p>
        </w:tc>
      </w:tr>
      <w:tr w:rsidR="00CC04DE" w:rsidRPr="00B87A6A" w:rsidTr="00003DEA">
        <w:tc>
          <w:tcPr>
            <w:tcW w:w="1672" w:type="dxa"/>
            <w:shd w:val="clear" w:color="auto" w:fill="auto"/>
          </w:tcPr>
          <w:p w:rsidR="00CC04DE" w:rsidRPr="00B87A6A" w:rsidRDefault="00CC04DE" w:rsidP="00003DEA">
            <w:pPr>
              <w:jc w:val="both"/>
              <w:rPr>
                <w:sz w:val="20"/>
                <w:szCs w:val="20"/>
              </w:rPr>
            </w:pPr>
            <w:r w:rsidRPr="00B87A6A">
              <w:rPr>
                <w:sz w:val="20"/>
                <w:szCs w:val="20"/>
              </w:rPr>
              <w:t>Аккуратность</w:t>
            </w:r>
            <w:r>
              <w:rPr>
                <w:sz w:val="20"/>
                <w:szCs w:val="20"/>
              </w:rPr>
              <w:t xml:space="preserve"> </w:t>
            </w:r>
            <w:r w:rsidRPr="00B87A6A">
              <w:rPr>
                <w:sz w:val="20"/>
                <w:szCs w:val="20"/>
              </w:rPr>
              <w:t>и точность</w:t>
            </w:r>
          </w:p>
        </w:tc>
        <w:tc>
          <w:tcPr>
            <w:tcW w:w="2127" w:type="dxa"/>
            <w:shd w:val="clear" w:color="auto" w:fill="auto"/>
          </w:tcPr>
          <w:p w:rsidR="00CC04DE" w:rsidRDefault="00CC04DE" w:rsidP="00003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полное и правильное</w:t>
            </w:r>
          </w:p>
        </w:tc>
        <w:tc>
          <w:tcPr>
            <w:tcW w:w="1991" w:type="dxa"/>
            <w:shd w:val="clear" w:color="auto" w:fill="auto"/>
          </w:tcPr>
          <w:p w:rsidR="00CC04DE" w:rsidRDefault="00CC04DE" w:rsidP="00003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Имеются недочеты </w:t>
            </w:r>
          </w:p>
        </w:tc>
        <w:tc>
          <w:tcPr>
            <w:tcW w:w="2216" w:type="dxa"/>
            <w:shd w:val="clear" w:color="auto" w:fill="auto"/>
          </w:tcPr>
          <w:p w:rsidR="00CC04DE" w:rsidRDefault="00CC04DE" w:rsidP="00003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Имеются серьезные ошибки </w:t>
            </w:r>
          </w:p>
        </w:tc>
        <w:tc>
          <w:tcPr>
            <w:tcW w:w="1491" w:type="dxa"/>
            <w:shd w:val="clear" w:color="auto" w:fill="auto"/>
          </w:tcPr>
          <w:p w:rsidR="00CC04DE" w:rsidRDefault="00CC04DE" w:rsidP="00003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Полностью </w:t>
            </w:r>
            <w:proofErr w:type="gramStart"/>
            <w:r>
              <w:rPr>
                <w:color w:val="000000"/>
                <w:sz w:val="20"/>
                <w:szCs w:val="20"/>
              </w:rPr>
              <w:t>не правильно</w:t>
            </w:r>
            <w:proofErr w:type="gramEnd"/>
          </w:p>
        </w:tc>
      </w:tr>
      <w:tr w:rsidR="00CC04DE" w:rsidRPr="00B87A6A" w:rsidTr="00003DEA">
        <w:tc>
          <w:tcPr>
            <w:tcW w:w="1672" w:type="dxa"/>
            <w:shd w:val="clear" w:color="auto" w:fill="auto"/>
          </w:tcPr>
          <w:p w:rsidR="00CC04DE" w:rsidRPr="00B87A6A" w:rsidRDefault="00CC04DE" w:rsidP="00003DEA">
            <w:pPr>
              <w:jc w:val="both"/>
              <w:rPr>
                <w:sz w:val="20"/>
                <w:szCs w:val="20"/>
              </w:rPr>
            </w:pPr>
            <w:r w:rsidRPr="00B87A6A">
              <w:rPr>
                <w:sz w:val="20"/>
                <w:szCs w:val="20"/>
              </w:rPr>
              <w:t xml:space="preserve">Творчество и креативность </w:t>
            </w:r>
          </w:p>
        </w:tc>
        <w:tc>
          <w:tcPr>
            <w:tcW w:w="2127" w:type="dxa"/>
            <w:shd w:val="clear" w:color="auto" w:fill="auto"/>
          </w:tcPr>
          <w:p w:rsidR="00CC04DE" w:rsidRDefault="00CC04DE" w:rsidP="00003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Выполнено на креативном уровне</w:t>
            </w:r>
          </w:p>
        </w:tc>
        <w:tc>
          <w:tcPr>
            <w:tcW w:w="1991" w:type="dxa"/>
            <w:shd w:val="clear" w:color="auto" w:fill="auto"/>
          </w:tcPr>
          <w:p w:rsidR="00CC04DE" w:rsidRDefault="00CC04DE" w:rsidP="00003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Выполнено по методике </w:t>
            </w:r>
          </w:p>
        </w:tc>
        <w:tc>
          <w:tcPr>
            <w:tcW w:w="2216" w:type="dxa"/>
            <w:shd w:val="clear" w:color="auto" w:fill="auto"/>
          </w:tcPr>
          <w:p w:rsidR="00CC04DE" w:rsidRDefault="00CC04DE" w:rsidP="00003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Неясно выполнено по методике</w:t>
            </w:r>
          </w:p>
        </w:tc>
        <w:tc>
          <w:tcPr>
            <w:tcW w:w="1491" w:type="dxa"/>
            <w:shd w:val="clear" w:color="auto" w:fill="auto"/>
          </w:tcPr>
          <w:p w:rsidR="00CC04DE" w:rsidRDefault="00CC04DE" w:rsidP="00003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Плохое выполнение</w:t>
            </w:r>
          </w:p>
        </w:tc>
      </w:tr>
      <w:tr w:rsidR="00CC04DE" w:rsidRPr="00B87A6A" w:rsidTr="00003DEA">
        <w:tc>
          <w:tcPr>
            <w:tcW w:w="1672" w:type="dxa"/>
            <w:shd w:val="clear" w:color="auto" w:fill="auto"/>
          </w:tcPr>
          <w:p w:rsidR="00CC04DE" w:rsidRPr="00B87A6A" w:rsidRDefault="00CC04DE" w:rsidP="00003DEA">
            <w:pPr>
              <w:jc w:val="both"/>
              <w:rPr>
                <w:sz w:val="20"/>
                <w:szCs w:val="20"/>
              </w:rPr>
            </w:pPr>
            <w:r w:rsidRPr="00B87A6A">
              <w:rPr>
                <w:sz w:val="20"/>
                <w:szCs w:val="20"/>
              </w:rPr>
              <w:t>Полнота и зрелость</w:t>
            </w:r>
          </w:p>
        </w:tc>
        <w:tc>
          <w:tcPr>
            <w:tcW w:w="2127" w:type="dxa"/>
            <w:shd w:val="clear" w:color="auto" w:fill="auto"/>
          </w:tcPr>
          <w:p w:rsidR="00CC04DE" w:rsidRDefault="00CC04DE" w:rsidP="00003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Выполнено без ошибок </w:t>
            </w:r>
          </w:p>
        </w:tc>
        <w:tc>
          <w:tcPr>
            <w:tcW w:w="1991" w:type="dxa"/>
            <w:shd w:val="clear" w:color="auto" w:fill="auto"/>
          </w:tcPr>
          <w:p w:rsidR="00CC04DE" w:rsidRDefault="00CC04DE" w:rsidP="00003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Имеются некоторые ошибки </w:t>
            </w:r>
          </w:p>
        </w:tc>
        <w:tc>
          <w:tcPr>
            <w:tcW w:w="2216" w:type="dxa"/>
            <w:shd w:val="clear" w:color="auto" w:fill="auto"/>
          </w:tcPr>
          <w:p w:rsidR="00CC04DE" w:rsidRDefault="00CC04DE" w:rsidP="00003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Выполнено частично</w:t>
            </w:r>
          </w:p>
        </w:tc>
        <w:tc>
          <w:tcPr>
            <w:tcW w:w="1491" w:type="dxa"/>
            <w:shd w:val="clear" w:color="auto" w:fill="auto"/>
          </w:tcPr>
          <w:p w:rsidR="00CC04DE" w:rsidRDefault="00CC04DE" w:rsidP="00003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выполнено </w:t>
            </w:r>
          </w:p>
        </w:tc>
      </w:tr>
      <w:tr w:rsidR="00CC04DE" w:rsidRPr="00B87A6A" w:rsidTr="00003DEA">
        <w:tc>
          <w:tcPr>
            <w:tcW w:w="1672" w:type="dxa"/>
            <w:shd w:val="clear" w:color="auto" w:fill="auto"/>
          </w:tcPr>
          <w:p w:rsidR="00CC04DE" w:rsidRPr="00B87A6A" w:rsidRDefault="00CC04DE" w:rsidP="00003DEA">
            <w:pPr>
              <w:jc w:val="both"/>
              <w:rPr>
                <w:sz w:val="20"/>
                <w:szCs w:val="20"/>
              </w:rPr>
            </w:pPr>
            <w:r w:rsidRPr="00B87A6A">
              <w:rPr>
                <w:sz w:val="20"/>
                <w:szCs w:val="20"/>
              </w:rPr>
              <w:t>Оригинальность</w:t>
            </w:r>
          </w:p>
        </w:tc>
        <w:tc>
          <w:tcPr>
            <w:tcW w:w="2127" w:type="dxa"/>
            <w:shd w:val="clear" w:color="auto" w:fill="auto"/>
          </w:tcPr>
          <w:p w:rsidR="00CC04DE" w:rsidRDefault="00CC04DE" w:rsidP="00003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 – работа выполнена самостоятельно</w:t>
            </w:r>
          </w:p>
        </w:tc>
        <w:tc>
          <w:tcPr>
            <w:tcW w:w="4207" w:type="dxa"/>
            <w:gridSpan w:val="2"/>
            <w:shd w:val="clear" w:color="auto" w:fill="auto"/>
          </w:tcPr>
          <w:p w:rsidR="00CC04DE" w:rsidRDefault="00CC04DE" w:rsidP="00003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0.5 – списана у </w:t>
            </w:r>
            <w:proofErr w:type="spellStart"/>
            <w:r>
              <w:rPr>
                <w:color w:val="000000"/>
                <w:sz w:val="20"/>
                <w:szCs w:val="20"/>
              </w:rPr>
              <w:t>одногрупника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1" w:type="dxa"/>
            <w:shd w:val="clear" w:color="auto" w:fill="auto"/>
          </w:tcPr>
          <w:p w:rsidR="00CC04DE" w:rsidRDefault="00CC04DE" w:rsidP="00003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 – списана без ссылок </w:t>
            </w:r>
          </w:p>
          <w:p w:rsidR="00CC04DE" w:rsidRDefault="00CC04DE" w:rsidP="00003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547A36" w:rsidRDefault="00547A36" w:rsidP="00547A36">
      <w:pPr>
        <w:widowControl w:val="0"/>
        <w:ind w:firstLine="709"/>
        <w:jc w:val="both"/>
      </w:pPr>
    </w:p>
    <w:p w:rsidR="00547A36" w:rsidRPr="005F432C" w:rsidRDefault="00547A36" w:rsidP="00547A36">
      <w:pPr>
        <w:widowControl w:val="0"/>
        <w:ind w:firstLine="567"/>
        <w:jc w:val="both"/>
        <w:rPr>
          <w:sz w:val="28"/>
          <w:szCs w:val="28"/>
        </w:rPr>
      </w:pPr>
      <w:r w:rsidRPr="005F432C">
        <w:rPr>
          <w:sz w:val="28"/>
          <w:szCs w:val="28"/>
        </w:rPr>
        <w:t>Общая оценка будет рассчитана по формуле:</w:t>
      </w:r>
    </w:p>
    <w:p w:rsidR="00547A36" w:rsidRPr="005F432C" w:rsidRDefault="00547A36" w:rsidP="00547A36">
      <w:pPr>
        <w:widowControl w:val="0"/>
        <w:ind w:firstLine="567"/>
        <w:jc w:val="both"/>
        <w:rPr>
          <w:b/>
          <w:i/>
          <w:sz w:val="28"/>
          <w:szCs w:val="28"/>
        </w:rPr>
      </w:pPr>
      <w:r w:rsidRPr="005F432C">
        <w:rPr>
          <w:b/>
          <w:i/>
          <w:sz w:val="28"/>
          <w:szCs w:val="28"/>
        </w:rPr>
        <w:t xml:space="preserve">Оценка = (А + Т + </w:t>
      </w:r>
      <w:proofErr w:type="gramStart"/>
      <w:r w:rsidRPr="005F432C">
        <w:rPr>
          <w:b/>
          <w:i/>
          <w:sz w:val="28"/>
          <w:szCs w:val="28"/>
        </w:rPr>
        <w:t>З)</w:t>
      </w:r>
      <w:r w:rsidR="007C49E0" w:rsidRPr="00726EAF">
        <w:rPr>
          <w:b/>
          <w:sz w:val="28"/>
          <w:szCs w:val="28"/>
        </w:rPr>
        <w:t>×</w:t>
      </w:r>
      <w:proofErr w:type="gramEnd"/>
      <w:r w:rsidRPr="005F432C">
        <w:rPr>
          <w:b/>
          <w:i/>
          <w:sz w:val="28"/>
          <w:szCs w:val="28"/>
        </w:rPr>
        <w:t>О</w:t>
      </w:r>
    </w:p>
    <w:p w:rsidR="00D12B60" w:rsidRDefault="00D12B60" w:rsidP="00547A36">
      <w:pPr>
        <w:pStyle w:val="12"/>
        <w:tabs>
          <w:tab w:val="left" w:pos="284"/>
          <w:tab w:val="left" w:pos="426"/>
        </w:tabs>
        <w:ind w:firstLine="567"/>
        <w:rPr>
          <w:b/>
        </w:rPr>
      </w:pPr>
    </w:p>
    <w:p w:rsidR="00547A36" w:rsidRPr="00C03D9B" w:rsidRDefault="00547A36" w:rsidP="00547A36">
      <w:pPr>
        <w:pStyle w:val="12"/>
        <w:tabs>
          <w:tab w:val="left" w:pos="284"/>
          <w:tab w:val="left" w:pos="426"/>
        </w:tabs>
        <w:ind w:firstLine="567"/>
        <w:rPr>
          <w:b/>
        </w:rPr>
      </w:pPr>
      <w:r w:rsidRPr="00C03D9B">
        <w:rPr>
          <w:b/>
        </w:rPr>
        <w:lastRenderedPageBreak/>
        <w:t>1</w:t>
      </w:r>
      <w:r w:rsidR="00D12B60">
        <w:rPr>
          <w:b/>
          <w:lang w:val="kk-KZ"/>
        </w:rPr>
        <w:t>0</w:t>
      </w:r>
      <w:r w:rsidRPr="00C03D9B">
        <w:rPr>
          <w:b/>
        </w:rPr>
        <w:t xml:space="preserve"> Политика поздней сдачи работ</w:t>
      </w:r>
    </w:p>
    <w:p w:rsidR="00547A36" w:rsidRPr="00C03D9B" w:rsidRDefault="00547A36" w:rsidP="00547A36">
      <w:pPr>
        <w:widowControl w:val="0"/>
        <w:ind w:firstLine="567"/>
        <w:jc w:val="both"/>
        <w:rPr>
          <w:sz w:val="28"/>
          <w:szCs w:val="28"/>
        </w:rPr>
      </w:pPr>
      <w:r w:rsidRPr="00C03D9B">
        <w:rPr>
          <w:sz w:val="28"/>
          <w:szCs w:val="28"/>
          <w:lang w:val="kk-KZ"/>
        </w:rPr>
        <w:t>Студент должен прийти подготовленным к лекционным и практическим(лабораторным) занятиям. Требуется своевременная защита и полное выполнение всех видов работ (практических, и самостоятельных). Студент не должен опаздывать и пропускать занятия,</w:t>
      </w:r>
      <w:r w:rsidRPr="00C03D9B">
        <w:rPr>
          <w:sz w:val="28"/>
          <w:szCs w:val="28"/>
        </w:rPr>
        <w:t xml:space="preserve"> быть пунктуальным и обязательным</w:t>
      </w:r>
      <w:r w:rsidRPr="00C03D9B">
        <w:rPr>
          <w:sz w:val="28"/>
          <w:szCs w:val="28"/>
          <w:lang w:val="kk-KZ"/>
        </w:rPr>
        <w:t xml:space="preserve">. Предусматривается уменьшение максимального балла на 10% за несвоевременно сданные работы. </w:t>
      </w:r>
      <w:r w:rsidRPr="00C03D9B">
        <w:rPr>
          <w:sz w:val="28"/>
          <w:szCs w:val="28"/>
        </w:rPr>
        <w:t xml:space="preserve">Если Вы вынуждены пропустить промежуточную аттестацию по уважительным причинам, Вы должны предупредить преподавателя заранее до нее, чтобы была возможность сдать пройти </w:t>
      </w:r>
      <w:r w:rsidRPr="004F4403">
        <w:rPr>
          <w:sz w:val="28"/>
          <w:szCs w:val="28"/>
        </w:rPr>
        <w:t>рубежный контроль</w:t>
      </w:r>
      <w:r w:rsidRPr="00C03D9B">
        <w:rPr>
          <w:sz w:val="28"/>
          <w:szCs w:val="28"/>
        </w:rPr>
        <w:t xml:space="preserve"> заранее. Пропуск экзамена по неуважительной причине лишает Вас права на его сдачу. При пропуске экзамена по уважительной причине оформляется специальное разрешение и назначается дата, время и место сдачи экзамена. </w:t>
      </w:r>
    </w:p>
    <w:p w:rsidR="00547A36" w:rsidRPr="00652982" w:rsidRDefault="00547A36" w:rsidP="00547A36">
      <w:pPr>
        <w:widowControl w:val="0"/>
        <w:ind w:firstLine="567"/>
        <w:jc w:val="both"/>
      </w:pPr>
    </w:p>
    <w:p w:rsidR="00547A36" w:rsidRPr="00AB7999" w:rsidRDefault="00547A36" w:rsidP="00547A36">
      <w:pPr>
        <w:pStyle w:val="12"/>
        <w:tabs>
          <w:tab w:val="left" w:pos="284"/>
          <w:tab w:val="left" w:pos="426"/>
        </w:tabs>
        <w:ind w:firstLine="567"/>
        <w:rPr>
          <w:b/>
        </w:rPr>
      </w:pPr>
      <w:r>
        <w:rPr>
          <w:b/>
        </w:rPr>
        <w:t>1</w:t>
      </w:r>
      <w:r w:rsidR="00D12B60">
        <w:rPr>
          <w:b/>
          <w:lang w:val="kk-KZ"/>
        </w:rPr>
        <w:t>1</w:t>
      </w:r>
      <w:r w:rsidRPr="00AB7999">
        <w:rPr>
          <w:b/>
        </w:rPr>
        <w:t xml:space="preserve"> Политика академического поведения и этики</w:t>
      </w:r>
    </w:p>
    <w:p w:rsidR="00547A36" w:rsidRPr="00AB7999" w:rsidRDefault="00547A36" w:rsidP="00547A36">
      <w:pPr>
        <w:widowControl w:val="0"/>
        <w:ind w:firstLine="567"/>
        <w:jc w:val="both"/>
        <w:rPr>
          <w:spacing w:val="-4"/>
          <w:sz w:val="28"/>
          <w:szCs w:val="28"/>
        </w:rPr>
      </w:pPr>
      <w:r w:rsidRPr="00AB7999">
        <w:rPr>
          <w:spacing w:val="-4"/>
          <w:sz w:val="28"/>
          <w:szCs w:val="28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экзаменов, сдача экзамена за другого студента. Студент, уличенный в фальсификации любой информации курса, получит итоговую оценку «F».</w:t>
      </w:r>
    </w:p>
    <w:p w:rsidR="00547A36" w:rsidRPr="00AB7999" w:rsidRDefault="00547A36" w:rsidP="00547A36">
      <w:pPr>
        <w:pStyle w:val="12"/>
        <w:tabs>
          <w:tab w:val="left" w:pos="284"/>
          <w:tab w:val="left" w:pos="426"/>
        </w:tabs>
        <w:ind w:firstLine="567"/>
        <w:rPr>
          <w:b/>
        </w:rPr>
      </w:pPr>
      <w:r w:rsidRPr="00AB7999">
        <w:rPr>
          <w:i/>
          <w:iCs/>
        </w:rPr>
        <w:t>Активность</w:t>
      </w:r>
      <w:r w:rsidRPr="00AB7999">
        <w:t xml:space="preserve"> на лекционных и практических занятиях обязательна и является одной из составляющих Вашего итогового балла / оценки. Многие теоретические вопросы, подкрепляющие лекционный материал, будут представлены лишь на лекциях. Следовательно, пропуск занятия может повлиять на Вашу успеваемость и итоговую оценку. Однако посещение занятий само по себе еще не означает увеличение баллов. Необходимо Ваше постоянное активное участие на занятиях. Обязательным требованием курса является подготовка к каждому занятию. Необходимо просматривать указанные разделы учебника и дополнительный материал не только при подготовке к практическим занятиям, но и перед посещением соответствующей лекции. Такая подготовка облегчит восприятие Вами нового материала и будет содействовать Вашему активному приобретению знаний в стенах университета.</w:t>
      </w:r>
    </w:p>
    <w:p w:rsidR="00547A36" w:rsidRPr="005F432C" w:rsidRDefault="00547A36" w:rsidP="00547A36">
      <w:pPr>
        <w:widowControl w:val="0"/>
        <w:ind w:firstLine="567"/>
        <w:jc w:val="both"/>
        <w:rPr>
          <w:sz w:val="28"/>
          <w:szCs w:val="28"/>
        </w:rPr>
      </w:pPr>
      <w:r w:rsidRPr="00AB7999">
        <w:rPr>
          <w:b/>
          <w:bCs/>
          <w:sz w:val="28"/>
          <w:szCs w:val="28"/>
        </w:rPr>
        <w:t>Помощь:</w:t>
      </w:r>
      <w:r w:rsidRPr="00AB7999">
        <w:rPr>
          <w:sz w:val="28"/>
          <w:szCs w:val="28"/>
        </w:rPr>
        <w:t xml:space="preserve"> За консультациями по выполнению самостоятельных работ,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 часов или ч</w:t>
      </w:r>
      <w:r>
        <w:rPr>
          <w:sz w:val="28"/>
          <w:szCs w:val="28"/>
        </w:rPr>
        <w:t>ерез электронные средства связи в рабочее время.</w:t>
      </w:r>
    </w:p>
    <w:p w:rsidR="00547A36" w:rsidRPr="00AB7999" w:rsidRDefault="00547A36" w:rsidP="00547A36">
      <w:pPr>
        <w:widowControl w:val="0"/>
        <w:ind w:firstLine="567"/>
        <w:jc w:val="both"/>
        <w:rPr>
          <w:b/>
          <w:sz w:val="28"/>
          <w:szCs w:val="28"/>
        </w:rPr>
      </w:pPr>
      <w:r w:rsidRPr="00AB7999">
        <w:rPr>
          <w:b/>
          <w:sz w:val="28"/>
          <w:szCs w:val="28"/>
        </w:rPr>
        <w:t>При обучении</w:t>
      </w:r>
    </w:p>
    <w:p w:rsidR="00547A36" w:rsidRPr="00AB7999" w:rsidRDefault="00547A36" w:rsidP="00547A36">
      <w:pPr>
        <w:widowControl w:val="0"/>
        <w:ind w:firstLine="567"/>
        <w:jc w:val="both"/>
        <w:rPr>
          <w:sz w:val="28"/>
          <w:szCs w:val="28"/>
          <w:lang w:val="kk-KZ"/>
        </w:rPr>
      </w:pPr>
      <w:r w:rsidRPr="00AB7999">
        <w:rPr>
          <w:sz w:val="28"/>
          <w:szCs w:val="28"/>
        </w:rPr>
        <w:t>Обязательное участие на учебных занятиях согласно расписанию, которая определяет готовность к занятию. В случае отсутствия на занятии студент обязан в течение суток известить преподавателя и объяснить план самостоятельного изучения занятия</w:t>
      </w:r>
      <w:r w:rsidRPr="00AB7999">
        <w:rPr>
          <w:sz w:val="28"/>
          <w:szCs w:val="28"/>
          <w:lang w:val="kk-KZ"/>
        </w:rPr>
        <w:t>:</w:t>
      </w:r>
    </w:p>
    <w:p w:rsidR="00547A36" w:rsidRPr="00AB7999" w:rsidRDefault="00547A36" w:rsidP="00547A36">
      <w:pPr>
        <w:widowControl w:val="0"/>
        <w:ind w:firstLine="567"/>
        <w:jc w:val="both"/>
        <w:rPr>
          <w:sz w:val="28"/>
          <w:szCs w:val="28"/>
          <w:lang w:val="kk-KZ"/>
        </w:rPr>
      </w:pPr>
      <w:r w:rsidRPr="00AB7999">
        <w:rPr>
          <w:sz w:val="28"/>
          <w:szCs w:val="28"/>
        </w:rPr>
        <w:t>- обязательное прочтение представленных материалов до занятия</w:t>
      </w:r>
      <w:r w:rsidRPr="00AB7999">
        <w:rPr>
          <w:sz w:val="28"/>
          <w:szCs w:val="28"/>
          <w:lang w:val="kk-KZ"/>
        </w:rPr>
        <w:t>;</w:t>
      </w:r>
    </w:p>
    <w:p w:rsidR="00547A36" w:rsidRPr="00AB7999" w:rsidRDefault="00547A36" w:rsidP="00547A36">
      <w:pPr>
        <w:widowControl w:val="0"/>
        <w:ind w:firstLine="567"/>
        <w:jc w:val="both"/>
        <w:rPr>
          <w:sz w:val="28"/>
          <w:szCs w:val="28"/>
          <w:lang w:val="kk-KZ"/>
        </w:rPr>
      </w:pPr>
      <w:r w:rsidRPr="00AB7999">
        <w:rPr>
          <w:sz w:val="28"/>
          <w:szCs w:val="28"/>
        </w:rPr>
        <w:t xml:space="preserve">- </w:t>
      </w:r>
      <w:r w:rsidRPr="00AB7999">
        <w:rPr>
          <w:sz w:val="28"/>
          <w:szCs w:val="28"/>
          <w:lang w:val="kk-KZ"/>
        </w:rPr>
        <w:t>с</w:t>
      </w:r>
      <w:r>
        <w:rPr>
          <w:sz w:val="28"/>
          <w:szCs w:val="28"/>
        </w:rPr>
        <w:t>дача заданий вовремя</w:t>
      </w:r>
      <w:r w:rsidRPr="00E60182">
        <w:rPr>
          <w:sz w:val="28"/>
          <w:szCs w:val="28"/>
          <w:lang w:val="kk-KZ"/>
        </w:rPr>
        <w:t>;</w:t>
      </w:r>
    </w:p>
    <w:p w:rsidR="00547A36" w:rsidRPr="00AB7999" w:rsidRDefault="00547A36" w:rsidP="00547A36">
      <w:pPr>
        <w:widowControl w:val="0"/>
        <w:ind w:firstLine="567"/>
        <w:jc w:val="both"/>
        <w:rPr>
          <w:sz w:val="28"/>
          <w:szCs w:val="28"/>
          <w:lang w:val="kk-KZ"/>
        </w:rPr>
      </w:pPr>
      <w:r w:rsidRPr="00AB7999">
        <w:rPr>
          <w:sz w:val="28"/>
          <w:szCs w:val="28"/>
        </w:rPr>
        <w:lastRenderedPageBreak/>
        <w:t>- 20% неучастия в аудиториях (по уважительной причине с подтверждающими документами) - оценка «</w:t>
      </w:r>
      <w:r w:rsidRPr="00AB7999">
        <w:rPr>
          <w:sz w:val="28"/>
          <w:szCs w:val="28"/>
          <w:lang w:val="en-US"/>
        </w:rPr>
        <w:t>F</w:t>
      </w:r>
      <w:r w:rsidRPr="00AB7999">
        <w:rPr>
          <w:sz w:val="28"/>
          <w:szCs w:val="28"/>
        </w:rPr>
        <w:t xml:space="preserve"> (</w:t>
      </w:r>
      <w:r w:rsidRPr="00AB7999">
        <w:rPr>
          <w:sz w:val="28"/>
          <w:szCs w:val="28"/>
          <w:lang w:val="en-US"/>
        </w:rPr>
        <w:t>Fail</w:t>
      </w:r>
      <w:r w:rsidRPr="00AB7999">
        <w:rPr>
          <w:sz w:val="28"/>
          <w:szCs w:val="28"/>
        </w:rPr>
        <w:t>)»</w:t>
      </w:r>
      <w:r w:rsidRPr="00AB7999">
        <w:rPr>
          <w:sz w:val="28"/>
          <w:szCs w:val="28"/>
          <w:lang w:val="kk-KZ"/>
        </w:rPr>
        <w:t>;</w:t>
      </w:r>
    </w:p>
    <w:p w:rsidR="00547A36" w:rsidRPr="004F4403" w:rsidRDefault="00547A36" w:rsidP="00547A36">
      <w:pPr>
        <w:widowControl w:val="0"/>
        <w:ind w:firstLine="567"/>
        <w:jc w:val="both"/>
        <w:rPr>
          <w:sz w:val="28"/>
          <w:szCs w:val="28"/>
          <w:lang w:val="kk-KZ"/>
        </w:rPr>
      </w:pPr>
      <w:r w:rsidRPr="004F4403">
        <w:rPr>
          <w:sz w:val="28"/>
          <w:szCs w:val="28"/>
        </w:rPr>
        <w:t xml:space="preserve">- </w:t>
      </w:r>
      <w:proofErr w:type="spellStart"/>
      <w:r w:rsidRPr="004F4403">
        <w:rPr>
          <w:sz w:val="28"/>
          <w:szCs w:val="28"/>
        </w:rPr>
        <w:t>плагиатизм</w:t>
      </w:r>
      <w:proofErr w:type="spellEnd"/>
      <w:r w:rsidRPr="004F4403">
        <w:rPr>
          <w:sz w:val="28"/>
          <w:szCs w:val="28"/>
        </w:rPr>
        <w:t xml:space="preserve"> и списывание при выполнении задания не допустимы</w:t>
      </w:r>
      <w:r w:rsidRPr="004F4403">
        <w:rPr>
          <w:sz w:val="28"/>
          <w:szCs w:val="28"/>
          <w:lang w:val="kk-KZ"/>
        </w:rPr>
        <w:t>;</w:t>
      </w:r>
    </w:p>
    <w:p w:rsidR="00547A36" w:rsidRPr="004F4403" w:rsidRDefault="00547A36" w:rsidP="00547A36">
      <w:pPr>
        <w:widowControl w:val="0"/>
        <w:ind w:firstLine="567"/>
        <w:jc w:val="both"/>
        <w:rPr>
          <w:sz w:val="28"/>
          <w:szCs w:val="28"/>
        </w:rPr>
      </w:pPr>
      <w:r w:rsidRPr="004F4403">
        <w:rPr>
          <w:sz w:val="28"/>
          <w:szCs w:val="28"/>
        </w:rPr>
        <w:t>- обязательное использование электронных гаджетов на занятии, что приветствуется, но недопустимо использование на экзамене.</w:t>
      </w:r>
    </w:p>
    <w:p w:rsidR="00547A36" w:rsidRPr="004F4403" w:rsidRDefault="00547A36" w:rsidP="00547A36">
      <w:pPr>
        <w:widowControl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F4403">
        <w:rPr>
          <w:color w:val="000000"/>
          <w:sz w:val="28"/>
          <w:szCs w:val="28"/>
          <w:shd w:val="clear" w:color="auto" w:fill="FFFFFF"/>
        </w:rPr>
        <w:t>В рамках обучения по дисциплине недопустимы любые коррупционные проявления в любой форме. Организатор таких действий (преподаватель, студенты или третьи лица по их поручению) несут полную ответственность за нарушение законов РК.</w:t>
      </w:r>
    </w:p>
    <w:p w:rsidR="00547A36" w:rsidRPr="004F4403" w:rsidRDefault="00547A36" w:rsidP="00547A36">
      <w:pPr>
        <w:widowControl w:val="0"/>
        <w:jc w:val="both"/>
      </w:pPr>
    </w:p>
    <w:p w:rsidR="0029732D" w:rsidRPr="004F4403" w:rsidRDefault="0029732D" w:rsidP="0029732D">
      <w:pPr>
        <w:widowControl w:val="0"/>
        <w:tabs>
          <w:tab w:val="left" w:pos="4153"/>
        </w:tabs>
        <w:ind w:firstLine="567"/>
        <w:jc w:val="both"/>
        <w:rPr>
          <w:b/>
          <w:sz w:val="28"/>
          <w:szCs w:val="28"/>
          <w:vertAlign w:val="superscript"/>
        </w:rPr>
      </w:pPr>
      <w:r w:rsidRPr="004F4403">
        <w:rPr>
          <w:bCs/>
          <w:iCs/>
          <w:sz w:val="28"/>
          <w:szCs w:val="28"/>
        </w:rPr>
        <w:t xml:space="preserve">Рассмотрено и одобрено на заседании кафедры </w:t>
      </w:r>
      <w:r w:rsidRPr="00E76048">
        <w:rPr>
          <w:bCs/>
          <w:i/>
          <w:iCs/>
          <w:sz w:val="28"/>
          <w:szCs w:val="28"/>
          <w:lang w:val="kk-KZ"/>
        </w:rPr>
        <w:t>«Энергетика»</w:t>
      </w:r>
      <w:r w:rsidRPr="00E76048">
        <w:rPr>
          <w:bCs/>
          <w:iCs/>
          <w:sz w:val="28"/>
          <w:szCs w:val="28"/>
        </w:rPr>
        <w:t xml:space="preserve"> </w:t>
      </w:r>
      <w:r w:rsidRPr="004F4403">
        <w:rPr>
          <w:bCs/>
          <w:iCs/>
          <w:sz w:val="28"/>
          <w:szCs w:val="28"/>
        </w:rPr>
        <w:t xml:space="preserve"> протокол   №</w:t>
      </w:r>
      <w:r>
        <w:rPr>
          <w:bCs/>
          <w:iCs/>
          <w:sz w:val="28"/>
          <w:szCs w:val="28"/>
        </w:rPr>
        <w:t>1</w:t>
      </w:r>
      <w:r w:rsidR="00AE27C7">
        <w:rPr>
          <w:bCs/>
          <w:iCs/>
          <w:sz w:val="28"/>
          <w:szCs w:val="28"/>
        </w:rPr>
        <w:t>0</w:t>
      </w:r>
      <w:r w:rsidRPr="004F4403">
        <w:rPr>
          <w:bCs/>
          <w:iCs/>
          <w:sz w:val="28"/>
          <w:szCs w:val="28"/>
        </w:rPr>
        <w:t xml:space="preserve">  от  «</w:t>
      </w:r>
      <w:r w:rsidR="00AE27C7">
        <w:rPr>
          <w:bCs/>
          <w:iCs/>
          <w:sz w:val="28"/>
          <w:szCs w:val="28"/>
        </w:rPr>
        <w:t>05</w:t>
      </w:r>
      <w:r w:rsidRPr="004F4403">
        <w:rPr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 xml:space="preserve"> </w:t>
      </w:r>
      <w:r w:rsidR="00AE27C7">
        <w:rPr>
          <w:bCs/>
          <w:iCs/>
          <w:sz w:val="28"/>
          <w:szCs w:val="28"/>
        </w:rPr>
        <w:t>января</w:t>
      </w:r>
      <w:r w:rsidRPr="004F4403">
        <w:rPr>
          <w:bCs/>
          <w:iCs/>
          <w:sz w:val="28"/>
          <w:szCs w:val="28"/>
        </w:rPr>
        <w:t xml:space="preserve"> 20</w:t>
      </w:r>
      <w:r>
        <w:rPr>
          <w:bCs/>
          <w:iCs/>
          <w:sz w:val="28"/>
          <w:szCs w:val="28"/>
        </w:rPr>
        <w:t>2</w:t>
      </w:r>
      <w:r w:rsidR="00AE27C7">
        <w:rPr>
          <w:bCs/>
          <w:iCs/>
          <w:sz w:val="28"/>
          <w:szCs w:val="28"/>
        </w:rPr>
        <w:t>3</w:t>
      </w:r>
      <w:r w:rsidRPr="004F4403">
        <w:rPr>
          <w:bCs/>
          <w:iCs/>
          <w:sz w:val="28"/>
          <w:szCs w:val="28"/>
        </w:rPr>
        <w:t xml:space="preserve"> г.               </w:t>
      </w:r>
    </w:p>
    <w:p w:rsidR="0029732D" w:rsidRPr="004F4403" w:rsidRDefault="0029732D" w:rsidP="0029732D">
      <w:pPr>
        <w:pStyle w:val="a9"/>
        <w:widowControl w:val="0"/>
        <w:ind w:firstLine="709"/>
        <w:jc w:val="both"/>
        <w:rPr>
          <w:bCs/>
          <w:iCs/>
          <w:sz w:val="28"/>
          <w:szCs w:val="28"/>
        </w:rPr>
      </w:pPr>
    </w:p>
    <w:p w:rsidR="0029732D" w:rsidRPr="004F4403" w:rsidRDefault="0029732D" w:rsidP="0029732D">
      <w:pPr>
        <w:widowControl w:val="0"/>
        <w:ind w:firstLine="709"/>
        <w:jc w:val="both"/>
        <w:rPr>
          <w:b/>
          <w:sz w:val="28"/>
          <w:szCs w:val="28"/>
        </w:rPr>
      </w:pPr>
      <w:r w:rsidRPr="004F4403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аведующий кафедрой      ____________________   </w:t>
      </w:r>
      <w:r w:rsidRPr="004F440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Е.А. </w:t>
      </w:r>
      <w:proofErr w:type="spellStart"/>
      <w:r>
        <w:rPr>
          <w:b/>
          <w:sz w:val="28"/>
          <w:szCs w:val="28"/>
        </w:rPr>
        <w:t>Сарсенбаев</w:t>
      </w:r>
      <w:proofErr w:type="spellEnd"/>
      <w:r w:rsidRPr="004F4403">
        <w:rPr>
          <w:b/>
          <w:sz w:val="28"/>
          <w:szCs w:val="28"/>
        </w:rPr>
        <w:t xml:space="preserve">                                                      </w:t>
      </w:r>
    </w:p>
    <w:p w:rsidR="0029732D" w:rsidRPr="004F4403" w:rsidRDefault="0029732D" w:rsidP="0029732D">
      <w:pPr>
        <w:widowControl w:val="0"/>
        <w:ind w:firstLine="709"/>
        <w:jc w:val="both"/>
        <w:rPr>
          <w:b/>
          <w:sz w:val="28"/>
          <w:szCs w:val="28"/>
        </w:rPr>
      </w:pPr>
    </w:p>
    <w:p w:rsidR="0029732D" w:rsidRPr="004F4403" w:rsidRDefault="0029732D" w:rsidP="0029732D">
      <w:pPr>
        <w:widowControl w:val="0"/>
        <w:ind w:firstLine="709"/>
        <w:jc w:val="both"/>
        <w:rPr>
          <w:b/>
          <w:sz w:val="28"/>
          <w:szCs w:val="28"/>
        </w:rPr>
      </w:pPr>
      <w:r w:rsidRPr="004F4403">
        <w:rPr>
          <w:b/>
          <w:sz w:val="28"/>
          <w:szCs w:val="28"/>
        </w:rPr>
        <w:t xml:space="preserve">Составитель: </w:t>
      </w:r>
    </w:p>
    <w:p w:rsidR="0029732D" w:rsidRPr="004F4403" w:rsidRDefault="0029732D" w:rsidP="0029732D">
      <w:pPr>
        <w:widowControl w:val="0"/>
        <w:ind w:firstLine="709"/>
        <w:jc w:val="both"/>
        <w:rPr>
          <w:b/>
          <w:sz w:val="28"/>
          <w:szCs w:val="28"/>
        </w:rPr>
      </w:pPr>
      <w:r w:rsidRPr="006D2B72">
        <w:rPr>
          <w:bCs/>
          <w:i/>
          <w:sz w:val="28"/>
          <w:szCs w:val="28"/>
          <w:lang w:val="kk-KZ"/>
        </w:rPr>
        <w:t>ассоциированный профессор</w:t>
      </w:r>
      <w:r w:rsidRPr="004F440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____________________   </w:t>
      </w:r>
      <w:r w:rsidRPr="004F4403">
        <w:rPr>
          <w:b/>
          <w:sz w:val="28"/>
          <w:szCs w:val="28"/>
        </w:rPr>
        <w:t xml:space="preserve">  </w:t>
      </w:r>
      <w:r w:rsidRPr="006D2B72">
        <w:rPr>
          <w:b/>
          <w:bCs/>
          <w:sz w:val="28"/>
          <w:szCs w:val="28"/>
          <w:lang w:val="kk-KZ"/>
        </w:rPr>
        <w:t>К.Б. Шакенов</w:t>
      </w:r>
    </w:p>
    <w:p w:rsidR="00547A36" w:rsidRPr="00AB7999" w:rsidRDefault="00547A36" w:rsidP="0029732D">
      <w:pPr>
        <w:widowControl w:val="0"/>
        <w:tabs>
          <w:tab w:val="left" w:pos="4153"/>
        </w:tabs>
        <w:jc w:val="both"/>
        <w:rPr>
          <w:i/>
          <w:sz w:val="28"/>
          <w:szCs w:val="28"/>
        </w:rPr>
      </w:pPr>
    </w:p>
    <w:sectPr w:rsidR="00547A36" w:rsidRPr="00AB7999" w:rsidSect="0001213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1" w:bottom="1134" w:left="1701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98E" w:rsidRDefault="00A6798E" w:rsidP="00EE1892">
      <w:r>
        <w:separator/>
      </w:r>
    </w:p>
  </w:endnote>
  <w:endnote w:type="continuationSeparator" w:id="0">
    <w:p w:rsidR="00A6798E" w:rsidRDefault="00A6798E" w:rsidP="00EE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(K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EA" w:rsidRDefault="00003DEA" w:rsidP="00682832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3DEA" w:rsidRDefault="00003DEA" w:rsidP="00EE189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EA" w:rsidRDefault="00003DEA" w:rsidP="00682832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E2CCC">
      <w:rPr>
        <w:rStyle w:val="a8"/>
        <w:noProof/>
      </w:rPr>
      <w:t>2</w:t>
    </w:r>
    <w:r>
      <w:rPr>
        <w:rStyle w:val="a8"/>
      </w:rPr>
      <w:fldChar w:fldCharType="end"/>
    </w:r>
  </w:p>
  <w:p w:rsidR="00003DEA" w:rsidRPr="00EC64FB" w:rsidRDefault="00003DEA" w:rsidP="009E6BAE">
    <w:pPr>
      <w:pStyle w:val="a9"/>
      <w:ind w:right="360"/>
      <w:rPr>
        <w:sz w:val="20"/>
        <w:szCs w:val="20"/>
      </w:rPr>
    </w:pPr>
    <w:r w:rsidRPr="00EC64FB">
      <w:rPr>
        <w:sz w:val="20"/>
        <w:szCs w:val="20"/>
      </w:rPr>
      <w:t xml:space="preserve">Ф </w:t>
    </w:r>
    <w:proofErr w:type="spellStart"/>
    <w:r w:rsidRPr="00EC64FB">
      <w:rPr>
        <w:sz w:val="20"/>
        <w:szCs w:val="20"/>
      </w:rPr>
      <w:t>КазНИТУ</w:t>
    </w:r>
    <w:proofErr w:type="spellEnd"/>
    <w:r w:rsidRPr="00EC64FB">
      <w:rPr>
        <w:sz w:val="20"/>
        <w:szCs w:val="20"/>
      </w:rPr>
      <w:t xml:space="preserve"> 703-08.</w:t>
    </w:r>
    <w:r>
      <w:rPr>
        <w:sz w:val="20"/>
        <w:szCs w:val="20"/>
      </w:rPr>
      <w:t>Силлабус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98E" w:rsidRDefault="00A6798E" w:rsidP="00EE1892">
      <w:r>
        <w:separator/>
      </w:r>
    </w:p>
  </w:footnote>
  <w:footnote w:type="continuationSeparator" w:id="0">
    <w:p w:rsidR="00A6798E" w:rsidRDefault="00A6798E" w:rsidP="00EE1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EA" w:rsidRDefault="00003DEA" w:rsidP="0068283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3DEA" w:rsidRDefault="00003DEA" w:rsidP="00EE189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EA" w:rsidRDefault="00003DEA" w:rsidP="002F2BFC">
    <w:pPr>
      <w:pStyle w:val="a6"/>
      <w:jc w:val="center"/>
      <w:rPr>
        <w:sz w:val="20"/>
        <w:szCs w:val="20"/>
      </w:rPr>
    </w:pPr>
    <w:r w:rsidRPr="00C618A1">
      <w:rPr>
        <w:sz w:val="20"/>
        <w:szCs w:val="20"/>
      </w:rPr>
      <w:t>Н</w:t>
    </w:r>
    <w:r>
      <w:rPr>
        <w:sz w:val="20"/>
        <w:szCs w:val="20"/>
      </w:rPr>
      <w:t xml:space="preserve">АО </w:t>
    </w:r>
    <w:r w:rsidRPr="00C618A1">
      <w:rPr>
        <w:sz w:val="20"/>
        <w:szCs w:val="20"/>
      </w:rPr>
      <w:t xml:space="preserve">«КАЗАХСКИЙ НАЦИОНАЛЬНЫЙ ИССЛЕДОВАТЕЛЬСКИЙ ТЕХНИЧЕСКИЙ УНИВЕРСИТЕТ </w:t>
    </w:r>
  </w:p>
  <w:p w:rsidR="00003DEA" w:rsidRPr="007804E3" w:rsidRDefault="00003DEA" w:rsidP="002F2BFC">
    <w:pPr>
      <w:pStyle w:val="a6"/>
      <w:jc w:val="center"/>
      <w:rPr>
        <w:sz w:val="20"/>
      </w:rPr>
    </w:pPr>
    <w:r w:rsidRPr="00C618A1">
      <w:rPr>
        <w:sz w:val="20"/>
        <w:szCs w:val="20"/>
      </w:rPr>
      <w:t>имени К.И. САТПАЕВА»</w:t>
    </w:r>
  </w:p>
  <w:p w:rsidR="00003DEA" w:rsidRPr="002F2BFC" w:rsidRDefault="00003DEA" w:rsidP="002F2B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95E15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EF2ABF9A"/>
    <w:lvl w:ilvl="0">
      <w:numFmt w:val="bullet"/>
      <w:lvlText w:val="*"/>
      <w:lvlJc w:val="left"/>
    </w:lvl>
  </w:abstractNum>
  <w:abstractNum w:abstractNumId="2">
    <w:nsid w:val="01FE1A43"/>
    <w:multiLevelType w:val="hybridMultilevel"/>
    <w:tmpl w:val="02F484BC"/>
    <w:lvl w:ilvl="0" w:tplc="05503F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139EC"/>
    <w:multiLevelType w:val="hybridMultilevel"/>
    <w:tmpl w:val="50F43A66"/>
    <w:lvl w:ilvl="0" w:tplc="7D56F338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4" w:hanging="360"/>
      </w:pPr>
    </w:lvl>
    <w:lvl w:ilvl="2" w:tplc="2000001B" w:tentative="1">
      <w:start w:val="1"/>
      <w:numFmt w:val="lowerRoman"/>
      <w:lvlText w:val="%3."/>
      <w:lvlJc w:val="right"/>
      <w:pPr>
        <w:ind w:left="1834" w:hanging="180"/>
      </w:pPr>
    </w:lvl>
    <w:lvl w:ilvl="3" w:tplc="2000000F" w:tentative="1">
      <w:start w:val="1"/>
      <w:numFmt w:val="decimal"/>
      <w:lvlText w:val="%4."/>
      <w:lvlJc w:val="left"/>
      <w:pPr>
        <w:ind w:left="2554" w:hanging="360"/>
      </w:pPr>
    </w:lvl>
    <w:lvl w:ilvl="4" w:tplc="20000019" w:tentative="1">
      <w:start w:val="1"/>
      <w:numFmt w:val="lowerLetter"/>
      <w:lvlText w:val="%5."/>
      <w:lvlJc w:val="left"/>
      <w:pPr>
        <w:ind w:left="3274" w:hanging="360"/>
      </w:pPr>
    </w:lvl>
    <w:lvl w:ilvl="5" w:tplc="2000001B" w:tentative="1">
      <w:start w:val="1"/>
      <w:numFmt w:val="lowerRoman"/>
      <w:lvlText w:val="%6."/>
      <w:lvlJc w:val="right"/>
      <w:pPr>
        <w:ind w:left="3994" w:hanging="180"/>
      </w:pPr>
    </w:lvl>
    <w:lvl w:ilvl="6" w:tplc="2000000F" w:tentative="1">
      <w:start w:val="1"/>
      <w:numFmt w:val="decimal"/>
      <w:lvlText w:val="%7."/>
      <w:lvlJc w:val="left"/>
      <w:pPr>
        <w:ind w:left="4714" w:hanging="360"/>
      </w:pPr>
    </w:lvl>
    <w:lvl w:ilvl="7" w:tplc="20000019" w:tentative="1">
      <w:start w:val="1"/>
      <w:numFmt w:val="lowerLetter"/>
      <w:lvlText w:val="%8."/>
      <w:lvlJc w:val="left"/>
      <w:pPr>
        <w:ind w:left="5434" w:hanging="360"/>
      </w:pPr>
    </w:lvl>
    <w:lvl w:ilvl="8" w:tplc="200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52B2A13"/>
    <w:multiLevelType w:val="hybridMultilevel"/>
    <w:tmpl w:val="A94EB274"/>
    <w:lvl w:ilvl="0" w:tplc="EFD09268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6C187C"/>
    <w:multiLevelType w:val="multilevel"/>
    <w:tmpl w:val="2BF824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5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49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136" w:hanging="1440"/>
      </w:pPr>
      <w:rPr>
        <w:rFonts w:hint="default"/>
        <w:b/>
      </w:rPr>
    </w:lvl>
  </w:abstractNum>
  <w:abstractNum w:abstractNumId="6">
    <w:nsid w:val="32A22655"/>
    <w:multiLevelType w:val="multilevel"/>
    <w:tmpl w:val="91E46C9A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  <w:b/>
        <w:i w:val="0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7">
    <w:nsid w:val="489E180C"/>
    <w:multiLevelType w:val="hybridMultilevel"/>
    <w:tmpl w:val="4D36784E"/>
    <w:lvl w:ilvl="0" w:tplc="71D6A862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4" w:hanging="360"/>
      </w:pPr>
    </w:lvl>
    <w:lvl w:ilvl="2" w:tplc="2000001B" w:tentative="1">
      <w:start w:val="1"/>
      <w:numFmt w:val="lowerRoman"/>
      <w:lvlText w:val="%3."/>
      <w:lvlJc w:val="right"/>
      <w:pPr>
        <w:ind w:left="1834" w:hanging="180"/>
      </w:pPr>
    </w:lvl>
    <w:lvl w:ilvl="3" w:tplc="2000000F" w:tentative="1">
      <w:start w:val="1"/>
      <w:numFmt w:val="decimal"/>
      <w:lvlText w:val="%4."/>
      <w:lvlJc w:val="left"/>
      <w:pPr>
        <w:ind w:left="2554" w:hanging="360"/>
      </w:pPr>
    </w:lvl>
    <w:lvl w:ilvl="4" w:tplc="20000019" w:tentative="1">
      <w:start w:val="1"/>
      <w:numFmt w:val="lowerLetter"/>
      <w:lvlText w:val="%5."/>
      <w:lvlJc w:val="left"/>
      <w:pPr>
        <w:ind w:left="3274" w:hanging="360"/>
      </w:pPr>
    </w:lvl>
    <w:lvl w:ilvl="5" w:tplc="2000001B" w:tentative="1">
      <w:start w:val="1"/>
      <w:numFmt w:val="lowerRoman"/>
      <w:lvlText w:val="%6."/>
      <w:lvlJc w:val="right"/>
      <w:pPr>
        <w:ind w:left="3994" w:hanging="180"/>
      </w:pPr>
    </w:lvl>
    <w:lvl w:ilvl="6" w:tplc="2000000F" w:tentative="1">
      <w:start w:val="1"/>
      <w:numFmt w:val="decimal"/>
      <w:lvlText w:val="%7."/>
      <w:lvlJc w:val="left"/>
      <w:pPr>
        <w:ind w:left="4714" w:hanging="360"/>
      </w:pPr>
    </w:lvl>
    <w:lvl w:ilvl="7" w:tplc="20000019" w:tentative="1">
      <w:start w:val="1"/>
      <w:numFmt w:val="lowerLetter"/>
      <w:lvlText w:val="%8."/>
      <w:lvlJc w:val="left"/>
      <w:pPr>
        <w:ind w:left="5434" w:hanging="360"/>
      </w:pPr>
    </w:lvl>
    <w:lvl w:ilvl="8" w:tplc="200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B577EF1"/>
    <w:multiLevelType w:val="hybridMultilevel"/>
    <w:tmpl w:val="87E6E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8490F"/>
    <w:multiLevelType w:val="hybridMultilevel"/>
    <w:tmpl w:val="0340F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65705"/>
    <w:multiLevelType w:val="hybridMultilevel"/>
    <w:tmpl w:val="0DCA824A"/>
    <w:lvl w:ilvl="0" w:tplc="92567072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A4D071F"/>
    <w:multiLevelType w:val="hybridMultilevel"/>
    <w:tmpl w:val="361895C8"/>
    <w:lvl w:ilvl="0" w:tplc="BBD68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E06715"/>
    <w:multiLevelType w:val="hybridMultilevel"/>
    <w:tmpl w:val="28D2879E"/>
    <w:lvl w:ilvl="0" w:tplc="4CD61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C5269"/>
    <w:multiLevelType w:val="hybridMultilevel"/>
    <w:tmpl w:val="7338C1D8"/>
    <w:lvl w:ilvl="0" w:tplc="EBE09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F307EE"/>
    <w:multiLevelType w:val="hybridMultilevel"/>
    <w:tmpl w:val="B7D4E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5D095A"/>
    <w:multiLevelType w:val="hybridMultilevel"/>
    <w:tmpl w:val="47F63AF8"/>
    <w:lvl w:ilvl="0" w:tplc="0E6A4848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11"/>
  </w:num>
  <w:num w:numId="4">
    <w:abstractNumId w:val="14"/>
  </w:num>
  <w:num w:numId="5">
    <w:abstractNumId w:val="0"/>
  </w:num>
  <w:num w:numId="6">
    <w:abstractNumId w:val="12"/>
  </w:num>
  <w:num w:numId="7">
    <w:abstractNumId w:val="9"/>
  </w:num>
  <w:num w:numId="8">
    <w:abstractNumId w:val="13"/>
  </w:num>
  <w:num w:numId="9">
    <w:abstractNumId w:val="6"/>
  </w:num>
  <w:num w:numId="10">
    <w:abstractNumId w:val="15"/>
  </w:num>
  <w:num w:numId="11">
    <w:abstractNumId w:val="10"/>
  </w:num>
  <w:num w:numId="12">
    <w:abstractNumId w:val="8"/>
  </w:num>
  <w:num w:numId="13">
    <w:abstractNumId w:val="5"/>
  </w:num>
  <w:num w:numId="14">
    <w:abstractNumId w:val="2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5EB"/>
    <w:rsid w:val="00003DEA"/>
    <w:rsid w:val="00007FFE"/>
    <w:rsid w:val="000116BF"/>
    <w:rsid w:val="0001213C"/>
    <w:rsid w:val="00024E5A"/>
    <w:rsid w:val="000334F5"/>
    <w:rsid w:val="00041D3D"/>
    <w:rsid w:val="00043489"/>
    <w:rsid w:val="000603B8"/>
    <w:rsid w:val="00064AC3"/>
    <w:rsid w:val="00067F7E"/>
    <w:rsid w:val="00076E6B"/>
    <w:rsid w:val="000827DA"/>
    <w:rsid w:val="00084E10"/>
    <w:rsid w:val="00091D48"/>
    <w:rsid w:val="000A3FD5"/>
    <w:rsid w:val="000A420A"/>
    <w:rsid w:val="000A721C"/>
    <w:rsid w:val="000B0D9B"/>
    <w:rsid w:val="000B2E53"/>
    <w:rsid w:val="000E3EF6"/>
    <w:rsid w:val="000F2A1C"/>
    <w:rsid w:val="000F777D"/>
    <w:rsid w:val="0010392A"/>
    <w:rsid w:val="0010636B"/>
    <w:rsid w:val="0010715C"/>
    <w:rsid w:val="00111BA1"/>
    <w:rsid w:val="001158B2"/>
    <w:rsid w:val="00115E4F"/>
    <w:rsid w:val="00120D90"/>
    <w:rsid w:val="001578C7"/>
    <w:rsid w:val="00165C6F"/>
    <w:rsid w:val="00180CF6"/>
    <w:rsid w:val="00181FA4"/>
    <w:rsid w:val="0019281D"/>
    <w:rsid w:val="001A09C1"/>
    <w:rsid w:val="001A43F2"/>
    <w:rsid w:val="001B25DD"/>
    <w:rsid w:val="001B5A42"/>
    <w:rsid w:val="001B7D1C"/>
    <w:rsid w:val="001C1718"/>
    <w:rsid w:val="001F399B"/>
    <w:rsid w:val="001F6876"/>
    <w:rsid w:val="00200477"/>
    <w:rsid w:val="00211856"/>
    <w:rsid w:val="00211F80"/>
    <w:rsid w:val="00214E5C"/>
    <w:rsid w:val="00215EA3"/>
    <w:rsid w:val="00220385"/>
    <w:rsid w:val="0025078E"/>
    <w:rsid w:val="00255DBD"/>
    <w:rsid w:val="00260878"/>
    <w:rsid w:val="00261D08"/>
    <w:rsid w:val="00276511"/>
    <w:rsid w:val="0027728A"/>
    <w:rsid w:val="0028126B"/>
    <w:rsid w:val="00285707"/>
    <w:rsid w:val="00285A5E"/>
    <w:rsid w:val="00294BBA"/>
    <w:rsid w:val="0029559B"/>
    <w:rsid w:val="0029732D"/>
    <w:rsid w:val="002A58D3"/>
    <w:rsid w:val="002A70D3"/>
    <w:rsid w:val="002B358C"/>
    <w:rsid w:val="002B3788"/>
    <w:rsid w:val="002B4D25"/>
    <w:rsid w:val="002B4DD3"/>
    <w:rsid w:val="002D0E05"/>
    <w:rsid w:val="002E1B32"/>
    <w:rsid w:val="002F2BFC"/>
    <w:rsid w:val="00302738"/>
    <w:rsid w:val="00325352"/>
    <w:rsid w:val="00334999"/>
    <w:rsid w:val="00335FCC"/>
    <w:rsid w:val="00344355"/>
    <w:rsid w:val="00356CA0"/>
    <w:rsid w:val="003646B2"/>
    <w:rsid w:val="00365C44"/>
    <w:rsid w:val="00367937"/>
    <w:rsid w:val="00371292"/>
    <w:rsid w:val="00371BB9"/>
    <w:rsid w:val="00384A08"/>
    <w:rsid w:val="00385AAF"/>
    <w:rsid w:val="0038689E"/>
    <w:rsid w:val="003A2F46"/>
    <w:rsid w:val="003A62EB"/>
    <w:rsid w:val="003B136B"/>
    <w:rsid w:val="003C16C6"/>
    <w:rsid w:val="003C1D56"/>
    <w:rsid w:val="003D43C7"/>
    <w:rsid w:val="00406521"/>
    <w:rsid w:val="00406949"/>
    <w:rsid w:val="00411BDC"/>
    <w:rsid w:val="004149A7"/>
    <w:rsid w:val="0042340A"/>
    <w:rsid w:val="004312A7"/>
    <w:rsid w:val="00432473"/>
    <w:rsid w:val="0043385A"/>
    <w:rsid w:val="00436689"/>
    <w:rsid w:val="00440025"/>
    <w:rsid w:val="00440A6A"/>
    <w:rsid w:val="004465B2"/>
    <w:rsid w:val="004541D3"/>
    <w:rsid w:val="00456650"/>
    <w:rsid w:val="00462F56"/>
    <w:rsid w:val="00463622"/>
    <w:rsid w:val="004648EE"/>
    <w:rsid w:val="00483B51"/>
    <w:rsid w:val="00487837"/>
    <w:rsid w:val="004A4CB9"/>
    <w:rsid w:val="004A53C2"/>
    <w:rsid w:val="004F1736"/>
    <w:rsid w:val="004F3107"/>
    <w:rsid w:val="004F44F3"/>
    <w:rsid w:val="004F59D6"/>
    <w:rsid w:val="00523354"/>
    <w:rsid w:val="00531379"/>
    <w:rsid w:val="005325F5"/>
    <w:rsid w:val="00547A36"/>
    <w:rsid w:val="00562038"/>
    <w:rsid w:val="005641A4"/>
    <w:rsid w:val="005742EE"/>
    <w:rsid w:val="00582ADD"/>
    <w:rsid w:val="00591A81"/>
    <w:rsid w:val="005A0B1B"/>
    <w:rsid w:val="005B10F0"/>
    <w:rsid w:val="005C0CD6"/>
    <w:rsid w:val="005C1674"/>
    <w:rsid w:val="005C2391"/>
    <w:rsid w:val="005D355A"/>
    <w:rsid w:val="005D35D0"/>
    <w:rsid w:val="005D5EEC"/>
    <w:rsid w:val="005D663E"/>
    <w:rsid w:val="005E161E"/>
    <w:rsid w:val="005E7A10"/>
    <w:rsid w:val="005F4D05"/>
    <w:rsid w:val="00605EC2"/>
    <w:rsid w:val="006102C2"/>
    <w:rsid w:val="00614752"/>
    <w:rsid w:val="00617A63"/>
    <w:rsid w:val="00666B65"/>
    <w:rsid w:val="0066793A"/>
    <w:rsid w:val="00671D5A"/>
    <w:rsid w:val="006765B1"/>
    <w:rsid w:val="00682832"/>
    <w:rsid w:val="006939B4"/>
    <w:rsid w:val="006A0462"/>
    <w:rsid w:val="006A372C"/>
    <w:rsid w:val="006B6E24"/>
    <w:rsid w:val="006C418C"/>
    <w:rsid w:val="006D1DD2"/>
    <w:rsid w:val="006E0C1D"/>
    <w:rsid w:val="006E6F4E"/>
    <w:rsid w:val="006E7A41"/>
    <w:rsid w:val="006F0AC0"/>
    <w:rsid w:val="006F55AB"/>
    <w:rsid w:val="006F7EBE"/>
    <w:rsid w:val="00701DB7"/>
    <w:rsid w:val="00725CF6"/>
    <w:rsid w:val="00726EAF"/>
    <w:rsid w:val="00736ED5"/>
    <w:rsid w:val="00737CC4"/>
    <w:rsid w:val="007454D7"/>
    <w:rsid w:val="00756229"/>
    <w:rsid w:val="00756583"/>
    <w:rsid w:val="0076442A"/>
    <w:rsid w:val="00782498"/>
    <w:rsid w:val="00793BEC"/>
    <w:rsid w:val="007942F7"/>
    <w:rsid w:val="007949EE"/>
    <w:rsid w:val="00796AB0"/>
    <w:rsid w:val="00797216"/>
    <w:rsid w:val="007C0CD1"/>
    <w:rsid w:val="007C49E0"/>
    <w:rsid w:val="007E136B"/>
    <w:rsid w:val="007F1491"/>
    <w:rsid w:val="007F2483"/>
    <w:rsid w:val="00824644"/>
    <w:rsid w:val="00835188"/>
    <w:rsid w:val="00841C8E"/>
    <w:rsid w:val="008461F5"/>
    <w:rsid w:val="008758A5"/>
    <w:rsid w:val="0088140E"/>
    <w:rsid w:val="00886ADF"/>
    <w:rsid w:val="0089325D"/>
    <w:rsid w:val="00894877"/>
    <w:rsid w:val="008B6B7E"/>
    <w:rsid w:val="008C5F94"/>
    <w:rsid w:val="008E0721"/>
    <w:rsid w:val="008E2D33"/>
    <w:rsid w:val="008E623B"/>
    <w:rsid w:val="008F1B4E"/>
    <w:rsid w:val="009354AA"/>
    <w:rsid w:val="00957C63"/>
    <w:rsid w:val="00986997"/>
    <w:rsid w:val="009970DC"/>
    <w:rsid w:val="009B27FF"/>
    <w:rsid w:val="009D1038"/>
    <w:rsid w:val="009E2CCC"/>
    <w:rsid w:val="009E5563"/>
    <w:rsid w:val="009E55C8"/>
    <w:rsid w:val="009E6BAE"/>
    <w:rsid w:val="009F104B"/>
    <w:rsid w:val="009F75EB"/>
    <w:rsid w:val="00A036D6"/>
    <w:rsid w:val="00A05AAF"/>
    <w:rsid w:val="00A12EEE"/>
    <w:rsid w:val="00A306AB"/>
    <w:rsid w:val="00A31F3D"/>
    <w:rsid w:val="00A34DBA"/>
    <w:rsid w:val="00A6798E"/>
    <w:rsid w:val="00A81AB8"/>
    <w:rsid w:val="00A969CD"/>
    <w:rsid w:val="00A9790E"/>
    <w:rsid w:val="00AA3602"/>
    <w:rsid w:val="00AC6F52"/>
    <w:rsid w:val="00AD410E"/>
    <w:rsid w:val="00AE27C7"/>
    <w:rsid w:val="00AE72FB"/>
    <w:rsid w:val="00AF4542"/>
    <w:rsid w:val="00B01A8A"/>
    <w:rsid w:val="00B02873"/>
    <w:rsid w:val="00B24006"/>
    <w:rsid w:val="00B35CDF"/>
    <w:rsid w:val="00B46E79"/>
    <w:rsid w:val="00B50220"/>
    <w:rsid w:val="00B72E65"/>
    <w:rsid w:val="00B81262"/>
    <w:rsid w:val="00B85D92"/>
    <w:rsid w:val="00B87A6A"/>
    <w:rsid w:val="00B91F70"/>
    <w:rsid w:val="00B9548C"/>
    <w:rsid w:val="00BB55AA"/>
    <w:rsid w:val="00BB6E7E"/>
    <w:rsid w:val="00BC2779"/>
    <w:rsid w:val="00BD131A"/>
    <w:rsid w:val="00BE4E3F"/>
    <w:rsid w:val="00BE4EA3"/>
    <w:rsid w:val="00BF18FD"/>
    <w:rsid w:val="00BF34A5"/>
    <w:rsid w:val="00BF7894"/>
    <w:rsid w:val="00C011B8"/>
    <w:rsid w:val="00C02759"/>
    <w:rsid w:val="00C02ADC"/>
    <w:rsid w:val="00C07161"/>
    <w:rsid w:val="00C1139A"/>
    <w:rsid w:val="00C16AB4"/>
    <w:rsid w:val="00C2295D"/>
    <w:rsid w:val="00C33B7C"/>
    <w:rsid w:val="00C3616E"/>
    <w:rsid w:val="00C417FA"/>
    <w:rsid w:val="00C51A79"/>
    <w:rsid w:val="00C52C7A"/>
    <w:rsid w:val="00C5367D"/>
    <w:rsid w:val="00C70E3F"/>
    <w:rsid w:val="00C75622"/>
    <w:rsid w:val="00C829D4"/>
    <w:rsid w:val="00C865BF"/>
    <w:rsid w:val="00C87DB5"/>
    <w:rsid w:val="00C90D21"/>
    <w:rsid w:val="00C97074"/>
    <w:rsid w:val="00CA1B1F"/>
    <w:rsid w:val="00CB132D"/>
    <w:rsid w:val="00CB27A3"/>
    <w:rsid w:val="00CB7BCF"/>
    <w:rsid w:val="00CC04DE"/>
    <w:rsid w:val="00CD4F25"/>
    <w:rsid w:val="00CD6927"/>
    <w:rsid w:val="00CE03EE"/>
    <w:rsid w:val="00CE0BB4"/>
    <w:rsid w:val="00CE19DF"/>
    <w:rsid w:val="00CE24AA"/>
    <w:rsid w:val="00CF659A"/>
    <w:rsid w:val="00D047B8"/>
    <w:rsid w:val="00D066DA"/>
    <w:rsid w:val="00D072D1"/>
    <w:rsid w:val="00D12B60"/>
    <w:rsid w:val="00D13687"/>
    <w:rsid w:val="00D25AEF"/>
    <w:rsid w:val="00D3511B"/>
    <w:rsid w:val="00D44285"/>
    <w:rsid w:val="00D447B0"/>
    <w:rsid w:val="00D50F55"/>
    <w:rsid w:val="00D51CA7"/>
    <w:rsid w:val="00D56372"/>
    <w:rsid w:val="00D63515"/>
    <w:rsid w:val="00D65409"/>
    <w:rsid w:val="00D71334"/>
    <w:rsid w:val="00D737B0"/>
    <w:rsid w:val="00D82FA5"/>
    <w:rsid w:val="00D9242C"/>
    <w:rsid w:val="00D957F6"/>
    <w:rsid w:val="00D968CE"/>
    <w:rsid w:val="00D97032"/>
    <w:rsid w:val="00DA1554"/>
    <w:rsid w:val="00DB631D"/>
    <w:rsid w:val="00DB6658"/>
    <w:rsid w:val="00DB6667"/>
    <w:rsid w:val="00DB6D00"/>
    <w:rsid w:val="00DC5E7C"/>
    <w:rsid w:val="00DD2BF6"/>
    <w:rsid w:val="00DD711D"/>
    <w:rsid w:val="00DF0BC5"/>
    <w:rsid w:val="00DF3600"/>
    <w:rsid w:val="00E02A95"/>
    <w:rsid w:val="00E13890"/>
    <w:rsid w:val="00E27803"/>
    <w:rsid w:val="00E32B54"/>
    <w:rsid w:val="00E428DD"/>
    <w:rsid w:val="00E45180"/>
    <w:rsid w:val="00E453C6"/>
    <w:rsid w:val="00E72F65"/>
    <w:rsid w:val="00E83B48"/>
    <w:rsid w:val="00EA0FA7"/>
    <w:rsid w:val="00EA68F1"/>
    <w:rsid w:val="00EB637B"/>
    <w:rsid w:val="00EC2D62"/>
    <w:rsid w:val="00EC37D6"/>
    <w:rsid w:val="00EC64FB"/>
    <w:rsid w:val="00ED0465"/>
    <w:rsid w:val="00ED37C3"/>
    <w:rsid w:val="00ED655B"/>
    <w:rsid w:val="00ED65E5"/>
    <w:rsid w:val="00ED674B"/>
    <w:rsid w:val="00EE1892"/>
    <w:rsid w:val="00EF0404"/>
    <w:rsid w:val="00EF18B4"/>
    <w:rsid w:val="00EF4E28"/>
    <w:rsid w:val="00F10234"/>
    <w:rsid w:val="00F20E61"/>
    <w:rsid w:val="00F30A76"/>
    <w:rsid w:val="00F3598B"/>
    <w:rsid w:val="00F435BF"/>
    <w:rsid w:val="00F54C69"/>
    <w:rsid w:val="00F556CA"/>
    <w:rsid w:val="00F608BD"/>
    <w:rsid w:val="00F6570A"/>
    <w:rsid w:val="00F711B8"/>
    <w:rsid w:val="00F818FF"/>
    <w:rsid w:val="00FA5C82"/>
    <w:rsid w:val="00FC17FC"/>
    <w:rsid w:val="00FC4534"/>
    <w:rsid w:val="00FC4723"/>
    <w:rsid w:val="00FC5673"/>
    <w:rsid w:val="00FC6A9C"/>
    <w:rsid w:val="00FD24B2"/>
    <w:rsid w:val="00FD5DCD"/>
    <w:rsid w:val="00FE1817"/>
    <w:rsid w:val="00FF0A8D"/>
    <w:rsid w:val="00FF7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705791-1E88-4266-9440-2998C39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28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84E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737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1A8A"/>
    <w:pPr>
      <w:keepNext/>
      <w:widowControl w:val="0"/>
      <w:spacing w:before="240" w:after="60" w:line="260" w:lineRule="exact"/>
      <w:outlineLvl w:val="2"/>
    </w:pPr>
    <w:rPr>
      <w:rFonts w:ascii="Calibri Light" w:hAnsi="Calibri Light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4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36689"/>
    <w:rPr>
      <w:rFonts w:ascii="Tahoma" w:hAnsi="Tahoma" w:cs="Tahoma"/>
      <w:sz w:val="16"/>
      <w:szCs w:val="16"/>
    </w:rPr>
  </w:style>
  <w:style w:type="character" w:styleId="a5">
    <w:name w:val="Hyperlink"/>
    <w:rsid w:val="00B46E79"/>
    <w:rPr>
      <w:color w:val="0000FF"/>
      <w:u w:val="single"/>
    </w:rPr>
  </w:style>
  <w:style w:type="paragraph" w:styleId="a6">
    <w:name w:val="header"/>
    <w:basedOn w:val="a"/>
    <w:link w:val="a7"/>
    <w:rsid w:val="00EE1892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rsid w:val="00EE1892"/>
    <w:rPr>
      <w:sz w:val="24"/>
      <w:szCs w:val="24"/>
      <w:lang w:eastAsia="ru-RU"/>
    </w:rPr>
  </w:style>
  <w:style w:type="character" w:styleId="a8">
    <w:name w:val="page number"/>
    <w:rsid w:val="00EE1892"/>
  </w:style>
  <w:style w:type="paragraph" w:styleId="a9">
    <w:name w:val="footer"/>
    <w:basedOn w:val="a"/>
    <w:link w:val="aa"/>
    <w:rsid w:val="00EE1892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rsid w:val="00EE1892"/>
    <w:rPr>
      <w:sz w:val="24"/>
      <w:szCs w:val="24"/>
      <w:lang w:eastAsia="ru-RU"/>
    </w:rPr>
  </w:style>
  <w:style w:type="character" w:customStyle="1" w:styleId="11">
    <w:name w:val="Неразрешенное упоминание1"/>
    <w:uiPriority w:val="99"/>
    <w:semiHidden/>
    <w:unhideWhenUsed/>
    <w:rsid w:val="00C3616E"/>
    <w:rPr>
      <w:color w:val="605E5C"/>
      <w:shd w:val="clear" w:color="auto" w:fill="E1DFDD"/>
    </w:rPr>
  </w:style>
  <w:style w:type="character" w:styleId="ab">
    <w:name w:val="FollowedHyperlink"/>
    <w:rsid w:val="00C3616E"/>
    <w:rPr>
      <w:color w:val="954F72"/>
      <w:u w:val="single"/>
    </w:rPr>
  </w:style>
  <w:style w:type="paragraph" w:styleId="ac">
    <w:name w:val="List Paragraph"/>
    <w:basedOn w:val="a"/>
    <w:uiPriority w:val="63"/>
    <w:qFormat/>
    <w:rsid w:val="00084E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4E10"/>
    <w:rPr>
      <w:b/>
      <w:bCs/>
      <w:kern w:val="36"/>
      <w:sz w:val="48"/>
      <w:szCs w:val="48"/>
    </w:rPr>
  </w:style>
  <w:style w:type="character" w:styleId="ad">
    <w:name w:val="annotation reference"/>
    <w:basedOn w:val="a0"/>
    <w:rsid w:val="00C97074"/>
    <w:rPr>
      <w:sz w:val="16"/>
      <w:szCs w:val="16"/>
    </w:rPr>
  </w:style>
  <w:style w:type="paragraph" w:styleId="ae">
    <w:name w:val="annotation text"/>
    <w:basedOn w:val="a"/>
    <w:link w:val="af"/>
    <w:rsid w:val="00C9707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C97074"/>
    <w:rPr>
      <w:lang w:val="ru-RU"/>
    </w:rPr>
  </w:style>
  <w:style w:type="paragraph" w:styleId="af0">
    <w:name w:val="annotation subject"/>
    <w:basedOn w:val="ae"/>
    <w:next w:val="ae"/>
    <w:link w:val="af1"/>
    <w:rsid w:val="00C97074"/>
    <w:rPr>
      <w:b/>
      <w:bCs/>
    </w:rPr>
  </w:style>
  <w:style w:type="character" w:customStyle="1" w:styleId="af1">
    <w:name w:val="Тема примечания Знак"/>
    <w:basedOn w:val="af"/>
    <w:link w:val="af0"/>
    <w:rsid w:val="00C97074"/>
    <w:rPr>
      <w:b/>
      <w:bCs/>
      <w:lang w:val="ru-RU"/>
    </w:rPr>
  </w:style>
  <w:style w:type="character" w:customStyle="1" w:styleId="s0">
    <w:name w:val="s0"/>
    <w:rsid w:val="00CE03EE"/>
    <w:rPr>
      <w:rFonts w:ascii="Times New Roman(K)" w:hAnsi="Times New Roman(K)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2">
    <w:name w:val="Body Text Indent"/>
    <w:basedOn w:val="a"/>
    <w:link w:val="af3"/>
    <w:uiPriority w:val="99"/>
    <w:rsid w:val="00894877"/>
    <w:pPr>
      <w:ind w:firstLine="540"/>
      <w:jc w:val="both"/>
    </w:pPr>
    <w:rPr>
      <w:rFonts w:eastAsia="MS Mincho"/>
      <w:sz w:val="22"/>
      <w:szCs w:val="22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894877"/>
    <w:rPr>
      <w:rFonts w:eastAsia="MS Mincho"/>
      <w:sz w:val="22"/>
      <w:szCs w:val="22"/>
      <w:lang w:val="ru-RU"/>
    </w:rPr>
  </w:style>
  <w:style w:type="paragraph" w:customStyle="1" w:styleId="12">
    <w:name w:val="Стиль1"/>
    <w:basedOn w:val="a"/>
    <w:qFormat/>
    <w:rsid w:val="001F399B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01A8A"/>
    <w:rPr>
      <w:rFonts w:ascii="Calibri Light" w:hAnsi="Calibri Light"/>
      <w:b/>
      <w:bCs/>
      <w:sz w:val="26"/>
      <w:szCs w:val="26"/>
      <w:lang w:val="en-GB" w:eastAsia="en-US"/>
    </w:rPr>
  </w:style>
  <w:style w:type="paragraph" w:styleId="21">
    <w:name w:val="Body Text 2"/>
    <w:basedOn w:val="a"/>
    <w:link w:val="22"/>
    <w:uiPriority w:val="99"/>
    <w:unhideWhenUsed/>
    <w:rsid w:val="00B01A8A"/>
    <w:pPr>
      <w:widowControl w:val="0"/>
      <w:spacing w:after="120" w:line="480" w:lineRule="auto"/>
    </w:pPr>
    <w:rPr>
      <w:rFonts w:ascii="Arial" w:eastAsia="Calibri" w:hAnsi="Arial"/>
      <w:sz w:val="22"/>
      <w:lang w:val="en-GB" w:eastAsia="en-US"/>
    </w:rPr>
  </w:style>
  <w:style w:type="character" w:customStyle="1" w:styleId="22">
    <w:name w:val="Основной текст 2 Знак"/>
    <w:basedOn w:val="a0"/>
    <w:link w:val="21"/>
    <w:uiPriority w:val="99"/>
    <w:rsid w:val="00B01A8A"/>
    <w:rPr>
      <w:rFonts w:ascii="Arial" w:eastAsia="Calibri" w:hAnsi="Arial"/>
      <w:sz w:val="22"/>
      <w:szCs w:val="24"/>
      <w:lang w:val="en-GB" w:eastAsia="en-US"/>
    </w:rPr>
  </w:style>
  <w:style w:type="character" w:styleId="af4">
    <w:name w:val="Emphasis"/>
    <w:basedOn w:val="a0"/>
    <w:qFormat/>
    <w:rsid w:val="00CD4F25"/>
    <w:rPr>
      <w:i/>
      <w:iCs/>
    </w:rPr>
  </w:style>
  <w:style w:type="character" w:customStyle="1" w:styleId="20">
    <w:name w:val="Заголовок 2 Знак"/>
    <w:basedOn w:val="a0"/>
    <w:link w:val="2"/>
    <w:rsid w:val="00D737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547A3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C0D93-3049-4EBB-A138-E88DF089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6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Силлабус Проектирование программных</vt:lpstr>
    </vt:vector>
  </TitlesOfParts>
  <Company>kbtu</Company>
  <LinksUpToDate>false</LinksUpToDate>
  <CharactersWithSpaces>10088</CharactersWithSpaces>
  <SharedDoc>false</SharedDoc>
  <HLinks>
    <vt:vector size="42" baseType="variant">
      <vt:variant>
        <vt:i4>5767211</vt:i4>
      </vt:variant>
      <vt:variant>
        <vt:i4>18</vt:i4>
      </vt:variant>
      <vt:variant>
        <vt:i4>0</vt:i4>
      </vt:variant>
      <vt:variant>
        <vt:i4>5</vt:i4>
      </vt:variant>
      <vt:variant>
        <vt:lpwstr>mailto:r.iskakov@satbayev.university</vt:lpwstr>
      </vt:variant>
      <vt:variant>
        <vt:lpwstr/>
      </vt:variant>
      <vt:variant>
        <vt:i4>4587569</vt:i4>
      </vt:variant>
      <vt:variant>
        <vt:i4>15</vt:i4>
      </vt:variant>
      <vt:variant>
        <vt:i4>0</vt:i4>
      </vt:variant>
      <vt:variant>
        <vt:i4>5</vt:i4>
      </vt:variant>
      <vt:variant>
        <vt:lpwstr>mailto:rm.iskakov@gmail.com</vt:lpwstr>
      </vt:variant>
      <vt:variant>
        <vt:lpwstr/>
      </vt:variant>
      <vt:variant>
        <vt:i4>5963856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https://www.instagram.com/rinatiskak/</vt:lpwstr>
      </vt:variant>
      <vt:variant>
        <vt:lpwstr/>
      </vt:variant>
      <vt:variant>
        <vt:i4>3080300</vt:i4>
      </vt:variant>
      <vt:variant>
        <vt:i4>9</vt:i4>
      </vt:variant>
      <vt:variant>
        <vt:i4>0</vt:i4>
      </vt:variant>
      <vt:variant>
        <vt:i4>5</vt:i4>
      </vt:variant>
      <vt:variant>
        <vt:lpwstr>https://t.me/RinaIskak</vt:lpwstr>
      </vt:variant>
      <vt:variant>
        <vt:lpwstr/>
      </vt:variant>
      <vt:variant>
        <vt:i4>6357049</vt:i4>
      </vt:variant>
      <vt:variant>
        <vt:i4>6</vt:i4>
      </vt:variant>
      <vt:variant>
        <vt:i4>0</vt:i4>
      </vt:variant>
      <vt:variant>
        <vt:i4>5</vt:i4>
      </vt:variant>
      <vt:variant>
        <vt:lpwstr>https://vk.com/rinatiskakov</vt:lpwstr>
      </vt:variant>
      <vt:variant>
        <vt:lpwstr/>
      </vt:variant>
      <vt:variant>
        <vt:i4>3866726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https://www.facebook.com/rinat.iskakov.359</vt:lpwstr>
      </vt:variant>
      <vt:variant>
        <vt:lpwstr/>
      </vt:variant>
      <vt:variant>
        <vt:i4>720988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https://teams.microsoft.com/l/team/19%3aedeed4be535741c7aeb1efe626ec2f8d%40thread.tacv2/conversations?groupId=4d045268-b978-44ce-bf76-2aec2423bb69&amp;tenantId=49cc33db-453b-4ada-aaee-63c5dcd64f9c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Силлабус Проектирование программных</dc:title>
  <dc:subject/>
  <dc:creator>i.moskalyova</dc:creator>
  <cp:keywords/>
  <dc:description/>
  <cp:lastModifiedBy>Пользователь Windows</cp:lastModifiedBy>
  <cp:revision>54</cp:revision>
  <cp:lastPrinted>2022-09-03T05:41:00Z</cp:lastPrinted>
  <dcterms:created xsi:type="dcterms:W3CDTF">2021-09-03T07:58:00Z</dcterms:created>
  <dcterms:modified xsi:type="dcterms:W3CDTF">2023-01-16T05:04:00Z</dcterms:modified>
</cp:coreProperties>
</file>