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75994" w14:textId="0F38C84C" w:rsidR="00C97D34" w:rsidRPr="00CD1370" w:rsidRDefault="00C97D34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Практическая работа №</w:t>
      </w:r>
      <w:r w:rsidR="00CD1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8</w:t>
      </w:r>
    </w:p>
    <w:p w14:paraId="4AE493EA" w14:textId="4B382868" w:rsidR="00C97D34" w:rsidRDefault="00CD1370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3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производственного шума в производственном помещений</w:t>
      </w:r>
    </w:p>
    <w:p w14:paraId="3E0B5931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6976D4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работы</w:t>
      </w:r>
      <w:r w:rsidRPr="00C97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D008E8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Измерить уровень звука и уровни звукового давления в октавных полосах частот в зоне прямого и отраженного звукового поля (на сфере граничного радиуса) источника шума.</w:t>
      </w:r>
    </w:p>
    <w:p w14:paraId="496910B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звуковой мощности источника шума по уровню звука и уровням звукового давления в октавных полосах частот.</w:t>
      </w:r>
    </w:p>
    <w:p w14:paraId="5EB2E22B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Рассчитать уровень звука и уровни звукового давления в зоне отраженного поля на одном из рабочих мест помещения.</w:t>
      </w:r>
    </w:p>
    <w:p w14:paraId="0F9B737A" w14:textId="77777777" w:rsidR="00C97D34" w:rsidRPr="00C97D34" w:rsidRDefault="00C97D34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Сопоставить расчетные данные с нормативами, сделать выводы и дать предложения.</w:t>
      </w:r>
    </w:p>
    <w:p w14:paraId="59A9B95B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14:paraId="5F38AE13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14:paraId="1C7AFCD3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1F00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Шум - случайное сочетание звуков различной интенсивности и частоты, мешающий, нежелательный звук. </w:t>
      </w:r>
    </w:p>
    <w:p w14:paraId="3DA26AC0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Шум - один из наиболее распространенных неблагоприятных физических факторов окружающей среды и производственных факторов, приобретающих важное социально-гигиеническое значение, в связи с урбанизацией, а также механизацией и автоматизацией технологических процессов, дальнейшим развитием дизелестроения, реактивной авиации, транспорта. </w:t>
      </w:r>
    </w:p>
    <w:p w14:paraId="1AE62DA8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борьбы с шумом не нова. С ним боролись и в Древней Греции, Риме в средние века и в новое время. Издавались законодательства, акты - например, императрица Екатерина II запретила подачу звуковых сигналов в ночное время. </w:t>
      </w:r>
    </w:p>
    <w:p w14:paraId="0B723AB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 время шум преследует человека так настойчиво, как никогда ранее. Звуковая энергия возникает всюду и естественно создается искусственным путем и всюду проникает. Звуковые волны часто хаотически перекрещиваются, достигают значительной силы и обрушиваются на человека с навязчивым постоянством - тогда мы жалуемся на шум. </w:t>
      </w:r>
    </w:p>
    <w:p w14:paraId="3842FFD4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Тугоухость - это не самое опасное и не единственное. Гастрит, язва желудка и двенадцатиперстной кишки чаще встречаются у людей, работающих в шумной обстановке. Шум стимулирует развитие сердечно-сосудистых заболеваний, вызывает психические расстройства, может способствовать образованию злокачественных опухолей. Он истощает нервную систему, понижает общую сопротивляемость организма. В шумной обстановке нервная энергия человека расходуется на преодоление стрессовых воздействий на организм, что неизбежно влечет за собой снижение производительности труда. Ясно, поэтому, что борьба с шумом в настоящее время - это жизненная необходимость. </w:t>
      </w:r>
    </w:p>
    <w:p w14:paraId="7D5D4C31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40EE61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теоретические сведения</w:t>
      </w:r>
    </w:p>
    <w:p w14:paraId="790605BB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16D8EE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 - совокупность звуков различной частоты и интенсивности, беспорядочно изменяющихся во времени. </w:t>
      </w:r>
    </w:p>
    <w:p w14:paraId="428D285C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Сильный шум в условиях производства значительно снижает производительность труда и может явиться причиной несчастного случая. </w:t>
      </w:r>
    </w:p>
    <w:p w14:paraId="3C521BAD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физической точки зрения шум представляет собой беспорядочное сочетание различных по частоте и силе звуков, а с физиологической - звуковой процесс, который в большей или меньшей степени неприятен человеку. </w:t>
      </w:r>
    </w:p>
    <w:p w14:paraId="34FC95EA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 акустический - негармоничный звук, отличающийся сложной временной структурой и специфическим свойством воздействия на организм. По природе возникновения различают: 1) Механический шум - вызываемый вибрацией твердых тел. Механический шум создаются работающими машинами и механизмами. 2) Аэро- и гидродинамический шум образуется при движении газа, пара или жидкости в результате пульсаций давления, вызываемых турбулентностью перемешивающихся потоков, движущихся с разными 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скоростями в свободных струях. Например, в струе реактивного двигателя, и турбулентностью потока у границ обтекаемого тела. Пульсации давления, а вместе с ними шум от неоднородности потока и шум вращения возникают в машинах с вращающимися рабочими колесами (вентиляторы, турбины, гребные винты). 3) Термический шум возникает из-за турбулизации потока и флуктуации плотности газов в результате горения, а также вследствие мгновенного интенсивного выделения тепла, вызывающего мгновенные повышения давления, в результате взрыва или разряда. 4) Кавитационный шум, порождаемый звуковыми импульсами, возникающими при захлопывании пузырьков и полостей в жидкости, сопровождающих кавитацию акустическую. </w:t>
      </w:r>
    </w:p>
    <w:p w14:paraId="590FF238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 на производстве создается при работе технологического оборудования, топливных, устройств, электрических машин, в процессах горения и т.п. </w:t>
      </w:r>
    </w:p>
    <w:p w14:paraId="53CC41BC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более детального описания различных шумов, их в акустике подразделяют на несколько видов. </w:t>
      </w:r>
    </w:p>
    <w:p w14:paraId="5E0298A5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Белый шум - шум, спектральная плотность которого не зависит от частоты в определенном диапазоне. </w:t>
      </w:r>
    </w:p>
    <w:p w14:paraId="24A6D97F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Розовый шум - шум, который обладает постоянной энергией в октавной полосе, т.е. каждая октавная полоса содержит такое количество звуковой энергии, которое обратно пропорционально частоте. </w:t>
      </w:r>
    </w:p>
    <w:p w14:paraId="2FF291AA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Непрерывный шум - шум, уровень которого остается неизменным в неопределенный или заданный период времени. </w:t>
      </w:r>
    </w:p>
    <w:p w14:paraId="07CAE6E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Переменный шум, уровень которого меняется с течением времени. </w:t>
      </w:r>
    </w:p>
    <w:p w14:paraId="0E08CB9E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Случайный шум - шум,. Амплитуда или частота которого в данный момент не определены. </w:t>
      </w:r>
    </w:p>
    <w:p w14:paraId="02781982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Широкополосный шум - шум, энергия которого, распределяется в широком диапазоне частот (более одной октавы). </w:t>
      </w:r>
    </w:p>
    <w:p w14:paraId="5477510A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Импульсный шум - шум, характеризующийся короткой, обычно менее 1 с, длительностью, очень высокой интенсивностью, резкостью возникновения, быстротой затухания и быстрым изменением спектрального состава. </w:t>
      </w:r>
    </w:p>
    <w:p w14:paraId="006CCB0D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Тональный шум - шум, иногда называемый поющим, шум, в котором преобладает некоторая частота, беспорядочно изменяющаяся во времени. </w:t>
      </w:r>
    </w:p>
    <w:p w14:paraId="68B650BE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Опасный шум - шум, под действием которого у некоторой части населения возникает изменение порога слышимости. </w:t>
      </w:r>
    </w:p>
    <w:p w14:paraId="35446A82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Звуковые волны возникают всегда в том случае, когда в упругой среде имеет колеблющееся тело или когда частицы упругой среды (газообразной, жидкой или твердой) приходят в колебательное движение под действием какой-либо возмущающей силы. Человек может слышать только те звуки, частота которых находится в пределах от 16 до 20 000 Гц (1 колебание в секунду). Колебания частотой менее 16 Гц называются инфразвуками, с частотой выше 20 000 Гц - ультразвуковыми. И те, и другие колебания ухом не воспринимаются, хотя при определенной интенсивности являются вредными для человека. </w:t>
      </w:r>
    </w:p>
    <w:p w14:paraId="1CB6C83B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развиваемым источникам звукового давления область воспринимаемых человеком звуков заключена между порогом слышимости и болевым порогом, которым на частоте 1000 Гц соответствуют звуковые давления 2х10-5 и 6х10-2 н/1. Границы, естественно, условны. </w:t>
      </w:r>
    </w:p>
    <w:p w14:paraId="2B2C5275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звукового давления, шум может быть охарактеризован интенсивностью, т.е. силой звука, или, как говорят в электротехнике, потоком звуковой мощности, и звуковой мощностью. Между этими величинами существует математическая связь: </w:t>
      </w:r>
    </w:p>
    <w:p w14:paraId="5E640FDE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№9.files\\lab(2).files\\image09_001.gif" \* MERGEFOR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0D3C2F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8pt;height:36.6pt">
            <v:imagedata r:id="rId5" r:href="rId6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3FC1AEC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J - интенсивность звука, - звуковая мощность, S - площадь, воспринимающая звуковую энергию, Р - звуковое давление, - плотность среды, в которой распространяется звук, с - скорость звука в этой среде. </w:t>
      </w:r>
    </w:p>
    <w:p w14:paraId="045B2785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действии источника звука происходит небольшое колебание давления в среде. Разность между мгновенным и значением полного давления и средним давлением, которое 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наблюдается в среде при отсутствии звуковых волн, называется звуковым давлением. Величины, характеризующие шум, могут изменяться в очень широких пределах, с разницей в 1013 и более порядков. Поскольку оперировать многозначными числами неудобно, а также вследствие способности уха человека оценивать не абсолютное, а относительное изменение звукового давления, введено понятие уровня звукового давления (дБ), поэтому в акустика эти величины принято измерять в логарифмических единицах - белах, или в 10 раз меньших - децибелах. Уровни интенсивности звука, звуковой мощности и звукового давления выражаются следующим образом: </w:t>
      </w:r>
    </w:p>
    <w:p w14:paraId="3807CC45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:\\..\\ABC\\!\\1\\oh_tr\\Лабораторная работа №9.files\\lab(2).files\\image09_004.gif"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58F0A6DF">
          <v:shape id="_x0000_i1026" type="#_x0000_t75" alt="" style="width:198pt;height:36pt">
            <v:imagedata r:id="rId7" r:href="rId8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1E343A53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№9.files\\lab(2).files\\image09_0_1.gif"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233E8E6F">
          <v:shape id="_x0000_i1027" type="#_x0000_t75" alt="" style="width:29.4pt;height:18.6pt">
            <v:imagedata r:id="rId9" r:href="rId10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уровень величин интенсивности звука (Вт/м2), звуковой мощности (Вт), звукового давления (Па), J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10-12 Вт/м2, = 10-12 Вт и = 2х10-5 (Па) - соответствующие величины на пороге слышимости при частоте 1000 Гц. </w:t>
      </w:r>
    </w:p>
    <w:p w14:paraId="54AE520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Субъективное восприятие громкости звука человека, а также способность звука поглощаться материалами и проходить сквозь преграды зависят от частоты колебаний. Поэтому необходимо при акустических исследованиях и расчетах знание спектрального состава шума. </w:t>
      </w:r>
    </w:p>
    <w:p w14:paraId="3E8DA225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Шум, или любой акустический сигнал, можно разложить на элементарные синусоиды, однако практически такую работу выполнить немыслимо, да в этом и нет необходимости. Поэтому из широкополосного шума выделяют отдельные полосы частот с помощью анализатора спектра шума. Акустические фильтры этого прибора действуют подобно группе сит, выделяющих из какого-либо твердого материала различной крупности определенные фракции.</w:t>
      </w:r>
    </w:p>
    <w:p w14:paraId="5A9249D8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Стандартные октавные полосы частот - диапазоны частот, в которых наивысшая частота вдвое больше наинизшей, имеют следующие средне-геометрические частоты: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63, 125, 250, 500, 1000, 2000, 4000, 8000 Гц.</w:t>
      </w:r>
    </w:p>
    <w:p w14:paraId="3927CC98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Исследования и расчеты необходимо выполнять в каждой из стандартных полос.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Звуковые волны, распространяющиеся от источника, образуют прямое звуковое поле. В помещениях обычного типа звуковые вол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отражаясь от ограждений образуют поле отраженного звука, которое совместно с прямым создает акустический режим помещения. На некотором расстоянии от источника звука, где энергия прямого поля и отраженная, или реверберирующая энергия равны, образуется воображаемая поверхность, описываемая так называемым граничным радиусом. Площадь этой поверхности находят из равенства:</w:t>
      </w:r>
    </w:p>
    <w:p w14:paraId="46E0B6FD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_006.gif"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31EAEE80">
          <v:shape id="_x0000_i1028" type="#_x0000_t75" alt="" style="width:69pt;height:18pt">
            <v:imagedata r:id="rId11" r:href="rId12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35D8E49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№9.files\\lab(2).files\\image09_007.gif"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1CCC647E">
          <v:shape id="_x0000_i1029" type="#_x0000_t75" alt="" style="width:11.4pt;height:11.4pt">
            <v:imagedata r:id="rId13" r:href="rId14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телесный угол в который излучается звук, стерадиан,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\oh_tr\\Лабораторная работа №9.files\\lab(2).files\\image09_008.gif"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6837EDE5">
          <v:shape id="_x0000_i1030" type="#_x0000_t75" alt="" style="width:18pt;height:17.4pt">
            <v:imagedata r:id="rId15" r:href="rId16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граничный радиус, м.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источник находится в пространстве, то звуковая энергия излучается в сферу и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ота №9.files\\lab(2).files\\image09_009.gif"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44AE45E7">
          <v:shape id="_x0000_i1031" type="#_x0000_t75" alt="" style="width:38.4pt;height:14.4pt">
            <v:imagedata r:id="rId17" r:href="rId18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стерадиан.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Когда излучение происходит в полусферу - (источник стоит на земле), то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№9.files\\lab(2).files\\image09_010.gif"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6CBC9558">
          <v:shape id="_x0000_i1032" type="#_x0000_t75" alt="" style="width:38.4pt;height:14.4pt">
            <v:imagedata r:id="rId19" r:href="rId20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стерадиан.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Если источник размещен в двухгранном углу, то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№9.files\\lab(2).files\\image09_011.gif"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19BA366D">
          <v:shape id="_x0000_i1033" type="#_x0000_t75" alt="" style="width:32.4pt;height:11.4pt">
            <v:imagedata r:id="rId21" r:href="rId22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если в трехгранном, то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№9.files\\lab(2).files\\image09_012.gif"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17C6A4FA">
          <v:shape id="_x0000_i1034" type="#_x0000_t75" alt="" style="width:45pt;height:14.4pt">
            <v:imagedata r:id="rId23" r:href="rId24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стерадиан.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ненаправленных источников звука граничный радиус находят из уравнения:</w:t>
      </w:r>
    </w:p>
    <w:p w14:paraId="5CC68F82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№9.files\\lab(2).files\\image09_013.gif"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3AB3D932">
          <v:shape id="_x0000_i1035" type="#_x0000_t75" alt="" style="width:89.4pt;height:21pt">
            <v:imagedata r:id="rId25" r:href="rId26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487C4478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1000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постоянная помещения на частоте 1000 Гц, м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Постоянная помещения – это одна из основных акустических характеристик замкнутого воздушного пространства. Она зависит от находившихся в помещении материалов и оборудования или, как говорят, от заглушенности комнаты, а также от объема воздуха в ней.</w:t>
      </w:r>
    </w:p>
    <w:p w14:paraId="625B8C0E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Значения постоянной помещения на среднегеометрической частоте 1000 Гц по СНиП II -12-77 приведены в таблице 1. Постоянная помещения, м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среднегеометрической частоте 1000 Гц, в зависимости от объема помещения.</w:t>
      </w:r>
    </w:p>
    <w:p w14:paraId="6D18D478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6C9BE232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7520"/>
        <w:gridCol w:w="1641"/>
      </w:tblGrid>
      <w:tr w:rsidR="00C97D34" w:rsidRPr="00C97D34" w14:paraId="43355388" w14:textId="77777777" w:rsidTr="00B32346">
        <w:tc>
          <w:tcPr>
            <w:tcW w:w="468" w:type="dxa"/>
            <w:vAlign w:val="center"/>
          </w:tcPr>
          <w:p w14:paraId="334199DE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740" w:type="dxa"/>
            <w:vAlign w:val="center"/>
          </w:tcPr>
          <w:p w14:paraId="76B89D4E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помещения</w:t>
            </w:r>
          </w:p>
        </w:tc>
        <w:tc>
          <w:tcPr>
            <w:tcW w:w="1646" w:type="dxa"/>
            <w:vAlign w:val="center"/>
          </w:tcPr>
          <w:p w14:paraId="2377BA5D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Постоянная помещения</w:t>
            </w:r>
          </w:p>
        </w:tc>
      </w:tr>
      <w:tr w:rsidR="00C97D34" w:rsidRPr="00C97D34" w14:paraId="6EE9806A" w14:textId="77777777" w:rsidTr="00B32346">
        <w:tc>
          <w:tcPr>
            <w:tcW w:w="468" w:type="dxa"/>
            <w:vAlign w:val="center"/>
          </w:tcPr>
          <w:p w14:paraId="6FD268C3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0" w:type="dxa"/>
            <w:vAlign w:val="center"/>
          </w:tcPr>
          <w:p w14:paraId="7609F14E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небольшим количеством людей (металлообратывающие цехи, вентиляционные камеры, генераторные, машинные залы, испытательные стенды…)</w:t>
            </w:r>
          </w:p>
        </w:tc>
        <w:tc>
          <w:tcPr>
            <w:tcW w:w="1646" w:type="dxa"/>
            <w:vAlign w:val="center"/>
          </w:tcPr>
          <w:p w14:paraId="767B2FE6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V/20</w:t>
            </w:r>
          </w:p>
        </w:tc>
      </w:tr>
      <w:tr w:rsidR="00C97D34" w:rsidRPr="00C97D34" w14:paraId="6BF14640" w14:textId="77777777" w:rsidTr="00B32346">
        <w:tc>
          <w:tcPr>
            <w:tcW w:w="468" w:type="dxa"/>
            <w:vAlign w:val="center"/>
          </w:tcPr>
          <w:p w14:paraId="0EF05813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0" w:type="dxa"/>
            <w:vAlign w:val="center"/>
          </w:tcPr>
          <w:p w14:paraId="356F843B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жесткой мебелью и большим количеством людей (лаборатории, ткацкие и деревообрабатывающие цехи, кабинеты...)</w:t>
            </w:r>
          </w:p>
        </w:tc>
        <w:tc>
          <w:tcPr>
            <w:tcW w:w="1646" w:type="dxa"/>
            <w:vAlign w:val="center"/>
          </w:tcPr>
          <w:p w14:paraId="12308F2C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V/10</w:t>
            </w:r>
          </w:p>
        </w:tc>
      </w:tr>
      <w:tr w:rsidR="00C97D34" w:rsidRPr="00C97D34" w14:paraId="780E1930" w14:textId="77777777" w:rsidTr="00B32346">
        <w:tc>
          <w:tcPr>
            <w:tcW w:w="468" w:type="dxa"/>
            <w:vAlign w:val="center"/>
          </w:tcPr>
          <w:p w14:paraId="2220F91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0" w:type="dxa"/>
            <w:vAlign w:val="center"/>
          </w:tcPr>
          <w:p w14:paraId="6600BA4D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большим количеством людей и мягкой мебелью (рабочие помещения зданий, управлений, залы конструкторских бюро, аудитории, залы ресторанов, торговые залы магазинов ...)</w:t>
            </w:r>
          </w:p>
        </w:tc>
        <w:tc>
          <w:tcPr>
            <w:tcW w:w="1646" w:type="dxa"/>
            <w:vAlign w:val="center"/>
          </w:tcPr>
          <w:p w14:paraId="44F7F8BC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V/6</w:t>
            </w:r>
          </w:p>
        </w:tc>
      </w:tr>
      <w:tr w:rsidR="00C97D34" w:rsidRPr="00C97D34" w14:paraId="3A6377EB" w14:textId="77777777" w:rsidTr="00B32346">
        <w:tc>
          <w:tcPr>
            <w:tcW w:w="468" w:type="dxa"/>
            <w:vAlign w:val="center"/>
          </w:tcPr>
          <w:p w14:paraId="4FE93EEC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0" w:type="dxa"/>
            <w:vAlign w:val="center"/>
          </w:tcPr>
          <w:p w14:paraId="421FC092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со звукоизолирующей облицовкой потолка и части стен.</w:t>
            </w:r>
          </w:p>
        </w:tc>
        <w:tc>
          <w:tcPr>
            <w:tcW w:w="1646" w:type="dxa"/>
            <w:vAlign w:val="center"/>
          </w:tcPr>
          <w:p w14:paraId="572B7CE6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V/1,5</w:t>
            </w:r>
          </w:p>
        </w:tc>
      </w:tr>
    </w:tbl>
    <w:p w14:paraId="14FC4F96" w14:textId="77777777" w:rsidR="00C97D34" w:rsidRPr="00C97D34" w:rsidRDefault="00C97D34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E85DF7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Постоянную помещения в октавных полосах частот находят из равенства: </w:t>
      </w:r>
    </w:p>
    <w:p w14:paraId="60DADE5A" w14:textId="77777777" w:rsidR="00C97D34" w:rsidRPr="00C97D34" w:rsidRDefault="00C97D34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 = К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.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1000</w:t>
      </w:r>
    </w:p>
    <w:p w14:paraId="479101C7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К – частотный множитель, определяемый из таблицы 2. </w:t>
      </w:r>
    </w:p>
    <w:p w14:paraId="20FE1C64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F93EDC9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Таблица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900"/>
        <w:gridCol w:w="900"/>
        <w:gridCol w:w="936"/>
        <w:gridCol w:w="1042"/>
        <w:gridCol w:w="1042"/>
        <w:gridCol w:w="1042"/>
        <w:gridCol w:w="1042"/>
        <w:gridCol w:w="1042"/>
      </w:tblGrid>
      <w:tr w:rsidR="00C97D34" w:rsidRPr="00C97D34" w14:paraId="521EA75D" w14:textId="77777777" w:rsidTr="00B32346">
        <w:trPr>
          <w:cantSplit/>
        </w:trPr>
        <w:tc>
          <w:tcPr>
            <w:tcW w:w="1908" w:type="dxa"/>
            <w:vMerge w:val="restart"/>
            <w:vAlign w:val="center"/>
          </w:tcPr>
          <w:p w14:paraId="7916207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помещения, м</w:t>
            </w: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7946" w:type="dxa"/>
            <w:gridSpan w:val="8"/>
            <w:vAlign w:val="center"/>
          </w:tcPr>
          <w:p w14:paraId="60E87D6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Частотный множитель в октавных полосах</w:t>
            </w:r>
          </w:p>
        </w:tc>
      </w:tr>
      <w:tr w:rsidR="00C97D34" w:rsidRPr="00C97D34" w14:paraId="01A34AF5" w14:textId="77777777" w:rsidTr="00B32346">
        <w:trPr>
          <w:cantSplit/>
        </w:trPr>
        <w:tc>
          <w:tcPr>
            <w:tcW w:w="1908" w:type="dxa"/>
            <w:vMerge/>
            <w:vAlign w:val="center"/>
          </w:tcPr>
          <w:p w14:paraId="7D076C4E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Align w:val="center"/>
          </w:tcPr>
          <w:p w14:paraId="20D2DE2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00" w:type="dxa"/>
            <w:vAlign w:val="center"/>
          </w:tcPr>
          <w:p w14:paraId="54A154B6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36" w:type="dxa"/>
            <w:vAlign w:val="center"/>
          </w:tcPr>
          <w:p w14:paraId="4C3B9C1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042" w:type="dxa"/>
            <w:vAlign w:val="center"/>
          </w:tcPr>
          <w:p w14:paraId="25DFED42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2" w:type="dxa"/>
            <w:vAlign w:val="center"/>
          </w:tcPr>
          <w:p w14:paraId="1A9DBAB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42" w:type="dxa"/>
            <w:vAlign w:val="center"/>
          </w:tcPr>
          <w:p w14:paraId="3010F219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042" w:type="dxa"/>
            <w:vAlign w:val="center"/>
          </w:tcPr>
          <w:p w14:paraId="152466FA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042" w:type="dxa"/>
            <w:vAlign w:val="center"/>
          </w:tcPr>
          <w:p w14:paraId="308F39A5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8000</w:t>
            </w:r>
          </w:p>
        </w:tc>
      </w:tr>
      <w:tr w:rsidR="00C97D34" w:rsidRPr="00C97D34" w14:paraId="4DB11834" w14:textId="77777777" w:rsidTr="00B32346">
        <w:tc>
          <w:tcPr>
            <w:tcW w:w="1908" w:type="dxa"/>
            <w:vAlign w:val="center"/>
          </w:tcPr>
          <w:p w14:paraId="707F4E93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200</w:t>
            </w:r>
          </w:p>
        </w:tc>
        <w:tc>
          <w:tcPr>
            <w:tcW w:w="900" w:type="dxa"/>
            <w:vAlign w:val="center"/>
          </w:tcPr>
          <w:p w14:paraId="5EF658BC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00" w:type="dxa"/>
            <w:vAlign w:val="center"/>
          </w:tcPr>
          <w:p w14:paraId="2BB708ED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936" w:type="dxa"/>
            <w:vAlign w:val="center"/>
          </w:tcPr>
          <w:p w14:paraId="27DE43C4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42" w:type="dxa"/>
            <w:vAlign w:val="center"/>
          </w:tcPr>
          <w:p w14:paraId="14DA7D9D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1042" w:type="dxa"/>
            <w:vAlign w:val="center"/>
          </w:tcPr>
          <w:p w14:paraId="1D11A77C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042" w:type="dxa"/>
            <w:vAlign w:val="center"/>
          </w:tcPr>
          <w:p w14:paraId="4953036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1042" w:type="dxa"/>
            <w:vAlign w:val="center"/>
          </w:tcPr>
          <w:p w14:paraId="10B691F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042" w:type="dxa"/>
            <w:vAlign w:val="center"/>
          </w:tcPr>
          <w:p w14:paraId="47095FE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  <w:tr w:rsidR="00C97D34" w:rsidRPr="00C97D34" w14:paraId="7743EDD1" w14:textId="77777777" w:rsidTr="00B32346">
        <w:tc>
          <w:tcPr>
            <w:tcW w:w="1908" w:type="dxa"/>
            <w:vAlign w:val="center"/>
          </w:tcPr>
          <w:p w14:paraId="1DFA6353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200 до 1000</w:t>
            </w:r>
          </w:p>
        </w:tc>
        <w:tc>
          <w:tcPr>
            <w:tcW w:w="900" w:type="dxa"/>
            <w:vAlign w:val="center"/>
          </w:tcPr>
          <w:p w14:paraId="29C1383A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</w:t>
            </w:r>
          </w:p>
        </w:tc>
        <w:tc>
          <w:tcPr>
            <w:tcW w:w="900" w:type="dxa"/>
            <w:vAlign w:val="center"/>
          </w:tcPr>
          <w:p w14:paraId="7496D113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936" w:type="dxa"/>
            <w:vAlign w:val="center"/>
          </w:tcPr>
          <w:p w14:paraId="58DFB51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042" w:type="dxa"/>
            <w:vAlign w:val="center"/>
          </w:tcPr>
          <w:p w14:paraId="193348D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  <w:tc>
          <w:tcPr>
            <w:tcW w:w="1042" w:type="dxa"/>
            <w:vAlign w:val="center"/>
          </w:tcPr>
          <w:p w14:paraId="5F7E21E4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042" w:type="dxa"/>
            <w:vAlign w:val="center"/>
          </w:tcPr>
          <w:p w14:paraId="04E7141A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042" w:type="dxa"/>
            <w:vAlign w:val="center"/>
          </w:tcPr>
          <w:p w14:paraId="2FFAEEFB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042" w:type="dxa"/>
            <w:vAlign w:val="center"/>
          </w:tcPr>
          <w:p w14:paraId="48AEDC3D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</w:t>
            </w:r>
          </w:p>
        </w:tc>
      </w:tr>
      <w:tr w:rsidR="00C97D34" w:rsidRPr="00C97D34" w14:paraId="1633E61A" w14:textId="77777777" w:rsidTr="00B32346">
        <w:tc>
          <w:tcPr>
            <w:tcW w:w="1908" w:type="dxa"/>
            <w:vAlign w:val="center"/>
          </w:tcPr>
          <w:p w14:paraId="04076D15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 1000</w:t>
            </w:r>
          </w:p>
        </w:tc>
        <w:tc>
          <w:tcPr>
            <w:tcW w:w="900" w:type="dxa"/>
            <w:vAlign w:val="center"/>
          </w:tcPr>
          <w:p w14:paraId="2BF05F6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00" w:type="dxa"/>
            <w:vAlign w:val="center"/>
          </w:tcPr>
          <w:p w14:paraId="3F87A7D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36" w:type="dxa"/>
            <w:vAlign w:val="center"/>
          </w:tcPr>
          <w:p w14:paraId="523DAA6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1042" w:type="dxa"/>
            <w:vAlign w:val="center"/>
          </w:tcPr>
          <w:p w14:paraId="22BF3B7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042" w:type="dxa"/>
            <w:vAlign w:val="center"/>
          </w:tcPr>
          <w:p w14:paraId="1D58017F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  <w:tc>
          <w:tcPr>
            <w:tcW w:w="1042" w:type="dxa"/>
            <w:vAlign w:val="center"/>
          </w:tcPr>
          <w:p w14:paraId="543E1564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042" w:type="dxa"/>
            <w:vAlign w:val="center"/>
          </w:tcPr>
          <w:p w14:paraId="6CC77644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dxa"/>
            <w:vAlign w:val="center"/>
          </w:tcPr>
          <w:p w14:paraId="3B10FFD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600F24BF" w14:textId="77777777" w:rsidR="00C97D34" w:rsidRPr="00C97D34" w:rsidRDefault="00C97D34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01A128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Октавные уровни звукового давления в расчетных точках помещения на рабочих местах, в которых один ненаправленный источник шума определяют по следующим формулам.</w:t>
      </w:r>
    </w:p>
    <w:p w14:paraId="19905958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сфере граничного радиуса:</w:t>
      </w:r>
    </w:p>
    <w:p w14:paraId="51C04854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№9.files\\lab(2).files\\image09_014.gif"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20A02CDB">
          <v:shape id="_x0000_i1036" type="#_x0000_t75" alt="" style="width:137.4pt;height:38.4pt">
            <v:imagedata r:id="rId27" r:href="rId28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58A3A3AB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зоне прямого звука:</w:t>
      </w:r>
    </w:p>
    <w:p w14:paraId="18CAB934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№9.files\\lab(2).files\\image09_015.gif"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3BE5914B">
          <v:shape id="_x0000_i1037" type="#_x0000_t75" alt="" style="width:99pt;height:32.4pt">
            <v:imagedata r:id="rId29" r:href="rId30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342FD0D0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зоне отраженного звука:</w:t>
      </w:r>
    </w:p>
    <w:p w14:paraId="296A9BFF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ge09_016.gif"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7103CBE0">
          <v:shape id="_x0000_i1038" type="#_x0000_t75" alt="" style="width:101.4pt;height:18pt">
            <v:imagedata r:id="rId31" r:href="rId32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79EF56B5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L - октавный уровень звукового давления, децибел;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№9.files\\lab(2).files\\image09_017.gif"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39B14437">
          <v:shape id="_x0000_i1039" type="#_x0000_t75" alt="" style="width:15.6pt;height:18pt">
            <v:imagedata r:id="rId33" r:href="rId34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октавный уровень звуковой мощности источника шума, децибел;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№9.files\\lab(2).files\\image09_003.gif"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6092C4ED">
          <v:shape id="_x0000_i1040" type="#_x0000_t75" alt="" style="width:11.4pt;height:11.4pt">
            <v:imagedata r:id="rId13" r:href="rId35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телесный угол, в который излучается шум, стерадиан;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URE  "C:\\..\\ABC\\!\\1\\oh_tr\\Лабораторная работа №9.files\\lab(2).files\\image09_008.gif"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799994DB">
          <v:shape id="_x0000_i1041" type="#_x0000_t75" alt="" style="width:18pt;height:17.4pt">
            <v:imagedata r:id="rId15" r:href="rId36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радиус граничной сферы, м;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№9.files\\lab(2).files\\image09_018.gif" \* MER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13F090D2">
          <v:shape id="_x0000_i1042" type="#_x0000_t75" alt="" style="width:12.6pt;height:18.6pt">
            <v:imagedata r:id="rId37" r:href="rId38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расстояние от акустического центра источника шума до расчетной точки, м; П - постоянная помещения в октавных полосах частот, м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INCLUDEPICTURE  "C:\\..\\ABC\\!\\1\\oh_tr\\Лабораторная работа №9.files\\lab(2).files\\image09_019.gif" \*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0EF07420">
          <v:shape id="_x0000_i1043" type="#_x0000_t75" alt="" style="width:12pt;height:12.6pt">
            <v:imagedata r:id="rId39" r:href="rId40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коэффициент, учитывающий нарушение диффузности звукового поля в помещении, вычисляемый из выражения:</w:t>
      </w:r>
    </w:p>
    <w:p w14:paraId="6DDE4C1F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№9.files\\lab(2).files\\image09_020.gif"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39A3AD11">
          <v:shape id="_x0000_i1044" type="#_x0000_t75" alt="" style="width:102.6pt;height:38.4pt">
            <v:imagedata r:id="rId41" r:href="rId42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041B308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огр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площадь ограждающих помещение поверхностей.</w:t>
      </w:r>
    </w:p>
    <w:p w14:paraId="2221A135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Акустическим центром источника шума, расположенного на полу или стене, считают проекцию центра источника шума на горизонтальную или вертикальную плоскость.</w:t>
      </w:r>
    </w:p>
    <w:p w14:paraId="7F3232E2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 помещении находятся несколько источников шума, имеющих авную, или различаются менее чем на 7 Дб звуковую мощность, то суммарный уровень звукового давления определяют как:</w:t>
      </w:r>
    </w:p>
    <w:p w14:paraId="43D716FD" w14:textId="77777777" w:rsidR="00C97D34" w:rsidRPr="00C97D34" w:rsidRDefault="00C97D34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 = L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Lgn</w:t>
      </w:r>
    </w:p>
    <w:p w14:paraId="2D99D0BC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источники различны, то производится энергетическое сложение уровней:</w:t>
      </w:r>
    </w:p>
    <w:p w14:paraId="00E99A90" w14:textId="77777777" w:rsidR="00C97D34" w:rsidRPr="00C97D34" w:rsidRDefault="00C97D34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 = L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№9.files\\lab(2).files\\image09_021.gif"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57333CEA">
          <v:shape id="_x0000_i1045" type="#_x0000_t75" alt="" style="width:29.4pt;height:33.6pt">
            <v:imagedata r:id="rId43" r:href="rId44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1CDB26C2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где: n - количество источников шума;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№9.files\\lab(2).files\\image09_022.gif"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63B4D1BF">
          <v:shape id="_x0000_i1046" type="#_x0000_t75" alt="" style="width:11.4pt;height:14.4pt">
            <v:imagedata r:id="rId45" r:href="rId46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добавка к уровням звукового давления, дБ вычисляемая по формуле:</w:t>
      </w:r>
    </w:p>
    <w:p w14:paraId="1E6AACE8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ораторная работа №9.files\\lab(2).files\\image09_023.gif"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2ADF6614">
          <v:shape id="_x0000_i1047" type="#_x0000_t75" alt="" style="width:92.4pt;height:18pt">
            <v:imagedata r:id="rId47" r:href="rId48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7D7809BF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L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уровень звукового давления наиболее мощного источника шума, </w: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№9.files\\lab(2).files\\image09_024.gif" \* MERGEFORMATINET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575BD100">
          <v:shape id="_x0000_i1048" type="#_x0000_t75" alt="" style="width:15pt;height:14.4pt">
            <v:imagedata r:id="rId49" r:href="rId50"/>
          </v:shape>
        </w:pict>
      </w:r>
      <w:r w:rsidR="0046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разность уровней звукового давления между наибольшим и ближайшим к нему меньшим источником шума, дБ.</w:t>
      </w:r>
    </w:p>
    <w:p w14:paraId="011AD532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источники шума создают уровни звукового давления равные 100, 98, 95, 92 дБ. Определяем первую разность уровней 100–98=2. Этой величине соответствует поправка равная 2 дБ. Прибавляем ее к наибольшему значению: 100+2=102 дБ. Следующая разность: 100 – 95 = 7 дБ, и поправка, равна 0,8 дБ. Общий уровень возрос до 102,8 дБ. Следующие поправки находить не имеет смысла, т.к. действия с децибелами выполняют в пределах их целых значе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ний. Т.о., в данном примере общий уровень звукового давления составляет 103 дБ.</w:t>
      </w:r>
    </w:p>
    <w:p w14:paraId="7D719123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8D9F1D7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Нормирование шума</w:t>
      </w:r>
    </w:p>
    <w:p w14:paraId="2C1F895E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5A0D5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Нормируемыми параметрами непрерывного шума являются уровни звукового давления в октавных полосах частот со среднегеометрическими частотами: 63, 125, 250, 500, 1000, 2000, 4000, 8000 Гц.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69"/>
        <w:gridCol w:w="1338"/>
      </w:tblGrid>
      <w:tr w:rsidR="00C97D34" w:rsidRPr="00C97D34" w14:paraId="716625FF" w14:textId="77777777" w:rsidTr="00B32346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457E260" w14:textId="77777777" w:rsidR="00C97D34" w:rsidRPr="00C97D34" w:rsidRDefault="00466281" w:rsidP="00C97D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INCLUDEPICTURE  "C:\\..\\ABC\\!\\1\\oh_tr\\Лабораторная работа №9.fil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es\\lab(2).files\\image09_025.gif" \* MERGEFORMATINET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 w14:anchorId="786DCEA1">
                <v:shape id="_x0000_i1049" type="#_x0000_t75" alt="" style="width:74.4pt;height:21pt">
                  <v:imagedata r:id="rId51" r:href="rId52"/>
                </v:shape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A942BEF" w14:textId="77777777" w:rsidR="00C97D34" w:rsidRPr="00C97D34" w:rsidRDefault="00C97D34" w:rsidP="00C97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дБА</w:t>
            </w:r>
          </w:p>
        </w:tc>
      </w:tr>
    </w:tbl>
    <w:p w14:paraId="76CC8DFC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Переменный шум нормируется эквивалентными по энергии уровнями звука. Уровень звука - это величина вычисляемая из равенства: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39"/>
        <w:gridCol w:w="1338"/>
      </w:tblGrid>
      <w:tr w:rsidR="00C97D34" w:rsidRPr="00C97D34" w14:paraId="6039187F" w14:textId="77777777" w:rsidTr="00B32346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2070018C" w14:textId="77777777" w:rsidR="00C97D34" w:rsidRPr="00C97D34" w:rsidRDefault="00466281" w:rsidP="00C97D3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>INCLUDEPICTURE  "C:\\..\\ABC\\!\\1\\oh_tr\\Лабораторная работа №9.files\\lab(2).files\\image09_026.gif" \* MERGEFORMATINET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 w14:anchorId="279CEA54">
                <v:shape id="_x0000_i1050" type="#_x0000_t75" alt="" style="width:87.6pt;height:18.6pt">
                  <v:imagedata r:id="rId53" r:href="rId54"/>
                </v:shape>
              </w:pic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3F81B39" w14:textId="77777777" w:rsidR="00C97D34" w:rsidRPr="00C97D34" w:rsidRDefault="00C97D34" w:rsidP="00C97D3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дБА</w:t>
            </w:r>
          </w:p>
        </w:tc>
      </w:tr>
    </w:tbl>
    <w:p w14:paraId="096DA23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Р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А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среднеквадратичное звуковое давление, Н/м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,во всем диапазоне частот шума. </w:t>
      </w:r>
    </w:p>
    <w:p w14:paraId="4DF50F44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звука определяют с помощью шкалы "А" шумомеров при выключенном анализаторе спектра частот.</w:t>
      </w:r>
    </w:p>
    <w:p w14:paraId="4D578423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Нормируемыми параметрами импульсного шума являются эквивалентные по энергии уровни звукового давления в октавных полосах со среднегеометрическими частотами: 63, 125,250, 500, 1000, 2000, 4000, 8000, Гц.</w:t>
      </w:r>
    </w:p>
    <w:p w14:paraId="317503CA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Эквивалентные уровни звукового давления или звука по энергии определяют по выражению: </w:t>
      </w:r>
    </w:p>
    <w:p w14:paraId="711F2463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№9.files\\lab(2).files\\image09_027.gif"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49D66B76">
          <v:shape id="_x0000_i1051" type="#_x0000_t75" alt="" style="width:123.6pt;height:33.6pt">
            <v:imagedata r:id="rId55" r:href="rId56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52C3D928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где: Т - период времени усреднения уровней, с; t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i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временной интервал, в течение которого уровень находится в заданных пределах.</w:t>
      </w:r>
    </w:p>
    <w:p w14:paraId="3E6EC2A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Нормы на допустимые уровни шумов согласно ГОСТ 12.1.003-76 приведены в таблицах 3 и 4.</w:t>
      </w:r>
    </w:p>
    <w:p w14:paraId="3A2E4275" w14:textId="77777777" w:rsidR="00C97D34" w:rsidRPr="00C97D34" w:rsidRDefault="00C97D34" w:rsidP="00C97D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1" w:name="tbl3"/>
    </w:p>
    <w:p w14:paraId="1BB8486A" w14:textId="77777777" w:rsidR="00C97D34" w:rsidRPr="00C97D34" w:rsidRDefault="00C97D34" w:rsidP="00C97D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07BED00C" w14:textId="77777777" w:rsidR="00C97D34" w:rsidRPr="00C97D34" w:rsidRDefault="00C97D34" w:rsidP="00C97D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E3FFF0D" w14:textId="77777777" w:rsidR="00C97D34" w:rsidRPr="00C97D34" w:rsidRDefault="00C97D34" w:rsidP="00C97D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8287362" w14:textId="77777777" w:rsidR="00C97D34" w:rsidRPr="00C97D34" w:rsidRDefault="00C97D34" w:rsidP="00C97D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3 Допустимые уровни звукового давления и уровни звука в производственных помещениях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540"/>
        <w:gridCol w:w="540"/>
        <w:gridCol w:w="540"/>
        <w:gridCol w:w="540"/>
        <w:gridCol w:w="540"/>
        <w:gridCol w:w="540"/>
        <w:gridCol w:w="540"/>
        <w:gridCol w:w="631"/>
        <w:gridCol w:w="1375"/>
      </w:tblGrid>
      <w:tr w:rsidR="00C97D34" w:rsidRPr="00C97D34" w14:paraId="4A455215" w14:textId="77777777" w:rsidTr="00B32346">
        <w:trPr>
          <w:cantSplit/>
        </w:trPr>
        <w:tc>
          <w:tcPr>
            <w:tcW w:w="4068" w:type="dxa"/>
            <w:vMerge w:val="restart"/>
            <w:vAlign w:val="center"/>
          </w:tcPr>
          <w:p w14:paraId="02DF5265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</w:t>
            </w:r>
          </w:p>
        </w:tc>
        <w:tc>
          <w:tcPr>
            <w:tcW w:w="4411" w:type="dxa"/>
            <w:gridSpan w:val="8"/>
            <w:vAlign w:val="center"/>
          </w:tcPr>
          <w:p w14:paraId="4C688D5C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 звукового давления (эквивалентные уровни звукового давления), дБ, в октавных полосах частот со среднегеометрическими частотами</w:t>
            </w:r>
          </w:p>
        </w:tc>
        <w:tc>
          <w:tcPr>
            <w:tcW w:w="1375" w:type="dxa"/>
            <w:vMerge w:val="restart"/>
            <w:vAlign w:val="center"/>
          </w:tcPr>
          <w:p w14:paraId="6203E3C1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Уровни звука (эквива- лентные уровни звукового давления), дБА</w:t>
            </w:r>
          </w:p>
        </w:tc>
      </w:tr>
      <w:tr w:rsidR="00C97D34" w:rsidRPr="00C97D34" w14:paraId="070CEBF0" w14:textId="77777777" w:rsidTr="00B32346">
        <w:trPr>
          <w:cantSplit/>
          <w:trHeight w:val="1134"/>
        </w:trPr>
        <w:tc>
          <w:tcPr>
            <w:tcW w:w="4068" w:type="dxa"/>
            <w:vMerge/>
            <w:vAlign w:val="center"/>
          </w:tcPr>
          <w:p w14:paraId="606AC9D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extDirection w:val="btLr"/>
            <w:vAlign w:val="center"/>
          </w:tcPr>
          <w:p w14:paraId="7BCE319E" w14:textId="77777777" w:rsidR="00C97D34" w:rsidRPr="00C97D34" w:rsidRDefault="00C97D34" w:rsidP="00C97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40" w:type="dxa"/>
            <w:textDirection w:val="btLr"/>
            <w:vAlign w:val="center"/>
          </w:tcPr>
          <w:p w14:paraId="3052658C" w14:textId="77777777" w:rsidR="00C97D34" w:rsidRPr="00C97D34" w:rsidRDefault="00C97D34" w:rsidP="00C97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40" w:type="dxa"/>
            <w:textDirection w:val="btLr"/>
            <w:vAlign w:val="center"/>
          </w:tcPr>
          <w:p w14:paraId="640E7C1B" w14:textId="77777777" w:rsidR="00C97D34" w:rsidRPr="00C97D34" w:rsidRDefault="00C97D34" w:rsidP="00C97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40" w:type="dxa"/>
            <w:textDirection w:val="btLr"/>
            <w:vAlign w:val="center"/>
          </w:tcPr>
          <w:p w14:paraId="1ABC0641" w14:textId="77777777" w:rsidR="00C97D34" w:rsidRPr="00C97D34" w:rsidRDefault="00C97D34" w:rsidP="00C97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40" w:type="dxa"/>
            <w:textDirection w:val="btLr"/>
            <w:vAlign w:val="center"/>
          </w:tcPr>
          <w:p w14:paraId="3A48BB6A" w14:textId="77777777" w:rsidR="00C97D34" w:rsidRPr="00C97D34" w:rsidRDefault="00C97D34" w:rsidP="00C97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540" w:type="dxa"/>
            <w:textDirection w:val="btLr"/>
            <w:vAlign w:val="center"/>
          </w:tcPr>
          <w:p w14:paraId="134A9625" w14:textId="77777777" w:rsidR="00C97D34" w:rsidRPr="00C97D34" w:rsidRDefault="00C97D34" w:rsidP="00C97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540" w:type="dxa"/>
            <w:textDirection w:val="btLr"/>
            <w:vAlign w:val="center"/>
          </w:tcPr>
          <w:p w14:paraId="2F6ECB9B" w14:textId="77777777" w:rsidR="00C97D34" w:rsidRPr="00C97D34" w:rsidRDefault="00C97D34" w:rsidP="00C97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631" w:type="dxa"/>
            <w:textDirection w:val="btLr"/>
            <w:vAlign w:val="center"/>
          </w:tcPr>
          <w:p w14:paraId="4885BBB2" w14:textId="77777777" w:rsidR="00C97D34" w:rsidRPr="00C97D34" w:rsidRDefault="00C97D34" w:rsidP="00C97D3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375" w:type="dxa"/>
            <w:vMerge/>
            <w:vAlign w:val="center"/>
          </w:tcPr>
          <w:p w14:paraId="4D7E72F4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7D34" w:rsidRPr="00C97D34" w14:paraId="4446C0B5" w14:textId="77777777" w:rsidTr="00B32346">
        <w:tc>
          <w:tcPr>
            <w:tcW w:w="4068" w:type="dxa"/>
            <w:vAlign w:val="center"/>
          </w:tcPr>
          <w:p w14:paraId="15C3FBE1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для умственной работы (кабинеты, конструкторск. бюро, лаборат. для теоретичес. работ, здравпункты...)</w:t>
            </w:r>
          </w:p>
        </w:tc>
        <w:tc>
          <w:tcPr>
            <w:tcW w:w="540" w:type="dxa"/>
            <w:vAlign w:val="center"/>
          </w:tcPr>
          <w:p w14:paraId="1AA2A83A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40" w:type="dxa"/>
            <w:vAlign w:val="center"/>
          </w:tcPr>
          <w:p w14:paraId="6D1C897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40" w:type="dxa"/>
            <w:vAlign w:val="center"/>
          </w:tcPr>
          <w:p w14:paraId="7AD2969C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40" w:type="dxa"/>
            <w:vAlign w:val="center"/>
          </w:tcPr>
          <w:p w14:paraId="7BE8CC9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40" w:type="dxa"/>
            <w:vAlign w:val="center"/>
          </w:tcPr>
          <w:p w14:paraId="2CFDA8AE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0" w:type="dxa"/>
            <w:vAlign w:val="center"/>
          </w:tcPr>
          <w:p w14:paraId="1A3CDD6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0" w:type="dxa"/>
            <w:vAlign w:val="center"/>
          </w:tcPr>
          <w:p w14:paraId="2C056E43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31" w:type="dxa"/>
            <w:vAlign w:val="center"/>
          </w:tcPr>
          <w:p w14:paraId="6763D7A1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75" w:type="dxa"/>
            <w:vAlign w:val="center"/>
          </w:tcPr>
          <w:p w14:paraId="7C542CC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C97D34" w:rsidRPr="00C97D34" w14:paraId="1555B6FB" w14:textId="77777777" w:rsidTr="00B32346">
        <w:tc>
          <w:tcPr>
            <w:tcW w:w="4068" w:type="dxa"/>
            <w:vAlign w:val="center"/>
          </w:tcPr>
          <w:p w14:paraId="695BC7AD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конторского труда (пишущие машинки, руч. счетные машины, помещения для точной сборки, цех, администрации, лаб.помещения с источ. шума, помещения счетно-вычислительных машин…)</w:t>
            </w:r>
          </w:p>
        </w:tc>
        <w:tc>
          <w:tcPr>
            <w:tcW w:w="540" w:type="dxa"/>
            <w:vAlign w:val="center"/>
          </w:tcPr>
          <w:p w14:paraId="01083595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40" w:type="dxa"/>
            <w:vAlign w:val="center"/>
          </w:tcPr>
          <w:p w14:paraId="32FC40AA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40" w:type="dxa"/>
            <w:vAlign w:val="center"/>
          </w:tcPr>
          <w:p w14:paraId="124981B1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40" w:type="dxa"/>
            <w:vAlign w:val="center"/>
          </w:tcPr>
          <w:p w14:paraId="290130AA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40" w:type="dxa"/>
            <w:vAlign w:val="center"/>
          </w:tcPr>
          <w:p w14:paraId="2DB4C549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0" w:type="dxa"/>
            <w:vAlign w:val="center"/>
          </w:tcPr>
          <w:p w14:paraId="0B014359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40" w:type="dxa"/>
            <w:vAlign w:val="center"/>
          </w:tcPr>
          <w:p w14:paraId="4A81638B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1" w:type="dxa"/>
            <w:vAlign w:val="center"/>
          </w:tcPr>
          <w:p w14:paraId="60D4A226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375" w:type="dxa"/>
            <w:vAlign w:val="center"/>
          </w:tcPr>
          <w:p w14:paraId="585D7B72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</w:tr>
      <w:tr w:rsidR="00C97D34" w:rsidRPr="00C97D34" w14:paraId="411D68D9" w14:textId="77777777" w:rsidTr="00B32346">
        <w:tc>
          <w:tcPr>
            <w:tcW w:w="4068" w:type="dxa"/>
            <w:vAlign w:val="center"/>
          </w:tcPr>
          <w:p w14:paraId="14598A9C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Рабочие места в производ. помещениях и на территории производ. предприятий</w:t>
            </w:r>
          </w:p>
        </w:tc>
        <w:tc>
          <w:tcPr>
            <w:tcW w:w="540" w:type="dxa"/>
            <w:vAlign w:val="center"/>
          </w:tcPr>
          <w:p w14:paraId="4A274AD4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0" w:type="dxa"/>
            <w:vAlign w:val="center"/>
          </w:tcPr>
          <w:p w14:paraId="606E7DC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40" w:type="dxa"/>
            <w:vAlign w:val="center"/>
          </w:tcPr>
          <w:p w14:paraId="09DC4889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40" w:type="dxa"/>
            <w:vAlign w:val="center"/>
          </w:tcPr>
          <w:p w14:paraId="62D7724E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40" w:type="dxa"/>
            <w:vAlign w:val="center"/>
          </w:tcPr>
          <w:p w14:paraId="7E48FF9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40" w:type="dxa"/>
            <w:vAlign w:val="center"/>
          </w:tcPr>
          <w:p w14:paraId="5181205C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40" w:type="dxa"/>
            <w:vAlign w:val="center"/>
          </w:tcPr>
          <w:p w14:paraId="61C35CBC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1" w:type="dxa"/>
            <w:vAlign w:val="center"/>
          </w:tcPr>
          <w:p w14:paraId="1EC9870B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375" w:type="dxa"/>
            <w:vAlign w:val="center"/>
          </w:tcPr>
          <w:p w14:paraId="344E764E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</w:tbl>
    <w:p w14:paraId="204C36DC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2" w:name="tbl4"/>
      <w:r w:rsidRPr="00C97D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Таблица 4. Поправки к уровням звукового давления и уровням звука, приведенным в </w:t>
      </w:r>
      <w:bookmarkEnd w:id="2"/>
      <w:r w:rsidRPr="00C97D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Таблице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3014"/>
        <w:gridCol w:w="3003"/>
      </w:tblGrid>
      <w:tr w:rsidR="00C97D34" w:rsidRPr="00C97D34" w14:paraId="0544CCD4" w14:textId="77777777" w:rsidTr="00B32346">
        <w:tc>
          <w:tcPr>
            <w:tcW w:w="3708" w:type="dxa"/>
            <w:vAlign w:val="center"/>
          </w:tcPr>
          <w:p w14:paraId="26E14A39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Внешний фактор</w:t>
            </w:r>
          </w:p>
        </w:tc>
        <w:tc>
          <w:tcPr>
            <w:tcW w:w="3060" w:type="dxa"/>
            <w:vAlign w:val="center"/>
          </w:tcPr>
          <w:p w14:paraId="2BE93E4E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3086" w:type="dxa"/>
            <w:vAlign w:val="center"/>
          </w:tcPr>
          <w:p w14:paraId="2E0808C2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Поправка в дБ или ДБА</w:t>
            </w:r>
          </w:p>
        </w:tc>
      </w:tr>
      <w:tr w:rsidR="00C97D34" w:rsidRPr="00C97D34" w14:paraId="52BE1AED" w14:textId="77777777" w:rsidTr="00B32346">
        <w:trPr>
          <w:cantSplit/>
        </w:trPr>
        <w:tc>
          <w:tcPr>
            <w:tcW w:w="3708" w:type="dxa"/>
            <w:vMerge w:val="restart"/>
            <w:vAlign w:val="center"/>
          </w:tcPr>
          <w:p w14:paraId="3B728608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шума</w:t>
            </w:r>
          </w:p>
        </w:tc>
        <w:tc>
          <w:tcPr>
            <w:tcW w:w="3060" w:type="dxa"/>
            <w:vAlign w:val="center"/>
          </w:tcPr>
          <w:p w14:paraId="338CB06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Широкополосный</w:t>
            </w:r>
          </w:p>
        </w:tc>
        <w:tc>
          <w:tcPr>
            <w:tcW w:w="3086" w:type="dxa"/>
            <w:vAlign w:val="center"/>
          </w:tcPr>
          <w:p w14:paraId="375854E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97D34" w:rsidRPr="00C97D34" w14:paraId="6C57DF95" w14:textId="77777777" w:rsidTr="00B32346">
        <w:trPr>
          <w:cantSplit/>
        </w:trPr>
        <w:tc>
          <w:tcPr>
            <w:tcW w:w="3708" w:type="dxa"/>
            <w:vMerge/>
            <w:vAlign w:val="center"/>
          </w:tcPr>
          <w:p w14:paraId="621BDD59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14:paraId="620784B5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Тональный, импульсный</w:t>
            </w:r>
          </w:p>
        </w:tc>
        <w:tc>
          <w:tcPr>
            <w:tcW w:w="3086" w:type="dxa"/>
            <w:vAlign w:val="center"/>
          </w:tcPr>
          <w:p w14:paraId="557B0ABD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</w:t>
            </w:r>
          </w:p>
        </w:tc>
      </w:tr>
      <w:tr w:rsidR="00C97D34" w:rsidRPr="00C97D34" w14:paraId="3BE6201C" w14:textId="77777777" w:rsidTr="00B32346">
        <w:trPr>
          <w:cantSplit/>
        </w:trPr>
        <w:tc>
          <w:tcPr>
            <w:tcW w:w="3708" w:type="dxa"/>
            <w:vMerge w:val="restart"/>
            <w:vAlign w:val="center"/>
          </w:tcPr>
          <w:p w14:paraId="022938B1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Длительность воздействия звука</w:t>
            </w:r>
          </w:p>
        </w:tc>
        <w:tc>
          <w:tcPr>
            <w:tcW w:w="3060" w:type="dxa"/>
            <w:vAlign w:val="center"/>
          </w:tcPr>
          <w:p w14:paraId="02707E99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Суммарная за смену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4 - 8 час</w:t>
            </w:r>
          </w:p>
        </w:tc>
        <w:tc>
          <w:tcPr>
            <w:tcW w:w="3086" w:type="dxa"/>
            <w:vAlign w:val="center"/>
          </w:tcPr>
          <w:p w14:paraId="30B57213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97D34" w:rsidRPr="00C97D34" w14:paraId="24BFB6EC" w14:textId="77777777" w:rsidTr="00B32346">
        <w:trPr>
          <w:cantSplit/>
        </w:trPr>
        <w:tc>
          <w:tcPr>
            <w:tcW w:w="3708" w:type="dxa"/>
            <w:vMerge/>
            <w:vAlign w:val="center"/>
          </w:tcPr>
          <w:p w14:paraId="066AA2E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14:paraId="43F7108A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1 - 4 час</w:t>
            </w:r>
          </w:p>
        </w:tc>
        <w:tc>
          <w:tcPr>
            <w:tcW w:w="3086" w:type="dxa"/>
            <w:vAlign w:val="center"/>
          </w:tcPr>
          <w:p w14:paraId="78425B91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+6</w:t>
            </w:r>
          </w:p>
        </w:tc>
      </w:tr>
      <w:tr w:rsidR="00C97D34" w:rsidRPr="00C97D34" w14:paraId="09656E71" w14:textId="77777777" w:rsidTr="00B32346">
        <w:trPr>
          <w:cantSplit/>
        </w:trPr>
        <w:tc>
          <w:tcPr>
            <w:tcW w:w="3708" w:type="dxa"/>
            <w:vMerge/>
            <w:vAlign w:val="center"/>
          </w:tcPr>
          <w:p w14:paraId="69D94F4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14:paraId="50C344F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0,25 - 1 час</w:t>
            </w:r>
          </w:p>
        </w:tc>
        <w:tc>
          <w:tcPr>
            <w:tcW w:w="3086" w:type="dxa"/>
            <w:vAlign w:val="center"/>
          </w:tcPr>
          <w:p w14:paraId="6E388579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+12</w:t>
            </w:r>
          </w:p>
        </w:tc>
      </w:tr>
      <w:tr w:rsidR="00C97D34" w:rsidRPr="00C97D34" w14:paraId="4D87D1EC" w14:textId="77777777" w:rsidTr="00B32346">
        <w:trPr>
          <w:cantSplit/>
        </w:trPr>
        <w:tc>
          <w:tcPr>
            <w:tcW w:w="3708" w:type="dxa"/>
            <w:vMerge/>
            <w:vAlign w:val="center"/>
          </w:tcPr>
          <w:p w14:paraId="134AA5B8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14:paraId="31C42DF4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 - 15 мин</w:t>
            </w:r>
          </w:p>
        </w:tc>
        <w:tc>
          <w:tcPr>
            <w:tcW w:w="3086" w:type="dxa"/>
            <w:vAlign w:val="center"/>
          </w:tcPr>
          <w:p w14:paraId="4E23C6A0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+18</w:t>
            </w:r>
          </w:p>
        </w:tc>
      </w:tr>
      <w:tr w:rsidR="00C97D34" w:rsidRPr="00C97D34" w14:paraId="716CFBAF" w14:textId="77777777" w:rsidTr="00B32346">
        <w:trPr>
          <w:cantSplit/>
        </w:trPr>
        <w:tc>
          <w:tcPr>
            <w:tcW w:w="3708" w:type="dxa"/>
            <w:vMerge/>
            <w:vAlign w:val="center"/>
          </w:tcPr>
          <w:p w14:paraId="6E8D36DA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vAlign w:val="center"/>
          </w:tcPr>
          <w:p w14:paraId="3A7E4D85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б мин</w:t>
            </w:r>
          </w:p>
        </w:tc>
        <w:tc>
          <w:tcPr>
            <w:tcW w:w="3086" w:type="dxa"/>
            <w:vAlign w:val="center"/>
          </w:tcPr>
          <w:p w14:paraId="1A70B8C4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+24</w:t>
            </w:r>
          </w:p>
        </w:tc>
      </w:tr>
    </w:tbl>
    <w:p w14:paraId="7D006986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Измерение шума</w:t>
      </w:r>
    </w:p>
    <w:p w14:paraId="13DD2AC0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BDBEF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Измерений шумов производит для определения шумовых характеристик агрегатов и уровней звукового давления или звука на рабочих местах с целью установления необходимости разработки нужных защитных мероприятий.</w:t>
      </w:r>
    </w:p>
    <w:p w14:paraId="58542B4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шумовой характеристикой агрегата согласно ГОСТ 8. 055.79 являются октавные уровни звуковой мощности.</w:t>
      </w:r>
    </w:p>
    <w:p w14:paraId="300D0DF3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 используют такие характеристики, как: октавные уровни звукового давления на опорных радиусах 1,3 и </w:t>
      </w:r>
      <w:smartTag w:uri="urn:schemas-microsoft-com:office:smarttags" w:element="metricconverter">
        <w:smartTagPr>
          <w:attr w:name="ProductID" w:val="10 м"/>
        </w:smartTagPr>
        <w:r w:rsidRPr="00C97D3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 м</w:t>
        </w:r>
      </w:smartTag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октавные уровни звука на опорных радиусах 1,3 и </w:t>
      </w:r>
      <w:smartTag w:uri="urn:schemas-microsoft-com:office:smarttags" w:element="metricconverter">
        <w:smartTagPr>
          <w:attr w:name="ProductID" w:val="10 м"/>
        </w:smartTagPr>
        <w:r w:rsidRPr="00C97D3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 м</w:t>
        </w:r>
      </w:smartTag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октавные уровни звукового давления и уровня звука на расстоянии </w:t>
      </w:r>
      <w:smartTag w:uri="urn:schemas-microsoft-com:office:smarttags" w:element="metricconverter">
        <w:smartTagPr>
          <w:attr w:name="ProductID" w:val="1 м"/>
        </w:smartTagPr>
        <w:r w:rsidRPr="00C97D3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 м</w:t>
        </w:r>
      </w:smartTag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наружного контура агрегатов; характеристики направленности.</w:t>
      </w:r>
    </w:p>
    <w:p w14:paraId="7FDCDDDE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Расчетные точки при акустических измерениях шумовой обстановки согласно СНиП 11-12 - 77 выбирают внутри помещений, зданий и сооружений, а также на территориях, на рабочих местах или зоне постоянного пребывания людей на высоте 1,2-</w:t>
      </w:r>
      <w:smartTag w:uri="urn:schemas-microsoft-com:office:smarttags" w:element="metricconverter">
        <w:smartTagPr>
          <w:attr w:name="ProductID" w:val="1,5 м"/>
        </w:smartTagPr>
        <w:r w:rsidRPr="00C97D3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1,5 м</w:t>
        </w:r>
      </w:smartTag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уровня пола, рабочей площадки или планировочной отметки территории.</w:t>
      </w:r>
    </w:p>
    <w:p w14:paraId="57388F80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помещений, в которых один или несколько источников шума с одинаковыми октавными уровнями звукового давления выбирает не менее двух точек: одну на рабочем месте, расположенном зоне отраженного, другую - на рабочем месте прямого звукового поля.</w:t>
      </w:r>
    </w:p>
    <w:p w14:paraId="2FE5F31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в помещении несколько источников шума, отличающихся друг от друга по октавным уровням звукового давления на рабочих местах более чем на 10 дБ, то в зоне прямого поля выбирают две точки: на рабочих местах у источников с наибольшими и наименьшими уровнями звукового давления.</w:t>
      </w:r>
    </w:p>
    <w:p w14:paraId="23ABD881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измерений шумов применяют следующие приборы. Шумомеры 1 или 2 класса точности по ГОСТ 17187-71 и полосовыми октавными или третьоктавными акустическими фильтрами.</w:t>
      </w:r>
    </w:p>
    <w:p w14:paraId="129D9F3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Измерительные микрофоны I и II класса точности по ГОСТ 13761-68, применяющиеся вместе с анализатором спектра шумов по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лосовыми октавными или третьоктавными фильтрами, измерительным усилителем и измерительным прибором.</w:t>
      </w:r>
    </w:p>
    <w:p w14:paraId="43F1A5FF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Измерительные низкочастотные усилители с диапазоном частот не уже 20-20000 Гц. Фильтры электрические октавные или третьоктавные по ГОСТ 17168-71. Измерительные приборы с рабочим диапазоном частот не уже 20-20000 Гц. Самописцы уровней с диапазоном частот но уже 20 - 20000 Гц. </w:t>
      </w:r>
    </w:p>
    <w:p w14:paraId="2879F723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Отечественная промышленность выпускала, совершенствует и выпускает ряд приборов для акустических измерений. Среди них наиболее распространены следующие:</w:t>
      </w:r>
    </w:p>
    <w:p w14:paraId="6A0AC8D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Шумометрическая аппаратура выбирается в зависимости от задач исследования и определяется диапазонами измеряемых уровня и спектра шума, временной характеристикой, а также условиями измерений. </w:t>
      </w:r>
    </w:p>
    <w:p w14:paraId="3AC7B2C1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Аппаратура для измерения шума состоит из микрофона, преобразующего акустическую энергию в электрический сигнал, измерительного усилителя и фильтров для частотного анализа шума. В табл. 1.4 даны характеристики наиболее широко применяемых акустических приборов Таганрогского завода "Виброприбор", фирм "Брюль и Къер" (Дания), "Ларсон и Дэвис" (США). </w:t>
      </w:r>
    </w:p>
    <w:p w14:paraId="1A215701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Некоторые шумомеры снабжены набором отдельных октавных, третьоктавных или узкополосных фильтров. В других приборах они встроены в шумомер и представляют собой неотъемлемую часть прибора. Как правило, шумомеры имеют следующие динамические характеристики: "быстро" - для звуковых процессов продолжительностью больше 200 мс; "медленно" - для квазистационарных звуковых процессов </w:t>
      </w:r>
    </w:p>
    <w:p w14:paraId="0C138062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3" w:name="tbl1"/>
    </w:p>
    <w:p w14:paraId="6330D9DC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422B7D8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2F3BB07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B5AC20C" w14:textId="77777777" w:rsidR="00C97D34" w:rsidRPr="00C97D34" w:rsidRDefault="00C97D34" w:rsidP="00C97D3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</w:pPr>
      <w:r w:rsidRPr="00C97D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4. Шумометрическне приборы</w:t>
      </w:r>
      <w:bookmarkEnd w:id="3"/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260"/>
        <w:gridCol w:w="1080"/>
        <w:gridCol w:w="2700"/>
        <w:gridCol w:w="1260"/>
        <w:gridCol w:w="1080"/>
        <w:gridCol w:w="1103"/>
      </w:tblGrid>
      <w:tr w:rsidR="00C97D34" w:rsidRPr="00C97D34" w14:paraId="25A80F5E" w14:textId="77777777" w:rsidTr="00B32346">
        <w:tc>
          <w:tcPr>
            <w:tcW w:w="1368" w:type="dxa"/>
            <w:vAlign w:val="center"/>
          </w:tcPr>
          <w:p w14:paraId="63D343A3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60" w:type="dxa"/>
            <w:vAlign w:val="center"/>
          </w:tcPr>
          <w:p w14:paraId="3AD6B90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Частотные кривые</w:t>
            </w:r>
          </w:p>
        </w:tc>
        <w:tc>
          <w:tcPr>
            <w:tcW w:w="1080" w:type="dxa"/>
            <w:vAlign w:val="center"/>
          </w:tcPr>
          <w:p w14:paraId="5A852233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Динам</w:t>
            </w: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ический диапазон, дБ</w:t>
            </w:r>
          </w:p>
        </w:tc>
        <w:tc>
          <w:tcPr>
            <w:tcW w:w="2700" w:type="dxa"/>
            <w:vAlign w:val="center"/>
          </w:tcPr>
          <w:p w14:paraId="407DE481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Диапазон измеряемых среднегеометрических частот октавных и третьоктавных полос, Гц</w:t>
            </w:r>
          </w:p>
        </w:tc>
        <w:tc>
          <w:tcPr>
            <w:tcW w:w="1260" w:type="dxa"/>
            <w:vAlign w:val="center"/>
          </w:tcPr>
          <w:p w14:paraId="38B40ADF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Динам</w:t>
            </w: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ическая характе</w:t>
            </w: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ристика</w:t>
            </w:r>
          </w:p>
        </w:tc>
        <w:tc>
          <w:tcPr>
            <w:tcW w:w="1080" w:type="dxa"/>
            <w:vAlign w:val="center"/>
          </w:tcPr>
          <w:p w14:paraId="6E11D6F7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Масса прибора, кг</w:t>
            </w:r>
          </w:p>
        </w:tc>
        <w:tc>
          <w:tcPr>
            <w:tcW w:w="1103" w:type="dxa"/>
            <w:vAlign w:val="center"/>
          </w:tcPr>
          <w:p w14:paraId="3D70A649" w14:textId="77777777" w:rsidR="00C97D34" w:rsidRPr="00C97D34" w:rsidRDefault="00C97D34" w:rsidP="00C9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Изгото</w:t>
            </w: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  <w:r w:rsidRPr="00C97D3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витель</w:t>
            </w:r>
          </w:p>
        </w:tc>
      </w:tr>
      <w:tr w:rsidR="00C97D34" w:rsidRPr="00C97D34" w14:paraId="21BFFE8C" w14:textId="77777777" w:rsidTr="00B32346">
        <w:tc>
          <w:tcPr>
            <w:tcW w:w="1368" w:type="dxa"/>
            <w:vAlign w:val="center"/>
          </w:tcPr>
          <w:p w14:paraId="3B62629D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ВШЗ-003</w:t>
            </w:r>
          </w:p>
        </w:tc>
        <w:tc>
          <w:tcPr>
            <w:tcW w:w="1260" w:type="dxa"/>
            <w:vAlign w:val="center"/>
          </w:tcPr>
          <w:p w14:paraId="486DF63A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В, С,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линейная</w:t>
            </w:r>
          </w:p>
        </w:tc>
        <w:tc>
          <w:tcPr>
            <w:tcW w:w="1080" w:type="dxa"/>
            <w:vAlign w:val="center"/>
          </w:tcPr>
          <w:p w14:paraId="3D8BFD11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30-130</w:t>
            </w:r>
          </w:p>
        </w:tc>
        <w:tc>
          <w:tcPr>
            <w:tcW w:w="2700" w:type="dxa"/>
            <w:vAlign w:val="center"/>
          </w:tcPr>
          <w:p w14:paraId="3E784187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третьоктавных. 12 октавных полос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(16 - 16х10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vAlign w:val="center"/>
          </w:tcPr>
          <w:p w14:paraId="2676B568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"Быстро","медленно"</w:t>
            </w:r>
          </w:p>
        </w:tc>
        <w:tc>
          <w:tcPr>
            <w:tcW w:w="1080" w:type="dxa"/>
            <w:vAlign w:val="center"/>
          </w:tcPr>
          <w:p w14:paraId="331A16B2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3" w:type="dxa"/>
            <w:vAlign w:val="center"/>
          </w:tcPr>
          <w:p w14:paraId="0AE5822F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"Вибро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прибор"</w:t>
            </w:r>
          </w:p>
        </w:tc>
      </w:tr>
      <w:tr w:rsidR="00C97D34" w:rsidRPr="00C97D34" w14:paraId="3DDBECDF" w14:textId="77777777" w:rsidTr="00B32346">
        <w:tc>
          <w:tcPr>
            <w:tcW w:w="1368" w:type="dxa"/>
            <w:vAlign w:val="center"/>
          </w:tcPr>
          <w:p w14:paraId="5D95008C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ИШВ-1</w:t>
            </w:r>
          </w:p>
        </w:tc>
        <w:tc>
          <w:tcPr>
            <w:tcW w:w="1260" w:type="dxa"/>
            <w:vAlign w:val="center"/>
          </w:tcPr>
          <w:p w14:paraId="3842E3D6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1080" w:type="dxa"/>
            <w:vAlign w:val="center"/>
          </w:tcPr>
          <w:p w14:paraId="792B4E92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30-130</w:t>
            </w:r>
          </w:p>
        </w:tc>
        <w:tc>
          <w:tcPr>
            <w:tcW w:w="2700" w:type="dxa"/>
            <w:vAlign w:val="center"/>
          </w:tcPr>
          <w:p w14:paraId="0D724256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Октавные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(16- 8 х10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vAlign w:val="center"/>
          </w:tcPr>
          <w:p w14:paraId="73678421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1080" w:type="dxa"/>
            <w:vAlign w:val="center"/>
          </w:tcPr>
          <w:p w14:paraId="6544CA3E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03" w:type="dxa"/>
            <w:vAlign w:val="center"/>
          </w:tcPr>
          <w:p w14:paraId="1B0F87DD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C97D34" w:rsidRPr="00C97D34" w14:paraId="2A652199" w14:textId="77777777" w:rsidTr="00B32346">
        <w:tc>
          <w:tcPr>
            <w:tcW w:w="1368" w:type="dxa"/>
            <w:vAlign w:val="center"/>
          </w:tcPr>
          <w:p w14:paraId="391AFAB5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2236</w:t>
            </w:r>
          </w:p>
        </w:tc>
        <w:tc>
          <w:tcPr>
            <w:tcW w:w="1260" w:type="dxa"/>
            <w:vAlign w:val="center"/>
          </w:tcPr>
          <w:p w14:paraId="5B10C778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С, линейная</w:t>
            </w:r>
          </w:p>
        </w:tc>
        <w:tc>
          <w:tcPr>
            <w:tcW w:w="1080" w:type="dxa"/>
            <w:vAlign w:val="center"/>
          </w:tcPr>
          <w:p w14:paraId="2DC13F01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20-140</w:t>
            </w:r>
          </w:p>
        </w:tc>
        <w:tc>
          <w:tcPr>
            <w:tcW w:w="2700" w:type="dxa"/>
            <w:vAlign w:val="center"/>
          </w:tcPr>
          <w:p w14:paraId="699ADF3B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Октавные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(8-12,5х10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vAlign w:val="center"/>
          </w:tcPr>
          <w:p w14:paraId="7572BA6A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"Быстро","медленно", "импульс"</w:t>
            </w:r>
          </w:p>
        </w:tc>
        <w:tc>
          <w:tcPr>
            <w:tcW w:w="1080" w:type="dxa"/>
            <w:vAlign w:val="center"/>
          </w:tcPr>
          <w:p w14:paraId="4D66687F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0.5</w:t>
            </w:r>
          </w:p>
        </w:tc>
        <w:tc>
          <w:tcPr>
            <w:tcW w:w="1103" w:type="dxa"/>
            <w:vAlign w:val="center"/>
          </w:tcPr>
          <w:p w14:paraId="6CC3B0DE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"Брюль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Къер"</w:t>
            </w:r>
          </w:p>
        </w:tc>
      </w:tr>
      <w:tr w:rsidR="00C97D34" w:rsidRPr="00C97D34" w14:paraId="62EF9954" w14:textId="77777777" w:rsidTr="00B32346">
        <w:tc>
          <w:tcPr>
            <w:tcW w:w="1368" w:type="dxa"/>
            <w:vAlign w:val="center"/>
          </w:tcPr>
          <w:p w14:paraId="04C6A242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2230</w:t>
            </w:r>
          </w:p>
        </w:tc>
        <w:tc>
          <w:tcPr>
            <w:tcW w:w="1260" w:type="dxa"/>
            <w:vAlign w:val="center"/>
          </w:tcPr>
          <w:p w14:paraId="534B6FE1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С</w:t>
            </w:r>
          </w:p>
        </w:tc>
        <w:tc>
          <w:tcPr>
            <w:tcW w:w="1080" w:type="dxa"/>
            <w:vAlign w:val="center"/>
          </w:tcPr>
          <w:p w14:paraId="100FE388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25-140</w:t>
            </w:r>
          </w:p>
        </w:tc>
        <w:tc>
          <w:tcPr>
            <w:tcW w:w="2700" w:type="dxa"/>
            <w:vAlign w:val="center"/>
          </w:tcPr>
          <w:p w14:paraId="4C98953F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60" w:type="dxa"/>
            <w:vAlign w:val="center"/>
          </w:tcPr>
          <w:p w14:paraId="14A27E9C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"Быстро","медленно"</w:t>
            </w:r>
          </w:p>
        </w:tc>
        <w:tc>
          <w:tcPr>
            <w:tcW w:w="1080" w:type="dxa"/>
            <w:vAlign w:val="center"/>
          </w:tcPr>
          <w:p w14:paraId="38DFEFA7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0.86</w:t>
            </w:r>
          </w:p>
        </w:tc>
        <w:tc>
          <w:tcPr>
            <w:tcW w:w="1103" w:type="dxa"/>
            <w:vAlign w:val="center"/>
          </w:tcPr>
          <w:p w14:paraId="01F9B05D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  <w:tr w:rsidR="00C97D34" w:rsidRPr="00C97D34" w14:paraId="164074EE" w14:textId="77777777" w:rsidTr="00B32346">
        <w:tc>
          <w:tcPr>
            <w:tcW w:w="1368" w:type="dxa"/>
            <w:vAlign w:val="center"/>
          </w:tcPr>
          <w:p w14:paraId="1CDA188B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812</w:t>
            </w:r>
          </w:p>
        </w:tc>
        <w:tc>
          <w:tcPr>
            <w:tcW w:w="1260" w:type="dxa"/>
            <w:vAlign w:val="center"/>
          </w:tcPr>
          <w:p w14:paraId="75EC3B9F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  <w:tc>
          <w:tcPr>
            <w:tcW w:w="1080" w:type="dxa"/>
            <w:vAlign w:val="center"/>
          </w:tcPr>
          <w:p w14:paraId="02B84CA2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17,5-140</w:t>
            </w:r>
          </w:p>
        </w:tc>
        <w:tc>
          <w:tcPr>
            <w:tcW w:w="2700" w:type="dxa"/>
            <w:vAlign w:val="center"/>
          </w:tcPr>
          <w:p w14:paraId="73609EB7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Октавные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(8-12,5 х10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60" w:type="dxa"/>
            <w:vAlign w:val="center"/>
          </w:tcPr>
          <w:p w14:paraId="5CB5D7B4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"Быстро","медленно"</w:t>
            </w:r>
          </w:p>
        </w:tc>
        <w:tc>
          <w:tcPr>
            <w:tcW w:w="1080" w:type="dxa"/>
            <w:vAlign w:val="center"/>
          </w:tcPr>
          <w:p w14:paraId="472103A9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0.4</w:t>
            </w:r>
          </w:p>
        </w:tc>
        <w:tc>
          <w:tcPr>
            <w:tcW w:w="1103" w:type="dxa"/>
            <w:vAlign w:val="center"/>
          </w:tcPr>
          <w:p w14:paraId="58963A1E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"Ларсон и Дэвис"</w:t>
            </w:r>
          </w:p>
        </w:tc>
      </w:tr>
      <w:tr w:rsidR="00C97D34" w:rsidRPr="00C97D34" w14:paraId="36AC71CB" w14:textId="77777777" w:rsidTr="00B32346">
        <w:tc>
          <w:tcPr>
            <w:tcW w:w="1368" w:type="dxa"/>
            <w:vAlign w:val="center"/>
          </w:tcPr>
          <w:p w14:paraId="41D294BE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2800 (частотный анализатор)</w:t>
            </w:r>
          </w:p>
        </w:tc>
        <w:tc>
          <w:tcPr>
            <w:tcW w:w="1260" w:type="dxa"/>
            <w:vAlign w:val="center"/>
          </w:tcPr>
          <w:p w14:paraId="46A12566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А, эквивалентная, линейная</w:t>
            </w:r>
          </w:p>
        </w:tc>
        <w:tc>
          <w:tcPr>
            <w:tcW w:w="1080" w:type="dxa"/>
            <w:vAlign w:val="center"/>
          </w:tcPr>
          <w:p w14:paraId="2F2494DE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10-200</w:t>
            </w:r>
          </w:p>
        </w:tc>
        <w:tc>
          <w:tcPr>
            <w:tcW w:w="2700" w:type="dxa"/>
            <w:vAlign w:val="center"/>
          </w:tcPr>
          <w:p w14:paraId="296FE82F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Третьоктавные и октавные (1- 20 х10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ru-RU"/>
              </w:rPr>
              <w:t>3</w:t>
            </w: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1260" w:type="dxa"/>
            <w:vAlign w:val="center"/>
          </w:tcPr>
          <w:p w14:paraId="452B1D41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"Быстро", "медленно" "импульс", "пик"</w:t>
            </w:r>
          </w:p>
        </w:tc>
        <w:tc>
          <w:tcPr>
            <w:tcW w:w="1080" w:type="dxa"/>
            <w:vAlign w:val="center"/>
          </w:tcPr>
          <w:p w14:paraId="220E19B6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1103" w:type="dxa"/>
            <w:vAlign w:val="center"/>
          </w:tcPr>
          <w:p w14:paraId="11FD1F74" w14:textId="77777777" w:rsidR="00C97D34" w:rsidRPr="00C97D34" w:rsidRDefault="00C97D34" w:rsidP="00C97D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7D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 же</w:t>
            </w:r>
          </w:p>
        </w:tc>
      </w:tr>
    </w:tbl>
    <w:p w14:paraId="10964B9F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0DFC230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h4"/>
      <w:bookmarkEnd w:id="4"/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Постоянную помещения в октавных полосах частот находят из равенства: </w:t>
      </w:r>
    </w:p>
    <w:p w14:paraId="5329AAD1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Примечание. Для шумомера 2230 используется внешний фильтр 1624 или 1625. </w:t>
      </w:r>
    </w:p>
    <w:p w14:paraId="008AE5AD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 измерения звуковой энергии; "импульс" - для импульсных шумов и шумов продолжительностью от 1 до 200 мс. В последнее время произошли значительные улучшения в качестве выпускаемой акустической аппаратуры, которые позволили увеличить точность и количество одновременно анализируемых параметров, появилась возможность записывания полученной информации при существенном сокращении габаритных размеров и массы приборов, что делает их все более похожими на мини-ЭВМ. </w:t>
      </w:r>
    </w:p>
    <w:p w14:paraId="6B99D7D7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 и размеры частотных анализаторов также уменьшились, что сделало их транспортабельными и удобными для использования вне лабораторий. </w:t>
      </w:r>
    </w:p>
    <w:p w14:paraId="07FA4394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Измеритель шума и вибрации ИШВ-I предназначенный для измерения уровней звукового давления в октавных полосах частот от 10 до 8000 Гц, уровней звука от 30 до 130 дБ, а также уровней виброскорости и виброускорения (рисунок 3).</w:t>
      </w:r>
    </w:p>
    <w:p w14:paraId="26FF3625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нашей лаборатории для измерения шума используется прибор ИШВ-1. Он построен по принципу преобразования звуковых колебаний исследуемых объектов в пропорциональные им электрические сигналы, которые затем усиливаются и измеряются с помощью измерительного прибора ПИ-6.</w:t>
      </w:r>
    </w:p>
    <w:p w14:paraId="27CCF7D1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Преобразователем звуковых сигналов в электрические служит капсюль микрофонный конденсаторный М-101.</w:t>
      </w:r>
    </w:p>
    <w:p w14:paraId="7D4BE69D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AFF22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№9.files\\lab(2).files\\image09_0_2.gif"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41E56AA1">
          <v:shape id="_x0000_i1052" type="#_x0000_t75" alt="" style="width:273.6pt;height:153.6pt">
            <v:imagedata r:id="rId57" r:href="rId58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637A9CFB" w14:textId="77777777" w:rsidR="00C97D34" w:rsidRPr="00C97D34" w:rsidRDefault="00C97D34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Рисунок - 1. ИШВ-1 измеритель шума и вибрации.</w:t>
      </w:r>
    </w:p>
    <w:p w14:paraId="71E53D05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262E1FB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сигнал, пропорциональный звуковому давлению усиливается усилителем прибора измерительного до величины, необходимой для нормальной работы среднеквадратичного детектора и затем поступает на стрелочный прибор, проградуированный в децибелах.</w:t>
      </w:r>
    </w:p>
    <w:p w14:paraId="268402B9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передней панели ИШВ-1 размещены органы управления: ВХОД - для присоединения кабеля микрофона, ВЫХОД - для присоединения самописца, магнитофона и т.п., КАЛИБР - для присоединения калибровочной системы, ДЕЛИТЕЛЬ-1 - переключатель, с помощью которого производят ослабление входного сигнала с 90 дБ ступенями по 10 дБ, ДЕЛИТЕДЬ-2 - переключатель, с помощью которого производят ослабление входного сигнала с 40 дБ ступенями по 10 дБ, РОД ИЗМЕРЕНИЙ - переключатель, которым включают октавные фильтры и характеристики "А", "В", "С", "ЛИН". РОД РАБОТЫ - переключатель с положениями "ОТКЛ", "КОНТР.ПИТАНИЯ", "БЫСТРО", "МЕДЛЕННО". ЗВУК-ВИБРАЦИЯ - тумблер, переключающий прибор для измерения шума и вибрации, ЧАСТОТА - переключатель, служащий для коммутации октавных фильтров.</w:t>
      </w:r>
    </w:p>
    <w:p w14:paraId="316930F4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контроля работы прибора на панели установлена сигнальная лампочка. Измеритель шума и вибрации в лаборатории питается переменным током высокого напряжения и во время эксплуатации должен быть заземлен.</w:t>
      </w:r>
    </w:p>
    <w:p w14:paraId="2B87BE88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A54299" w14:textId="77777777" w:rsidR="00C97D34" w:rsidRPr="00C97D34" w:rsidRDefault="00466281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абота №9.files\\lab(2).files\\image09_0_3.gif"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19387762">
          <v:shape id="_x0000_i1053" type="#_x0000_t75" alt="" style="width:216.6pt;height:161.4pt">
            <v:imagedata r:id="rId59" r:href="rId60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0BF89D3C" w14:textId="77777777" w:rsidR="00C97D34" w:rsidRPr="00C97D34" w:rsidRDefault="00C97D34" w:rsidP="00C97D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Рисунок - 2. Точки сферы граничного радиуса (зона прямого и отраженного звукового поля).</w:t>
      </w:r>
    </w:p>
    <w:p w14:paraId="5BB4BC5F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FAB5D7B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выполнения работы</w:t>
      </w:r>
    </w:p>
    <w:p w14:paraId="2C2E10C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4654A4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hyperlink r:id="rId61" w:anchor="tbl1" w:history="1">
        <w:r w:rsidRPr="00C97D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таблицы 1</w:t>
        </w:r>
      </w:hyperlink>
      <w:r w:rsidRPr="00C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постоянную помещения П, имея в виду, что помещение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лаборатории имеет длину 10,4, ширину 6 и высоту – </w:t>
      </w:r>
      <w:smartTag w:uri="urn:schemas-microsoft-com:office:smarttags" w:element="metricconverter">
        <w:smartTagPr>
          <w:attr w:name="ProductID" w:val="3 м"/>
        </w:smartTagPr>
        <w:r w:rsidRPr="00C97D3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 м</w:t>
        </w:r>
      </w:smartTag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6B2A1A2D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Определить телесный угол, в который происходит излучение шума. </w:t>
      </w:r>
    </w:p>
    <w:p w14:paraId="493B2144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Вычислить радиус граничной сферы. </w:t>
      </w:r>
    </w:p>
    <w:p w14:paraId="7C77FD59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сфере граничного радиуса (в зоне прямого и отраженного звукового поля) в трех точках: над источником шума и в двух, на расстоянии 0,5-</w:t>
      </w:r>
      <w:smartTag w:uri="urn:schemas-microsoft-com:office:smarttags" w:element="metricconverter">
        <w:smartTagPr>
          <w:attr w:name="ProductID" w:val="0,6 м"/>
        </w:smartTagPr>
        <w:r w:rsidRPr="00C97D3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0,6 м</w:t>
        </w:r>
      </w:smartTag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уровня пола, измерить уровни звука и звукового давления в октавных полосах частот. На рисунке 4 показаны точки на сфере граничного радиуса, где производят измерения. </w:t>
      </w:r>
    </w:p>
    <w:p w14:paraId="223F42C2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Включить прибор в сеть. </w:t>
      </w:r>
    </w:p>
    <w:p w14:paraId="6FF0D707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Установить переключатель "РОД РАБОТЫ" в положение КОНТР.ПИТАНИЕ При этом контрольная лампочка мигает. Через пять минут можно производить измерения. </w:t>
      </w:r>
    </w:p>
    <w:p w14:paraId="05761D7C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Установить переключатель на панели прибора в следующие положения: ДЕЛИТЕЛЬ 1 в положение 80, ДЕЛИТЕЛЬ 2 в положение 40, РОД ИЗМЕРЕНИЙ в положение А, РОД РАБОТЫ в положение МЕДЛЕННО, ЗВУК-ВИБРАЦИЯ в положение ЗВУК. </w:t>
      </w:r>
    </w:p>
    <w:p w14:paraId="1F55CDEE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Включить источник шума. </w:t>
      </w:r>
    </w:p>
    <w:p w14:paraId="39C9D98F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Измерить в точке 1 уровень звука, выводя стрелку прибора в правую часть шкалы, вначале ДЕЛИТЕЛЕМ-1, затем ДЕЛИТЕЛЕМ-2. Сумма показателей ДЕЛИТЕЛЕЙ и стрелочного прибора дает уровень звука в дБА. </w:t>
      </w:r>
    </w:p>
    <w:p w14:paraId="0FAC2256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изменяя положение ДЕЛИТЕЛЕЙ, установить переключатель РОД ИЗМЕРЕНИЙ в положение ФИЛЬТРЫ. </w:t>
      </w:r>
    </w:p>
    <w:p w14:paraId="59ADF97C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Устанавливая переключатель ЧАСТОТА в положение: 63, 125, 250, 500, 1000, 2000, 4000, 8000 Гц, измерить уровни звукового давления, работая ДЕЛИТЕЛЕМ-2. Сумма показаний ДЕЛИТЕЛЯ-1, ДЕЛИТЕЛЯ-2 и стрелочного прибора дает уровни звукового давления в Дб. </w:t>
      </w:r>
    </w:p>
    <w:p w14:paraId="0248E563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Вернуть переключатели в положение, указанные в пункте в. </w:t>
      </w:r>
    </w:p>
    <w:p w14:paraId="4194CA8D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Поместить микрофон в измерительную точку 2. </w:t>
      </w:r>
    </w:p>
    <w:p w14:paraId="042B56ED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Выполнять указанные намерения в течке 2. </w:t>
      </w:r>
    </w:p>
    <w:p w14:paraId="0DB26218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Проделать тоже в измерительной точке 3. </w:t>
      </w:r>
    </w:p>
    <w:p w14:paraId="0F69FBB4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hyperlink r:id="rId62" w:anchor="tbl2" w:history="1">
        <w:r w:rsidRPr="00C97D3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таблице 2</w:t>
        </w:r>
      </w:hyperlink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 частотные поправки к значению постоянной помещения. </w:t>
      </w:r>
    </w:p>
    <w:p w14:paraId="6FE9D8B7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постоянную помещения для каждой из стандартных полос частот. Когда оперируют уровнем звука, считают постоянную помещения равной П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1000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92BEAC0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уравнению:</w:t>
      </w:r>
    </w:p>
    <w:p w14:paraId="24D9B4C6" w14:textId="77777777" w:rsidR="00C97D34" w:rsidRPr="00C97D34" w:rsidRDefault="00466281" w:rsidP="00C97D3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№9.files\\lab(2).files\\image09_029.gif"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2648BCBA">
          <v:shape id="_x0000_i1054" type="#_x0000_t75" alt="" style="width:132.6pt;height:38.4pt">
            <v:imagedata r:id="rId63" r:href="rId64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4EF8CE7F" w14:textId="77777777" w:rsidR="00C97D34" w:rsidRPr="00C97D34" w:rsidRDefault="00C97D34" w:rsidP="00C97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вычислить звуковую мощность источника шума по уровням звукового давления и уровню звука. Промежуточные расчеты в децибелах выполнять с точностью до десятых долей, окончательные результаты округлять до целых дБ. </w:t>
      </w:r>
    </w:p>
    <w:p w14:paraId="3A16AB50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площадь S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огр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поверхностей, ограждающих помещения лаборатории, учитывая размеры, указанные в пункте I. </w:t>
      </w:r>
    </w:p>
    <w:p w14:paraId="12B6F95A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Найти отношения П/ S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огр</w:t>
      </w: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октавных полосах частот. </w:t>
      </w:r>
    </w:p>
    <w:p w14:paraId="1088AAA5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коэффициенты, учитывающие нарушение диффузности звукового ноля, в октавных полосах частот по формуле:</w:t>
      </w:r>
    </w:p>
    <w:p w14:paraId="66073137" w14:textId="77777777" w:rsidR="00C97D34" w:rsidRPr="00C97D34" w:rsidRDefault="00466281" w:rsidP="00C97D3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№9.files\\lab(2).files\\image09_030.gif"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4F7CE20B">
          <v:shape id="_x0000_i1055" type="#_x0000_t75" alt="" style="width:101.4pt;height:38.4pt">
            <v:imagedata r:id="rId65" r:href="rId66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3CF7EA71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Вычислить уровни звукового давления и уровень звука на одном из рабочих мест помещения лаборатории в отраженном звуковом поле по уравнению:</w:t>
      </w:r>
    </w:p>
    <w:p w14:paraId="0DE9B444" w14:textId="77777777" w:rsidR="00C97D34" w:rsidRPr="00C97D34" w:rsidRDefault="00466281" w:rsidP="00C97D34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>INCLUDEPICTURE  "C:\\..\\ABC\\!\\1\\oh_tr\\Лабораторная работа №9.files\\lab(2).files\\image09_0_4.gif" \* MERGEFORMATINET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pict w14:anchorId="04F89BDD">
          <v:shape id="_x0000_i1056" type="#_x0000_t75" alt="" style="width:141pt;height:18pt">
            <v:imagedata r:id="rId67" r:href="rId68"/>
          </v:shape>
        </w:pic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14:paraId="59B5458E" w14:textId="77777777" w:rsidR="00C97D34" w:rsidRPr="00C97D34" w:rsidRDefault="00C97D34" w:rsidP="00C97D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используя ранее определенные уровни звуковой мощности источник шума. </w:t>
      </w:r>
    </w:p>
    <w:p w14:paraId="1A3A42E9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Сопоставить определенные для рабочего места уровни звукового давления и уровень звука с нормативам. </w:t>
      </w:r>
    </w:p>
    <w:p w14:paraId="4825B4D1" w14:textId="77777777" w:rsidR="00C97D34" w:rsidRPr="00C97D34" w:rsidRDefault="00C97D34" w:rsidP="00C97D3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97D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Сделать выводы и дать предложения. </w:t>
      </w:r>
    </w:p>
    <w:p w14:paraId="69969D66" w14:textId="77777777" w:rsidR="00C97D34" w:rsidRPr="00C97D34" w:rsidRDefault="00C97D34" w:rsidP="00C97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214C56" w14:textId="77777777" w:rsidR="00C97D34" w:rsidRPr="00C97D34" w:rsidRDefault="00C97D34" w:rsidP="00C9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7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7A69DD" w14:textId="77777777" w:rsidR="00897BC8" w:rsidRDefault="00897BC8"/>
    <w:sectPr w:rsidR="00897B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03DEF"/>
    <w:multiLevelType w:val="hybridMultilevel"/>
    <w:tmpl w:val="7ECAB11C"/>
    <w:lvl w:ilvl="0" w:tplc="56AC5862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71"/>
    <w:rsid w:val="00466281"/>
    <w:rsid w:val="007B1F71"/>
    <w:rsid w:val="00897BC8"/>
    <w:rsid w:val="00C97D34"/>
    <w:rsid w:val="00CD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AF7EF2"/>
  <w15:chartTrackingRefBased/>
  <w15:docId w15:val="{E4190D9C-EA5E-461C-B299-A6BDD0F3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3.gif" TargetMode="External"/><Relationship Id="rId21" Type="http://schemas.openxmlformats.org/officeDocument/2006/relationships/image" Target="media/image9.png"/><Relationship Id="rId42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20.gif" TargetMode="External"/><Relationship Id="rId47" Type="http://schemas.openxmlformats.org/officeDocument/2006/relationships/image" Target="media/image21.png"/><Relationship Id="rId63" Type="http://schemas.openxmlformats.org/officeDocument/2006/relationships/image" Target="media/image28.png"/><Relationship Id="rId68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_4.gif" TargetMode="Externa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08.gif" TargetMode="Externa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2.gif" TargetMode="External"/><Relationship Id="rId32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6.gif" TargetMode="External"/><Relationship Id="rId37" Type="http://schemas.openxmlformats.org/officeDocument/2006/relationships/image" Target="media/image16.png"/><Relationship Id="rId40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9.gif" TargetMode="External"/><Relationship Id="rId45" Type="http://schemas.openxmlformats.org/officeDocument/2006/relationships/image" Target="media/image20.png"/><Relationship Id="rId53" Type="http://schemas.openxmlformats.org/officeDocument/2006/relationships/image" Target="media/image24.png"/><Relationship Id="rId58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_2.gif" TargetMode="External"/><Relationship Id="rId66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30.gif" TargetMode="External"/><Relationship Id="rId5" Type="http://schemas.openxmlformats.org/officeDocument/2006/relationships/image" Target="media/image1.png"/><Relationship Id="rId61" Type="http://schemas.openxmlformats.org/officeDocument/2006/relationships/hyperlink" Target="http://192.168.3.240/OT/lab.php?lid=6&amp;did=2" TargetMode="External"/><Relationship Id="rId19" Type="http://schemas.openxmlformats.org/officeDocument/2006/relationships/image" Target="media/image8.png"/><Relationship Id="rId14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07.gif" TargetMode="External"/><Relationship Id="rId22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1.gif" TargetMode="External"/><Relationship Id="rId27" Type="http://schemas.openxmlformats.org/officeDocument/2006/relationships/image" Target="media/image12.png"/><Relationship Id="rId30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5.gif" TargetMode="External"/><Relationship Id="rId35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03.gif" TargetMode="External"/><Relationship Id="rId43" Type="http://schemas.openxmlformats.org/officeDocument/2006/relationships/image" Target="media/image19.png"/><Relationship Id="rId48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23.gif" TargetMode="External"/><Relationship Id="rId56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27.gif" TargetMode="External"/><Relationship Id="rId64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29.gif" TargetMode="External"/><Relationship Id="rId69" Type="http://schemas.openxmlformats.org/officeDocument/2006/relationships/fontTable" Target="fontTable.xml"/><Relationship Id="rId8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04.gif" TargetMode="External"/><Relationship Id="rId51" Type="http://schemas.openxmlformats.org/officeDocument/2006/relationships/image" Target="media/image23.png"/><Relationship Id="rId3" Type="http://schemas.openxmlformats.org/officeDocument/2006/relationships/settings" Target="settings.xml"/><Relationship Id="rId12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06.g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8.gif" TargetMode="External"/><Relationship Id="rId46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22.gif" TargetMode="External"/><Relationship Id="rId59" Type="http://schemas.openxmlformats.org/officeDocument/2006/relationships/image" Target="media/image27.png"/><Relationship Id="rId67" Type="http://schemas.openxmlformats.org/officeDocument/2006/relationships/image" Target="media/image30.png"/><Relationship Id="rId20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0.gif" TargetMode="External"/><Relationship Id="rId41" Type="http://schemas.openxmlformats.org/officeDocument/2006/relationships/image" Target="media/image18.png"/><Relationship Id="rId54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26.gif" TargetMode="External"/><Relationship Id="rId62" Type="http://schemas.openxmlformats.org/officeDocument/2006/relationships/hyperlink" Target="http://192.168.3.240/OT/lab.php?lid=6&amp;did=2" TargetMode="External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01.gif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4.gif" TargetMode="External"/><Relationship Id="rId36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08.gif" TargetMode="External"/><Relationship Id="rId49" Type="http://schemas.openxmlformats.org/officeDocument/2006/relationships/image" Target="media/image22.png"/><Relationship Id="rId57" Type="http://schemas.openxmlformats.org/officeDocument/2006/relationships/image" Target="media/image26.png"/><Relationship Id="rId10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_1.gif" TargetMode="External"/><Relationship Id="rId31" Type="http://schemas.openxmlformats.org/officeDocument/2006/relationships/image" Target="media/image14.png"/><Relationship Id="rId44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21.gif" TargetMode="External"/><Relationship Id="rId52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25.gif" TargetMode="External"/><Relationship Id="rId60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_3.gif" TargetMode="External"/><Relationship Id="rId65" Type="http://schemas.openxmlformats.org/officeDocument/2006/relationships/image" Target="media/image2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09.gif" TargetMode="External"/><Relationship Id="rId39" Type="http://schemas.openxmlformats.org/officeDocument/2006/relationships/image" Target="media/image17.png"/><Relationship Id="rId34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17.gif" TargetMode="External"/><Relationship Id="rId50" Type="http://schemas.openxmlformats.org/officeDocument/2006/relationships/image" Target="../../../../../../ABC/!/1/oh_tr/&#1051;&#1072;&#1073;&#1086;&#1088;&#1072;&#1090;&#1086;&#1088;&#1085;&#1072;&#1103;%20&#1088;&#1072;&#1073;&#1086;&#1090;&#1072;%20&#8470;9.files/lab(2).files/image09_024.gif" TargetMode="External"/><Relationship Id="rId55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4276</Words>
  <Characters>24376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KazNTU</Company>
  <LinksUpToDate>false</LinksUpToDate>
  <CharactersWithSpaces>28595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Gulzhan Nuruldayeva</dc:creator>
  <cp:keywords/>
  <dc:description/>
  <cp:lastModifiedBy>Gulzhan Nuruldayeva</cp:lastModifiedBy>
  <cp:revision>4</cp:revision>
  <dcterms:created xsi:type="dcterms:W3CDTF">2020-11-25T18:37:00Z</dcterms:created>
  <dcterms:modified xsi:type="dcterms:W3CDTF">2020-11-25T18:37:00Z</dcterms:modified>
</cp:coreProperties>
</file>