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61F" w:rsidRPr="00106CAF" w:rsidRDefault="006979A3" w:rsidP="006D42C4">
      <w:pPr>
        <w:rPr>
          <w:rFonts w:ascii="Times New Roman" w:hAnsi="Times New Roman" w:cs="Times New Roman"/>
          <w:b/>
          <w:caps/>
          <w:sz w:val="28"/>
          <w:szCs w:val="28"/>
        </w:rPr>
      </w:pPr>
      <w:bookmarkStart w:id="0" w:name="_GoBack"/>
      <w:bookmarkEnd w:id="0"/>
      <w:r w:rsidRPr="00106CAF">
        <w:rPr>
          <w:rFonts w:ascii="Times New Roman" w:hAnsi="Times New Roman" w:cs="Times New Roman"/>
          <w:b/>
          <w:caps/>
          <w:sz w:val="28"/>
          <w:szCs w:val="28"/>
        </w:rPr>
        <w:t>12. Производственный шум и вибрация</w:t>
      </w:r>
    </w:p>
    <w:p w:rsidR="006979A3" w:rsidRPr="00106CAF" w:rsidRDefault="006979A3" w:rsidP="0059067A">
      <w:pPr>
        <w:spacing w:after="0"/>
        <w:rPr>
          <w:rFonts w:ascii="Times New Roman" w:hAnsi="Times New Roman" w:cs="Times New Roman"/>
          <w:b/>
          <w:sz w:val="28"/>
          <w:szCs w:val="28"/>
        </w:rPr>
      </w:pPr>
      <w:r w:rsidRPr="00106CAF">
        <w:rPr>
          <w:rFonts w:ascii="Times New Roman" w:hAnsi="Times New Roman" w:cs="Times New Roman"/>
          <w:b/>
          <w:sz w:val="28"/>
          <w:szCs w:val="28"/>
        </w:rPr>
        <w:t xml:space="preserve">12.1 </w:t>
      </w:r>
      <w:r w:rsidR="00E7699C" w:rsidRPr="00106CAF">
        <w:rPr>
          <w:rFonts w:ascii="Times New Roman" w:hAnsi="Times New Roman" w:cs="Times New Roman"/>
          <w:b/>
          <w:sz w:val="28"/>
          <w:szCs w:val="28"/>
        </w:rPr>
        <w:t>Ш</w:t>
      </w:r>
      <w:r w:rsidR="00877642" w:rsidRPr="00106CAF">
        <w:rPr>
          <w:rFonts w:ascii="Times New Roman" w:hAnsi="Times New Roman" w:cs="Times New Roman"/>
          <w:b/>
          <w:sz w:val="28"/>
          <w:szCs w:val="28"/>
        </w:rPr>
        <w:t>ум его влияние на организм человека и гигиеническое нормирование</w:t>
      </w:r>
    </w:p>
    <w:p w:rsidR="00E7699C" w:rsidRPr="00106CAF" w:rsidRDefault="00E7699C" w:rsidP="0059067A">
      <w:pPr>
        <w:spacing w:after="0"/>
        <w:rPr>
          <w:rFonts w:ascii="Times New Roman" w:hAnsi="Times New Roman" w:cs="Times New Roman"/>
          <w:b/>
          <w:bCs/>
          <w:sz w:val="28"/>
          <w:szCs w:val="28"/>
        </w:rPr>
      </w:pPr>
      <w:r w:rsidRPr="00106CAF">
        <w:rPr>
          <w:rFonts w:ascii="Times New Roman" w:hAnsi="Times New Roman" w:cs="Times New Roman"/>
          <w:b/>
          <w:sz w:val="28"/>
          <w:szCs w:val="28"/>
        </w:rPr>
        <w:t xml:space="preserve">12.2 </w:t>
      </w:r>
      <w:r w:rsidRPr="00106CAF">
        <w:rPr>
          <w:rFonts w:ascii="Times New Roman" w:hAnsi="Times New Roman" w:cs="Times New Roman"/>
          <w:b/>
          <w:bCs/>
          <w:sz w:val="28"/>
          <w:szCs w:val="28"/>
        </w:rPr>
        <w:t>Средства и методы защиты от шума</w:t>
      </w:r>
    </w:p>
    <w:p w:rsidR="00F12B8B" w:rsidRPr="00106CAF" w:rsidRDefault="00F12B8B" w:rsidP="0059067A">
      <w:pPr>
        <w:spacing w:after="0"/>
        <w:rPr>
          <w:rFonts w:ascii="Times New Roman" w:hAnsi="Times New Roman" w:cs="Times New Roman"/>
          <w:b/>
          <w:bCs/>
          <w:sz w:val="28"/>
          <w:szCs w:val="28"/>
        </w:rPr>
      </w:pPr>
      <w:r w:rsidRPr="00106CAF">
        <w:rPr>
          <w:rFonts w:ascii="Times New Roman" w:hAnsi="Times New Roman" w:cs="Times New Roman"/>
          <w:b/>
          <w:bCs/>
          <w:sz w:val="28"/>
          <w:szCs w:val="28"/>
        </w:rPr>
        <w:t>12.3.  Вибрация, ее действие на организм человека и гигиеническое нормирование</w:t>
      </w:r>
    </w:p>
    <w:p w:rsidR="00155383" w:rsidRPr="00106CAF" w:rsidRDefault="002E1E41" w:rsidP="0059067A">
      <w:pPr>
        <w:spacing w:after="0"/>
        <w:rPr>
          <w:rFonts w:ascii="Times New Roman" w:hAnsi="Times New Roman" w:cs="Times New Roman"/>
          <w:b/>
          <w:sz w:val="28"/>
          <w:szCs w:val="28"/>
        </w:rPr>
      </w:pPr>
      <w:r w:rsidRPr="00106CAF">
        <w:rPr>
          <w:rFonts w:ascii="Times New Roman" w:hAnsi="Times New Roman" w:cs="Times New Roman"/>
          <w:b/>
          <w:sz w:val="28"/>
          <w:szCs w:val="28"/>
        </w:rPr>
        <w:t>12. 4</w:t>
      </w:r>
      <w:r w:rsidR="00155383" w:rsidRPr="00106CAF">
        <w:rPr>
          <w:rFonts w:ascii="Times New Roman" w:hAnsi="Times New Roman" w:cs="Times New Roman"/>
          <w:b/>
          <w:sz w:val="28"/>
          <w:szCs w:val="28"/>
        </w:rPr>
        <w:t xml:space="preserve"> Обеспечение </w:t>
      </w:r>
      <w:proofErr w:type="spellStart"/>
      <w:proofErr w:type="gramStart"/>
      <w:r w:rsidR="00155383" w:rsidRPr="00106CAF">
        <w:rPr>
          <w:rFonts w:ascii="Times New Roman" w:hAnsi="Times New Roman" w:cs="Times New Roman"/>
          <w:b/>
          <w:sz w:val="28"/>
          <w:szCs w:val="28"/>
        </w:rPr>
        <w:t>вибробезопасных</w:t>
      </w:r>
      <w:proofErr w:type="spellEnd"/>
      <w:r w:rsidR="00155383" w:rsidRPr="00106CAF">
        <w:rPr>
          <w:rFonts w:ascii="Times New Roman" w:hAnsi="Times New Roman" w:cs="Times New Roman"/>
          <w:b/>
          <w:sz w:val="28"/>
          <w:szCs w:val="28"/>
        </w:rPr>
        <w:t xml:space="preserve">  условий</w:t>
      </w:r>
      <w:proofErr w:type="gramEnd"/>
      <w:r w:rsidR="00155383" w:rsidRPr="00106CAF">
        <w:rPr>
          <w:rFonts w:ascii="Times New Roman" w:hAnsi="Times New Roman" w:cs="Times New Roman"/>
          <w:b/>
          <w:sz w:val="28"/>
          <w:szCs w:val="28"/>
        </w:rPr>
        <w:t xml:space="preserve"> труда</w:t>
      </w:r>
    </w:p>
    <w:p w:rsidR="00155383" w:rsidRPr="00106CAF" w:rsidRDefault="00155383" w:rsidP="00C27350">
      <w:pPr>
        <w:spacing w:after="0"/>
        <w:ind w:firstLine="709"/>
        <w:jc w:val="both"/>
        <w:rPr>
          <w:rFonts w:ascii="Times New Roman" w:hAnsi="Times New Roman" w:cs="Times New Roman"/>
          <w:sz w:val="28"/>
          <w:szCs w:val="28"/>
        </w:rPr>
      </w:pPr>
    </w:p>
    <w:p w:rsidR="00155383" w:rsidRPr="00106CAF" w:rsidRDefault="00155383" w:rsidP="00155383">
      <w:pPr>
        <w:spacing w:after="0"/>
        <w:ind w:firstLine="709"/>
        <w:jc w:val="both"/>
        <w:rPr>
          <w:rFonts w:ascii="Times New Roman" w:hAnsi="Times New Roman" w:cs="Times New Roman"/>
          <w:b/>
          <w:sz w:val="28"/>
          <w:szCs w:val="28"/>
        </w:rPr>
      </w:pPr>
      <w:r w:rsidRPr="00106CAF">
        <w:rPr>
          <w:rFonts w:ascii="Times New Roman" w:hAnsi="Times New Roman" w:cs="Times New Roman"/>
          <w:b/>
          <w:sz w:val="28"/>
          <w:szCs w:val="28"/>
        </w:rPr>
        <w:t>12.1 Шум его влияние на организм человека и гигиеническое нормирование</w:t>
      </w:r>
    </w:p>
    <w:p w:rsidR="00155383" w:rsidRPr="00106CAF" w:rsidRDefault="00155383" w:rsidP="00C27350">
      <w:pPr>
        <w:spacing w:after="0"/>
        <w:ind w:firstLine="709"/>
        <w:jc w:val="both"/>
        <w:rPr>
          <w:rFonts w:ascii="Times New Roman" w:hAnsi="Times New Roman" w:cs="Times New Roman"/>
          <w:sz w:val="28"/>
          <w:szCs w:val="28"/>
        </w:rPr>
      </w:pPr>
    </w:p>
    <w:p w:rsidR="00C27350" w:rsidRPr="00106CAF" w:rsidRDefault="00877642" w:rsidP="00C27350">
      <w:pPr>
        <w:spacing w:after="0"/>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Шумом называют всякий неблагоприятно действующий на человека звук. Обычно шум является сочетанием звуков различной частоты и интенсивности. С физической точки зрения звук представляет собой механические колебания упругой среды. Звуковая волна характеризуется </w:t>
      </w:r>
      <w:r w:rsidRPr="00106CAF">
        <w:rPr>
          <w:rFonts w:ascii="Times New Roman" w:hAnsi="Times New Roman" w:cs="Times New Roman"/>
          <w:b/>
          <w:sz w:val="28"/>
          <w:szCs w:val="28"/>
        </w:rPr>
        <w:t>звуковым давлением р,</w:t>
      </w:r>
      <w:r w:rsidRPr="00106CAF">
        <w:rPr>
          <w:rFonts w:ascii="Times New Roman" w:hAnsi="Times New Roman" w:cs="Times New Roman"/>
          <w:b/>
          <w:i/>
          <w:iCs/>
          <w:sz w:val="28"/>
          <w:szCs w:val="28"/>
        </w:rPr>
        <w:t xml:space="preserve"> </w:t>
      </w:r>
      <w:r w:rsidRPr="00106CAF">
        <w:rPr>
          <w:rFonts w:ascii="Times New Roman" w:hAnsi="Times New Roman" w:cs="Times New Roman"/>
          <w:b/>
          <w:sz w:val="28"/>
          <w:szCs w:val="28"/>
        </w:rPr>
        <w:t>Па,</w:t>
      </w:r>
      <w:r w:rsidRPr="00106CAF">
        <w:rPr>
          <w:rFonts w:ascii="Times New Roman" w:hAnsi="Times New Roman" w:cs="Times New Roman"/>
          <w:sz w:val="28"/>
          <w:szCs w:val="28"/>
        </w:rPr>
        <w:t xml:space="preserve"> </w:t>
      </w:r>
      <w:r w:rsidRPr="00106CAF">
        <w:rPr>
          <w:rFonts w:ascii="Times New Roman" w:hAnsi="Times New Roman" w:cs="Times New Roman"/>
          <w:b/>
          <w:sz w:val="28"/>
          <w:szCs w:val="28"/>
        </w:rPr>
        <w:t>интенсивностью I, Вт/м2, и частотой - числом колебаний в секунду ƒ, Гц.</w:t>
      </w:r>
      <w:r w:rsidR="00C27350" w:rsidRPr="00106CAF">
        <w:rPr>
          <w:rFonts w:ascii="Times New Roman" w:eastAsia="Times New Roman" w:hAnsi="Times New Roman" w:cs="Times New Roman"/>
          <w:sz w:val="28"/>
          <w:szCs w:val="28"/>
          <w:lang w:eastAsia="ru-RU"/>
        </w:rPr>
        <w:t xml:space="preserve"> </w:t>
      </w:r>
      <w:r w:rsidR="00C27350" w:rsidRPr="00106CAF">
        <w:rPr>
          <w:rFonts w:ascii="Times New Roman" w:hAnsi="Times New Roman" w:cs="Times New Roman"/>
          <w:sz w:val="28"/>
          <w:szCs w:val="28"/>
        </w:rPr>
        <w:t>Во время звуковых колебаний в воздухе образуются области пониженного и повышенного давления, которые определяют звуковое давление.</w:t>
      </w:r>
    </w:p>
    <w:p w:rsidR="00C27350" w:rsidRPr="00106CAF" w:rsidRDefault="00C27350" w:rsidP="00C27350">
      <w:pPr>
        <w:spacing w:after="0"/>
        <w:ind w:firstLine="709"/>
        <w:jc w:val="both"/>
        <w:rPr>
          <w:rFonts w:ascii="Times New Roman" w:hAnsi="Times New Roman" w:cs="Times New Roman"/>
          <w:sz w:val="28"/>
          <w:szCs w:val="28"/>
        </w:rPr>
      </w:pPr>
      <w:r w:rsidRPr="00106CAF">
        <w:rPr>
          <w:rFonts w:ascii="Times New Roman" w:hAnsi="Times New Roman" w:cs="Times New Roman"/>
          <w:i/>
          <w:iCs/>
          <w:sz w:val="28"/>
          <w:szCs w:val="28"/>
        </w:rPr>
        <w:t xml:space="preserve">Звуковым давлением </w:t>
      </w:r>
      <w:r w:rsidRPr="00106CAF">
        <w:rPr>
          <w:rFonts w:ascii="Times New Roman" w:hAnsi="Times New Roman" w:cs="Times New Roman"/>
          <w:sz w:val="28"/>
          <w:szCs w:val="28"/>
        </w:rPr>
        <w:t>называется разность между мгновенным значением полного давления и средним давлением в невозмущенной среде.</w:t>
      </w:r>
    </w:p>
    <w:p w:rsidR="00C27350" w:rsidRPr="00106CAF" w:rsidRDefault="00C27350" w:rsidP="00C27350">
      <w:pPr>
        <w:spacing w:after="0"/>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При распространении звуковой волны в пространстве происходит перенос энергии. Количество переносимой энергии определяется интенсивностью звука. Средний поток энергии в какой-либо точке среды в единицу времени, отнесенный к единице площади поверхности, нормальной к направлению распространения волны, называется </w:t>
      </w:r>
      <w:r w:rsidRPr="00106CAF">
        <w:rPr>
          <w:rFonts w:ascii="Times New Roman" w:hAnsi="Times New Roman" w:cs="Times New Roman"/>
          <w:i/>
          <w:iCs/>
          <w:sz w:val="28"/>
          <w:szCs w:val="28"/>
        </w:rPr>
        <w:t xml:space="preserve">интенсивностью звука </w:t>
      </w:r>
      <w:r w:rsidRPr="00106CAF">
        <w:rPr>
          <w:rFonts w:ascii="Times New Roman" w:hAnsi="Times New Roman" w:cs="Times New Roman"/>
          <w:sz w:val="28"/>
          <w:szCs w:val="28"/>
        </w:rPr>
        <w:t>в данной точке.</w:t>
      </w:r>
    </w:p>
    <w:p w:rsidR="00C27350" w:rsidRPr="00106CAF" w:rsidRDefault="00C27350" w:rsidP="00C27350">
      <w:pPr>
        <w:spacing w:after="0"/>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Характеристикой источника шума служит </w:t>
      </w:r>
      <w:r w:rsidRPr="00106CAF">
        <w:rPr>
          <w:rFonts w:ascii="Times New Roman" w:hAnsi="Times New Roman" w:cs="Times New Roman"/>
          <w:i/>
          <w:iCs/>
          <w:sz w:val="28"/>
          <w:szCs w:val="28"/>
        </w:rPr>
        <w:t xml:space="preserve">звуковая мощность </w:t>
      </w:r>
      <w:r w:rsidRPr="00106CAF">
        <w:rPr>
          <w:rFonts w:ascii="Times New Roman" w:hAnsi="Times New Roman" w:cs="Times New Roman"/>
          <w:sz w:val="28"/>
          <w:szCs w:val="28"/>
        </w:rPr>
        <w:t>Р,</w:t>
      </w:r>
      <w:r w:rsidRPr="00106CAF">
        <w:rPr>
          <w:rFonts w:ascii="Times New Roman" w:hAnsi="Times New Roman" w:cs="Times New Roman"/>
          <w:i/>
          <w:iCs/>
          <w:sz w:val="28"/>
          <w:szCs w:val="28"/>
        </w:rPr>
        <w:t xml:space="preserve"> </w:t>
      </w:r>
      <w:r w:rsidRPr="00106CAF">
        <w:rPr>
          <w:rFonts w:ascii="Times New Roman" w:hAnsi="Times New Roman" w:cs="Times New Roman"/>
          <w:sz w:val="28"/>
          <w:szCs w:val="28"/>
        </w:rPr>
        <w:t>которая определяется общим количеством звуковой энергии, излучаемой источником шума в окружающее пространство за единицу времени.</w:t>
      </w:r>
    </w:p>
    <w:p w:rsidR="006927DA" w:rsidRPr="00106CAF" w:rsidRDefault="00C27350" w:rsidP="006927DA">
      <w:pPr>
        <w:spacing w:after="0"/>
        <w:ind w:firstLine="709"/>
        <w:jc w:val="both"/>
        <w:rPr>
          <w:rFonts w:ascii="Times New Roman" w:hAnsi="Times New Roman" w:cs="Times New Roman"/>
          <w:sz w:val="28"/>
          <w:szCs w:val="28"/>
        </w:rPr>
      </w:pPr>
      <w:r w:rsidRPr="00106CAF">
        <w:rPr>
          <w:rFonts w:ascii="Times New Roman" w:hAnsi="Times New Roman" w:cs="Times New Roman"/>
          <w:sz w:val="28"/>
          <w:szCs w:val="28"/>
        </w:rPr>
        <w:t>Слуховой орган человека воспринимает в виде слышимого звука колебания упругой среды, имеющие частоту примерно от 20 до 20 000 Гц</w:t>
      </w:r>
      <w:r w:rsidR="006927DA" w:rsidRPr="00106CAF">
        <w:rPr>
          <w:rFonts w:ascii="Times New Roman" w:hAnsi="Times New Roman" w:cs="Times New Roman"/>
          <w:sz w:val="28"/>
          <w:szCs w:val="28"/>
        </w:rPr>
        <w:t xml:space="preserve">. </w:t>
      </w:r>
      <w:r w:rsidR="006927DA" w:rsidRPr="00106CAF">
        <w:rPr>
          <w:rFonts w:ascii="Times New Roman" w:hAnsi="Times New Roman" w:cs="Times New Roman"/>
          <w:i/>
          <w:iCs/>
          <w:sz w:val="28"/>
          <w:szCs w:val="28"/>
        </w:rPr>
        <w:t>Октавная полоса (октава) -</w:t>
      </w:r>
      <w:r w:rsidR="006927DA" w:rsidRPr="00106CAF">
        <w:rPr>
          <w:rFonts w:ascii="Times New Roman" w:hAnsi="Times New Roman" w:cs="Times New Roman"/>
          <w:sz w:val="28"/>
          <w:szCs w:val="28"/>
        </w:rPr>
        <w:t xml:space="preserve"> это такая полоса частот, в которой верхняя граничная частота Г</w:t>
      </w:r>
      <w:r w:rsidR="009C3A14" w:rsidRPr="00106CAF">
        <w:rPr>
          <w:rFonts w:ascii="Times New Roman" w:hAnsi="Times New Roman" w:cs="Times New Roman"/>
          <w:sz w:val="28"/>
          <w:szCs w:val="28"/>
        </w:rPr>
        <w:t>ц</w:t>
      </w:r>
      <w:r w:rsidR="006927DA" w:rsidRPr="00106CAF">
        <w:rPr>
          <w:rFonts w:ascii="Times New Roman" w:hAnsi="Times New Roman" w:cs="Times New Roman"/>
          <w:sz w:val="28"/>
          <w:szCs w:val="28"/>
        </w:rPr>
        <w:t xml:space="preserve"> в два раза превышает нижнюю граничную частоту </w:t>
      </w:r>
      <w:r w:rsidR="006927DA" w:rsidRPr="00106CAF">
        <w:rPr>
          <w:rFonts w:ascii="Times New Roman" w:hAnsi="Times New Roman" w:cs="Times New Roman"/>
          <w:sz w:val="28"/>
          <w:szCs w:val="28"/>
          <w:lang w:val="en-US"/>
        </w:rPr>
        <w:t>f</w:t>
      </w:r>
      <w:r w:rsidR="006927DA" w:rsidRPr="00106CAF">
        <w:rPr>
          <w:rFonts w:ascii="Times New Roman" w:hAnsi="Times New Roman" w:cs="Times New Roman"/>
          <w:sz w:val="28"/>
          <w:szCs w:val="28"/>
        </w:rPr>
        <w:t>н, т. е.</w:t>
      </w:r>
    </w:p>
    <w:p w:rsidR="006927DA" w:rsidRPr="00106CAF" w:rsidRDefault="006927DA" w:rsidP="006927DA">
      <w:pPr>
        <w:spacing w:after="0"/>
        <w:ind w:firstLine="709"/>
        <w:jc w:val="both"/>
        <w:rPr>
          <w:rFonts w:ascii="Times New Roman" w:hAnsi="Times New Roman" w:cs="Times New Roman"/>
          <w:sz w:val="28"/>
          <w:szCs w:val="28"/>
        </w:rPr>
      </w:pPr>
      <w:r w:rsidRPr="00106CAF">
        <w:rPr>
          <w:rFonts w:ascii="Times New Roman" w:hAnsi="Times New Roman" w:cs="Times New Roman"/>
          <w:sz w:val="28"/>
          <w:szCs w:val="28"/>
          <w:lang w:val="en-US"/>
        </w:rPr>
        <w:t>F</w:t>
      </w:r>
      <w:r w:rsidRPr="00106CAF">
        <w:rPr>
          <w:rFonts w:ascii="Times New Roman" w:hAnsi="Times New Roman" w:cs="Times New Roman"/>
          <w:sz w:val="28"/>
          <w:szCs w:val="28"/>
          <w:vertAlign w:val="subscript"/>
        </w:rPr>
        <w:t>С.</w:t>
      </w:r>
      <w:r w:rsidRPr="00106CAF">
        <w:rPr>
          <w:rFonts w:ascii="Times New Roman" w:hAnsi="Times New Roman" w:cs="Times New Roman"/>
          <w:sz w:val="28"/>
          <w:szCs w:val="28"/>
          <w:vertAlign w:val="subscript"/>
          <w:lang w:val="en-US"/>
        </w:rPr>
        <w:t>R</w:t>
      </w:r>
      <w:r w:rsidRPr="00106CAF">
        <w:rPr>
          <w:rFonts w:ascii="Times New Roman" w:hAnsi="Times New Roman" w:cs="Times New Roman"/>
          <w:sz w:val="28"/>
          <w:szCs w:val="28"/>
        </w:rPr>
        <w:t xml:space="preserve"> = </w:t>
      </w:r>
      <w:r w:rsidRPr="00106CAF">
        <w:rPr>
          <w:rFonts w:ascii="Times New Roman" w:hAnsi="Times New Roman" w:cs="Times New Roman"/>
          <w:sz w:val="28"/>
          <w:szCs w:val="28"/>
          <w:lang w:val="en-US"/>
        </w:rPr>
        <w:object w:dxaOrig="85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1pt" o:ole="">
            <v:imagedata r:id="rId5" o:title=""/>
          </v:shape>
          <o:OLEObject Type="Embed" ProgID="Equation.3" ShapeID="_x0000_i1025" DrawAspect="Content" ObjectID="_1626685406" r:id="rId6"/>
        </w:object>
      </w:r>
      <w:r w:rsidRPr="00106CAF">
        <w:rPr>
          <w:rFonts w:ascii="Times New Roman" w:hAnsi="Times New Roman" w:cs="Times New Roman"/>
          <w:sz w:val="28"/>
          <w:szCs w:val="28"/>
        </w:rPr>
        <w:t xml:space="preserve">= </w:t>
      </w:r>
      <w:r w:rsidRPr="00106CAF">
        <w:rPr>
          <w:rFonts w:ascii="Times New Roman" w:hAnsi="Times New Roman" w:cs="Times New Roman"/>
          <w:sz w:val="28"/>
          <w:szCs w:val="28"/>
          <w:lang w:val="en-US"/>
        </w:rPr>
        <w:object w:dxaOrig="660" w:dyaOrig="460">
          <v:shape id="_x0000_i1026" type="#_x0000_t75" style="width:33pt;height:23.25pt" o:ole="">
            <v:imagedata r:id="rId7" o:title=""/>
          </v:shape>
          <o:OLEObject Type="Embed" ProgID="Equation.3" ShapeID="_x0000_i1026" DrawAspect="Content" ObjectID="_1626685407" r:id="rId8"/>
        </w:object>
      </w:r>
      <w:r w:rsidRPr="00106CAF">
        <w:rPr>
          <w:rFonts w:ascii="Times New Roman" w:hAnsi="Times New Roman" w:cs="Times New Roman"/>
          <w:sz w:val="28"/>
          <w:szCs w:val="28"/>
        </w:rPr>
        <w:t>= 1</w:t>
      </w:r>
      <w:proofErr w:type="gramStart"/>
      <w:r w:rsidRPr="00106CAF">
        <w:rPr>
          <w:rFonts w:ascii="Times New Roman" w:hAnsi="Times New Roman" w:cs="Times New Roman"/>
          <w:sz w:val="28"/>
          <w:szCs w:val="28"/>
        </w:rPr>
        <w:t>,41</w:t>
      </w:r>
      <w:proofErr w:type="gramEnd"/>
      <w:r w:rsidRPr="00106CAF">
        <w:rPr>
          <w:rFonts w:ascii="Times New Roman" w:hAnsi="Times New Roman" w:cs="Times New Roman"/>
          <w:sz w:val="28"/>
          <w:szCs w:val="28"/>
        </w:rPr>
        <w:t xml:space="preserve"> * </w:t>
      </w:r>
      <w:r w:rsidRPr="00106CAF">
        <w:rPr>
          <w:rFonts w:ascii="Times New Roman" w:hAnsi="Times New Roman" w:cs="Times New Roman"/>
          <w:sz w:val="28"/>
          <w:szCs w:val="28"/>
          <w:lang w:val="en-US"/>
        </w:rPr>
        <w:t>f</w:t>
      </w:r>
      <w:r w:rsidRPr="00106CAF">
        <w:rPr>
          <w:rFonts w:ascii="Times New Roman" w:hAnsi="Times New Roman" w:cs="Times New Roman"/>
          <w:sz w:val="28"/>
          <w:szCs w:val="28"/>
          <w:vertAlign w:val="subscript"/>
        </w:rPr>
        <w:t>н</w:t>
      </w:r>
      <w:r w:rsidRPr="00106CAF">
        <w:rPr>
          <w:rFonts w:ascii="Times New Roman" w:hAnsi="Times New Roman" w:cs="Times New Roman"/>
          <w:sz w:val="28"/>
          <w:szCs w:val="28"/>
        </w:rPr>
        <w:t xml:space="preserve"> ,</w:t>
      </w:r>
    </w:p>
    <w:p w:rsidR="006927DA" w:rsidRPr="00106CAF" w:rsidRDefault="006927DA" w:rsidP="006927DA">
      <w:pPr>
        <w:spacing w:after="0"/>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где </w:t>
      </w:r>
      <w:r w:rsidRPr="00106CAF">
        <w:rPr>
          <w:rFonts w:ascii="Times New Roman" w:hAnsi="Times New Roman" w:cs="Times New Roman"/>
          <w:sz w:val="28"/>
          <w:szCs w:val="28"/>
          <w:lang w:val="en-US"/>
        </w:rPr>
        <w:t>f</w:t>
      </w:r>
      <w:r w:rsidRPr="00106CAF">
        <w:rPr>
          <w:rFonts w:ascii="Times New Roman" w:hAnsi="Times New Roman" w:cs="Times New Roman"/>
          <w:sz w:val="28"/>
          <w:szCs w:val="28"/>
          <w:vertAlign w:val="subscript"/>
          <w:lang w:val="en-US"/>
        </w:rPr>
        <w:t>c</w:t>
      </w:r>
      <w:r w:rsidRPr="00106CAF">
        <w:rPr>
          <w:rFonts w:ascii="Times New Roman" w:hAnsi="Times New Roman" w:cs="Times New Roman"/>
          <w:sz w:val="28"/>
          <w:szCs w:val="28"/>
          <w:vertAlign w:val="subscript"/>
        </w:rPr>
        <w:t>.</w:t>
      </w:r>
      <w:r w:rsidRPr="00106CAF">
        <w:rPr>
          <w:rFonts w:ascii="Times New Roman" w:hAnsi="Times New Roman" w:cs="Times New Roman"/>
          <w:sz w:val="28"/>
          <w:szCs w:val="28"/>
          <w:vertAlign w:val="subscript"/>
          <w:lang w:val="en-US"/>
        </w:rPr>
        <w:t>r</w:t>
      </w:r>
      <w:r w:rsidRPr="00106CAF">
        <w:rPr>
          <w:rFonts w:ascii="Times New Roman" w:hAnsi="Times New Roman" w:cs="Times New Roman"/>
          <w:sz w:val="28"/>
          <w:szCs w:val="28"/>
          <w:vertAlign w:val="subscript"/>
        </w:rPr>
        <w:t xml:space="preserve">. </w:t>
      </w:r>
      <w:r w:rsidRPr="00106CAF">
        <w:rPr>
          <w:rFonts w:ascii="Times New Roman" w:hAnsi="Times New Roman" w:cs="Times New Roman"/>
          <w:sz w:val="28"/>
          <w:szCs w:val="28"/>
        </w:rPr>
        <w:t>- среднегеометрическая частота октавной полосы, Гц.</w:t>
      </w:r>
    </w:p>
    <w:p w:rsidR="00C27350" w:rsidRPr="00106CAF" w:rsidRDefault="00C27350" w:rsidP="00C27350">
      <w:pPr>
        <w:spacing w:after="0"/>
        <w:ind w:firstLine="709"/>
        <w:jc w:val="both"/>
        <w:rPr>
          <w:rFonts w:ascii="Times New Roman" w:hAnsi="Times New Roman" w:cs="Times New Roman"/>
          <w:sz w:val="28"/>
          <w:szCs w:val="28"/>
        </w:rPr>
      </w:pPr>
    </w:p>
    <w:p w:rsidR="005F1AFC" w:rsidRPr="00106CAF" w:rsidRDefault="005F1AFC" w:rsidP="005F1AFC">
      <w:pPr>
        <w:ind w:firstLine="708"/>
        <w:jc w:val="both"/>
        <w:rPr>
          <w:rFonts w:ascii="Times New Roman" w:hAnsi="Times New Roman" w:cs="Times New Roman"/>
          <w:sz w:val="28"/>
          <w:szCs w:val="28"/>
        </w:rPr>
      </w:pPr>
      <w:r w:rsidRPr="00106CAF">
        <w:rPr>
          <w:rFonts w:ascii="Times New Roman" w:hAnsi="Times New Roman" w:cs="Times New Roman"/>
          <w:sz w:val="28"/>
          <w:szCs w:val="28"/>
        </w:rPr>
        <w:t xml:space="preserve">Восприятие человеком звука зависит не только от его частоты, но и от интенсивности и звукового давления. Наименьшая интенсивность </w:t>
      </w:r>
      <w:r w:rsidRPr="00106CAF">
        <w:rPr>
          <w:rFonts w:ascii="Times New Roman" w:hAnsi="Times New Roman" w:cs="Times New Roman"/>
          <w:i/>
          <w:iCs/>
          <w:sz w:val="28"/>
          <w:szCs w:val="28"/>
        </w:rPr>
        <w:t>I</w:t>
      </w:r>
      <w:r w:rsidRPr="00106CAF">
        <w:rPr>
          <w:rFonts w:ascii="Times New Roman" w:hAnsi="Times New Roman" w:cs="Times New Roman"/>
          <w:i/>
          <w:iCs/>
          <w:sz w:val="28"/>
          <w:szCs w:val="28"/>
          <w:vertAlign w:val="subscript"/>
        </w:rPr>
        <w:t>0</w:t>
      </w:r>
      <w:r w:rsidRPr="00106CAF">
        <w:rPr>
          <w:rFonts w:ascii="Times New Roman" w:hAnsi="Times New Roman" w:cs="Times New Roman"/>
          <w:sz w:val="28"/>
          <w:szCs w:val="28"/>
        </w:rPr>
        <w:t xml:space="preserve"> и звуковое давление </w:t>
      </w:r>
      <w:r w:rsidRPr="00106CAF">
        <w:rPr>
          <w:rFonts w:ascii="Times New Roman" w:hAnsi="Times New Roman" w:cs="Times New Roman"/>
          <w:i/>
          <w:iCs/>
          <w:sz w:val="28"/>
          <w:szCs w:val="28"/>
        </w:rPr>
        <w:t>Р</w:t>
      </w:r>
      <w:r w:rsidRPr="00106CAF">
        <w:rPr>
          <w:rFonts w:ascii="Times New Roman" w:hAnsi="Times New Roman" w:cs="Times New Roman"/>
          <w:i/>
          <w:iCs/>
          <w:sz w:val="28"/>
          <w:szCs w:val="28"/>
          <w:vertAlign w:val="subscript"/>
        </w:rPr>
        <w:t>0</w:t>
      </w:r>
      <w:r w:rsidRPr="00106CAF">
        <w:rPr>
          <w:rFonts w:ascii="Times New Roman" w:hAnsi="Times New Roman" w:cs="Times New Roman"/>
          <w:sz w:val="28"/>
          <w:szCs w:val="28"/>
        </w:rPr>
        <w:t xml:space="preserve">, которые воспринимает человек, называются </w:t>
      </w:r>
      <w:r w:rsidRPr="00106CAF">
        <w:rPr>
          <w:rFonts w:ascii="Times New Roman" w:hAnsi="Times New Roman" w:cs="Times New Roman"/>
          <w:i/>
          <w:iCs/>
          <w:sz w:val="28"/>
          <w:szCs w:val="28"/>
        </w:rPr>
        <w:t xml:space="preserve">порогом слышимости. </w:t>
      </w:r>
      <w:r w:rsidRPr="00106CAF">
        <w:rPr>
          <w:rFonts w:ascii="Times New Roman" w:hAnsi="Times New Roman" w:cs="Times New Roman"/>
          <w:sz w:val="28"/>
          <w:szCs w:val="28"/>
        </w:rPr>
        <w:t xml:space="preserve">Пороговые значения </w:t>
      </w:r>
      <w:r w:rsidR="00A00366" w:rsidRPr="00106CAF">
        <w:rPr>
          <w:rFonts w:ascii="Times New Roman" w:hAnsi="Times New Roman" w:cs="Times New Roman"/>
          <w:i/>
          <w:iCs/>
          <w:sz w:val="28"/>
          <w:szCs w:val="28"/>
        </w:rPr>
        <w:t>I</w:t>
      </w:r>
      <w:proofErr w:type="gramStart"/>
      <w:r w:rsidR="00A00366" w:rsidRPr="00106CAF">
        <w:rPr>
          <w:rFonts w:ascii="Times New Roman" w:hAnsi="Times New Roman" w:cs="Times New Roman"/>
          <w:i/>
          <w:iCs/>
          <w:sz w:val="28"/>
          <w:szCs w:val="28"/>
          <w:vertAlign w:val="subscript"/>
        </w:rPr>
        <w:t>0</w:t>
      </w:r>
      <w:r w:rsidR="00A00366" w:rsidRPr="00106CAF">
        <w:rPr>
          <w:rFonts w:ascii="Times New Roman" w:hAnsi="Times New Roman" w:cs="Times New Roman"/>
          <w:sz w:val="28"/>
          <w:szCs w:val="28"/>
        </w:rPr>
        <w:t xml:space="preserve"> </w:t>
      </w:r>
      <w:r w:rsidRPr="00106CAF">
        <w:rPr>
          <w:rFonts w:ascii="Times New Roman" w:hAnsi="Times New Roman" w:cs="Times New Roman"/>
          <w:i/>
          <w:iCs/>
          <w:sz w:val="28"/>
          <w:szCs w:val="28"/>
        </w:rPr>
        <w:t xml:space="preserve"> </w:t>
      </w:r>
      <w:r w:rsidRPr="00106CAF">
        <w:rPr>
          <w:rFonts w:ascii="Times New Roman" w:hAnsi="Times New Roman" w:cs="Times New Roman"/>
          <w:sz w:val="28"/>
          <w:szCs w:val="28"/>
        </w:rPr>
        <w:t>и</w:t>
      </w:r>
      <w:proofErr w:type="gramEnd"/>
      <w:r w:rsidRPr="00106CAF">
        <w:rPr>
          <w:rFonts w:ascii="Times New Roman" w:hAnsi="Times New Roman" w:cs="Times New Roman"/>
          <w:sz w:val="28"/>
          <w:szCs w:val="28"/>
        </w:rPr>
        <w:t xml:space="preserve"> </w:t>
      </w:r>
      <w:r w:rsidR="00A00366" w:rsidRPr="00106CAF">
        <w:rPr>
          <w:rFonts w:ascii="Times New Roman" w:hAnsi="Times New Roman" w:cs="Times New Roman"/>
          <w:i/>
          <w:iCs/>
          <w:sz w:val="28"/>
          <w:szCs w:val="28"/>
        </w:rPr>
        <w:t>Р</w:t>
      </w:r>
      <w:r w:rsidR="00A00366" w:rsidRPr="00106CAF">
        <w:rPr>
          <w:rFonts w:ascii="Times New Roman" w:hAnsi="Times New Roman" w:cs="Times New Roman"/>
          <w:i/>
          <w:iCs/>
          <w:sz w:val="28"/>
          <w:szCs w:val="28"/>
          <w:vertAlign w:val="subscript"/>
        </w:rPr>
        <w:t xml:space="preserve">0 </w:t>
      </w:r>
      <w:r w:rsidRPr="00106CAF">
        <w:rPr>
          <w:rFonts w:ascii="Times New Roman" w:hAnsi="Times New Roman" w:cs="Times New Roman"/>
          <w:i/>
          <w:iCs/>
          <w:sz w:val="28"/>
          <w:szCs w:val="28"/>
        </w:rPr>
        <w:t xml:space="preserve"> </w:t>
      </w:r>
      <w:r w:rsidRPr="00106CAF">
        <w:rPr>
          <w:rFonts w:ascii="Times New Roman" w:hAnsi="Times New Roman" w:cs="Times New Roman"/>
          <w:sz w:val="28"/>
          <w:szCs w:val="28"/>
        </w:rPr>
        <w:t xml:space="preserve">зависят от частоты звука. При частоте 1000 Гц звуковое давление </w:t>
      </w:r>
      <w:r w:rsidR="00A00366" w:rsidRPr="00106CAF">
        <w:rPr>
          <w:rFonts w:ascii="Times New Roman" w:hAnsi="Times New Roman" w:cs="Times New Roman"/>
          <w:i/>
          <w:iCs/>
          <w:sz w:val="28"/>
          <w:szCs w:val="28"/>
        </w:rPr>
        <w:t>Р</w:t>
      </w:r>
      <w:r w:rsidR="00A00366" w:rsidRPr="00106CAF">
        <w:rPr>
          <w:rFonts w:ascii="Times New Roman" w:hAnsi="Times New Roman" w:cs="Times New Roman"/>
          <w:i/>
          <w:iCs/>
          <w:sz w:val="28"/>
          <w:szCs w:val="28"/>
          <w:vertAlign w:val="subscript"/>
        </w:rPr>
        <w:t>0</w:t>
      </w:r>
      <w:r w:rsidRPr="00106CAF">
        <w:rPr>
          <w:rFonts w:ascii="Times New Roman" w:hAnsi="Times New Roman" w:cs="Times New Roman"/>
          <w:i/>
          <w:iCs/>
          <w:sz w:val="28"/>
          <w:szCs w:val="28"/>
        </w:rPr>
        <w:t xml:space="preserve"> </w:t>
      </w:r>
      <w:r w:rsidRPr="00106CAF">
        <w:rPr>
          <w:rFonts w:ascii="Times New Roman" w:hAnsi="Times New Roman" w:cs="Times New Roman"/>
          <w:sz w:val="28"/>
          <w:szCs w:val="28"/>
        </w:rPr>
        <w:t xml:space="preserve">= 2 · 10-5 Па, </w:t>
      </w:r>
      <w:r w:rsidR="00A00366" w:rsidRPr="00106CAF">
        <w:rPr>
          <w:rFonts w:ascii="Times New Roman" w:hAnsi="Times New Roman" w:cs="Times New Roman"/>
          <w:i/>
          <w:iCs/>
          <w:sz w:val="28"/>
          <w:szCs w:val="28"/>
        </w:rPr>
        <w:t>I</w:t>
      </w:r>
      <w:proofErr w:type="gramStart"/>
      <w:r w:rsidR="00A00366" w:rsidRPr="00106CAF">
        <w:rPr>
          <w:rFonts w:ascii="Times New Roman" w:hAnsi="Times New Roman" w:cs="Times New Roman"/>
          <w:i/>
          <w:iCs/>
          <w:sz w:val="28"/>
          <w:szCs w:val="28"/>
          <w:vertAlign w:val="subscript"/>
        </w:rPr>
        <w:t>0</w:t>
      </w:r>
      <w:r w:rsidR="00A00366" w:rsidRPr="00106CAF">
        <w:rPr>
          <w:rFonts w:ascii="Times New Roman" w:hAnsi="Times New Roman" w:cs="Times New Roman"/>
          <w:sz w:val="28"/>
          <w:szCs w:val="28"/>
        </w:rPr>
        <w:t xml:space="preserve"> </w:t>
      </w:r>
      <w:r w:rsidRPr="00106CAF">
        <w:rPr>
          <w:rFonts w:ascii="Times New Roman" w:hAnsi="Times New Roman" w:cs="Times New Roman"/>
          <w:i/>
          <w:iCs/>
          <w:sz w:val="28"/>
          <w:szCs w:val="28"/>
        </w:rPr>
        <w:t xml:space="preserve"> </w:t>
      </w:r>
      <w:r w:rsidRPr="00106CAF">
        <w:rPr>
          <w:rFonts w:ascii="Times New Roman" w:hAnsi="Times New Roman" w:cs="Times New Roman"/>
          <w:sz w:val="28"/>
          <w:szCs w:val="28"/>
        </w:rPr>
        <w:t>=</w:t>
      </w:r>
      <w:proofErr w:type="gramEnd"/>
      <w:r w:rsidRPr="00106CAF">
        <w:rPr>
          <w:rFonts w:ascii="Times New Roman" w:hAnsi="Times New Roman" w:cs="Times New Roman"/>
          <w:sz w:val="28"/>
          <w:szCs w:val="28"/>
        </w:rPr>
        <w:t xml:space="preserve"> 10</w:t>
      </w:r>
      <w:r w:rsidRPr="00106CAF">
        <w:rPr>
          <w:rFonts w:ascii="Times New Roman" w:hAnsi="Times New Roman" w:cs="Times New Roman"/>
          <w:sz w:val="28"/>
          <w:szCs w:val="28"/>
          <w:vertAlign w:val="superscript"/>
        </w:rPr>
        <w:t>-12</w:t>
      </w:r>
      <w:r w:rsidRPr="00106CAF">
        <w:rPr>
          <w:rFonts w:ascii="Times New Roman" w:hAnsi="Times New Roman" w:cs="Times New Roman"/>
          <w:sz w:val="28"/>
          <w:szCs w:val="28"/>
        </w:rPr>
        <w:t xml:space="preserve"> Вт/м</w:t>
      </w:r>
      <w:r w:rsidRPr="00106CAF">
        <w:rPr>
          <w:rFonts w:ascii="Times New Roman" w:hAnsi="Times New Roman" w:cs="Times New Roman"/>
          <w:sz w:val="28"/>
          <w:szCs w:val="28"/>
          <w:vertAlign w:val="superscript"/>
        </w:rPr>
        <w:t>2</w:t>
      </w:r>
      <w:r w:rsidRPr="00106CAF">
        <w:rPr>
          <w:rFonts w:ascii="Times New Roman" w:hAnsi="Times New Roman" w:cs="Times New Roman"/>
          <w:sz w:val="28"/>
          <w:szCs w:val="28"/>
        </w:rPr>
        <w:t>. При звуковом давлении 2 · 10</w:t>
      </w:r>
      <w:r w:rsidRPr="00106CAF">
        <w:rPr>
          <w:rFonts w:ascii="Times New Roman" w:hAnsi="Times New Roman" w:cs="Times New Roman"/>
          <w:sz w:val="28"/>
          <w:szCs w:val="28"/>
          <w:vertAlign w:val="superscript"/>
        </w:rPr>
        <w:t>2</w:t>
      </w:r>
      <w:r w:rsidRPr="00106CAF">
        <w:rPr>
          <w:rFonts w:ascii="Times New Roman" w:hAnsi="Times New Roman" w:cs="Times New Roman"/>
          <w:sz w:val="28"/>
          <w:szCs w:val="28"/>
        </w:rPr>
        <w:t xml:space="preserve"> Па и интенсивности звука 10 Вт/м</w:t>
      </w:r>
      <w:r w:rsidRPr="00106CAF">
        <w:rPr>
          <w:rFonts w:ascii="Times New Roman" w:hAnsi="Times New Roman" w:cs="Times New Roman"/>
          <w:sz w:val="28"/>
          <w:szCs w:val="28"/>
          <w:vertAlign w:val="superscript"/>
        </w:rPr>
        <w:t>2</w:t>
      </w:r>
      <w:r w:rsidRPr="00106CAF">
        <w:rPr>
          <w:rFonts w:ascii="Times New Roman" w:hAnsi="Times New Roman" w:cs="Times New Roman"/>
          <w:sz w:val="28"/>
          <w:szCs w:val="28"/>
        </w:rPr>
        <w:t xml:space="preserve"> возникают болевые ощущения (болевой порог). Между порогом слышимости и болевым порогом лежит область слышимости. Разница между болевым порогом и порогом слышимости очень велика. Чтобы не оперировать </w:t>
      </w:r>
      <w:r w:rsidRPr="00106CAF">
        <w:rPr>
          <w:rFonts w:ascii="Times New Roman" w:hAnsi="Times New Roman" w:cs="Times New Roman"/>
          <w:sz w:val="28"/>
          <w:szCs w:val="28"/>
        </w:rPr>
        <w:lastRenderedPageBreak/>
        <w:t>большими числами, ученый А. Г. Белл предложил использовать логарифмическую шкалу. Логарифмическая величина, характеризующая интенсивность шума или звука, получила название уровня интенсивности L шума или звука, которая измеряется в безразмерных единицах белах (Б): L=</w:t>
      </w:r>
      <w:proofErr w:type="spellStart"/>
      <w:r w:rsidRPr="00106CAF">
        <w:rPr>
          <w:rFonts w:ascii="Times New Roman" w:hAnsi="Times New Roman" w:cs="Times New Roman"/>
          <w:sz w:val="28"/>
          <w:szCs w:val="28"/>
        </w:rPr>
        <w:t>lg</w:t>
      </w:r>
      <w:proofErr w:type="spellEnd"/>
      <w:r w:rsidRPr="00106CAF">
        <w:rPr>
          <w:rFonts w:ascii="Times New Roman" w:hAnsi="Times New Roman" w:cs="Times New Roman"/>
          <w:sz w:val="28"/>
          <w:szCs w:val="28"/>
        </w:rPr>
        <w:t>(I/I</w:t>
      </w:r>
      <w:r w:rsidRPr="00106CAF">
        <w:rPr>
          <w:rFonts w:ascii="Times New Roman" w:hAnsi="Times New Roman" w:cs="Times New Roman"/>
          <w:sz w:val="28"/>
          <w:szCs w:val="28"/>
          <w:vertAlign w:val="subscript"/>
        </w:rPr>
        <w:t>0</w:t>
      </w:r>
      <w:r w:rsidRPr="00106CAF">
        <w:rPr>
          <w:rFonts w:ascii="Times New Roman" w:hAnsi="Times New Roman" w:cs="Times New Roman"/>
          <w:sz w:val="28"/>
          <w:szCs w:val="28"/>
        </w:rPr>
        <w:t>), где I - интенсивность звука в данной точке; I</w:t>
      </w:r>
      <w:r w:rsidRPr="00106CAF">
        <w:rPr>
          <w:rFonts w:ascii="Times New Roman" w:hAnsi="Times New Roman" w:cs="Times New Roman"/>
          <w:sz w:val="28"/>
          <w:szCs w:val="28"/>
          <w:vertAlign w:val="subscript"/>
        </w:rPr>
        <w:t>0</w:t>
      </w:r>
      <w:r w:rsidRPr="00106CAF">
        <w:rPr>
          <w:rFonts w:ascii="Times New Roman" w:hAnsi="Times New Roman" w:cs="Times New Roman"/>
          <w:sz w:val="28"/>
          <w:szCs w:val="28"/>
        </w:rPr>
        <w:t xml:space="preserve"> - интенсивность звука, соответствующая порогу слышимости.</w:t>
      </w:r>
    </w:p>
    <w:p w:rsidR="005F1AFC" w:rsidRPr="00106CAF" w:rsidRDefault="005F1AFC" w:rsidP="005F1AFC">
      <w:pPr>
        <w:ind w:firstLine="708"/>
        <w:jc w:val="both"/>
        <w:rPr>
          <w:rFonts w:ascii="Times New Roman" w:hAnsi="Times New Roman" w:cs="Times New Roman"/>
          <w:sz w:val="28"/>
          <w:szCs w:val="28"/>
        </w:rPr>
      </w:pPr>
      <w:r w:rsidRPr="00106CAF">
        <w:rPr>
          <w:rFonts w:ascii="Times New Roman" w:hAnsi="Times New Roman" w:cs="Times New Roman"/>
          <w:sz w:val="28"/>
          <w:szCs w:val="28"/>
        </w:rPr>
        <w:t> Ухо человека реагирует на величину в 10 раз меньшую, чем бел, поэтому распространение получила единица децибел (дБ), равная 0,1 Б, тогда</w:t>
      </w:r>
    </w:p>
    <w:p w:rsidR="005F1AFC" w:rsidRPr="00106CAF" w:rsidRDefault="005F1AFC" w:rsidP="005F1AFC">
      <w:pPr>
        <w:ind w:firstLine="708"/>
        <w:jc w:val="both"/>
        <w:rPr>
          <w:rFonts w:ascii="Times New Roman" w:hAnsi="Times New Roman" w:cs="Times New Roman"/>
          <w:sz w:val="28"/>
          <w:szCs w:val="28"/>
        </w:rPr>
      </w:pPr>
      <w:r w:rsidRPr="00106CAF">
        <w:rPr>
          <w:rFonts w:ascii="Times New Roman" w:hAnsi="Times New Roman" w:cs="Times New Roman"/>
          <w:noProof/>
          <w:sz w:val="28"/>
          <w:szCs w:val="28"/>
          <w:lang w:eastAsia="ru-RU"/>
        </w:rPr>
        <w:drawing>
          <wp:inline distT="0" distB="0" distL="0" distR="0">
            <wp:extent cx="1276350" cy="276225"/>
            <wp:effectExtent l="0" t="0" r="0" b="9525"/>
            <wp:docPr id="1" name="Рисунок 1" descr="https://students-library.com/files/38/1220/image0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ents-library.com/files/38/1220/image09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276225"/>
                    </a:xfrm>
                    <a:prstGeom prst="rect">
                      <a:avLst/>
                    </a:prstGeom>
                    <a:noFill/>
                    <a:ln>
                      <a:noFill/>
                    </a:ln>
                  </pic:spPr>
                </pic:pic>
              </a:graphicData>
            </a:graphic>
          </wp:inline>
        </w:drawing>
      </w:r>
    </w:p>
    <w:p w:rsidR="002B5DBD" w:rsidRPr="00106CAF" w:rsidRDefault="002B5DBD" w:rsidP="002B5DBD">
      <w:pPr>
        <w:ind w:firstLine="708"/>
        <w:jc w:val="both"/>
        <w:rPr>
          <w:rFonts w:ascii="Times New Roman" w:hAnsi="Times New Roman" w:cs="Times New Roman"/>
          <w:sz w:val="28"/>
          <w:szCs w:val="28"/>
        </w:rPr>
      </w:pPr>
      <w:r w:rsidRPr="00106CAF">
        <w:rPr>
          <w:rFonts w:ascii="Times New Roman" w:hAnsi="Times New Roman" w:cs="Times New Roman"/>
          <w:sz w:val="28"/>
          <w:szCs w:val="28"/>
        </w:rPr>
        <w:t>Уровнями интенсивности шума обычно оперируют при выполнении акустических расчетов, а уровнями звукового давления — при измерении шума и оценке его воздействия на человека, так как наш орган слуха чувствителен не к интенсивности звука, а к среднеквадратичному давлению.</w:t>
      </w:r>
    </w:p>
    <w:p w:rsidR="002B5DBD" w:rsidRPr="00106CAF" w:rsidRDefault="002B5DBD" w:rsidP="002B5DBD">
      <w:pPr>
        <w:ind w:firstLine="708"/>
        <w:jc w:val="both"/>
        <w:rPr>
          <w:rFonts w:ascii="Times New Roman" w:hAnsi="Times New Roman" w:cs="Times New Roman"/>
          <w:sz w:val="28"/>
          <w:szCs w:val="28"/>
        </w:rPr>
      </w:pPr>
      <w:r w:rsidRPr="00106CAF">
        <w:rPr>
          <w:rFonts w:ascii="Times New Roman" w:hAnsi="Times New Roman" w:cs="Times New Roman"/>
          <w:sz w:val="28"/>
          <w:szCs w:val="28"/>
        </w:rPr>
        <w:t>Получить   представление   об   уровнях   звукового   давления различных источников шума можно по табл. 1.</w:t>
      </w:r>
    </w:p>
    <w:p w:rsidR="002B5DBD" w:rsidRPr="002B5DBD" w:rsidRDefault="002B5DBD" w:rsidP="006927DA">
      <w:pPr>
        <w:spacing w:before="100" w:beforeAutospacing="1" w:after="100" w:afterAutospacing="1" w:line="240" w:lineRule="auto"/>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                                  Таблица 1</w:t>
      </w:r>
    </w:p>
    <w:tbl>
      <w:tblPr>
        <w:tblW w:w="10156" w:type="dxa"/>
        <w:tblInd w:w="40" w:type="dxa"/>
        <w:tblCellMar>
          <w:left w:w="0" w:type="dxa"/>
          <w:right w:w="0" w:type="dxa"/>
        </w:tblCellMar>
        <w:tblLook w:val="04A0" w:firstRow="1" w:lastRow="0" w:firstColumn="1" w:lastColumn="0" w:noHBand="0" w:noVBand="1"/>
      </w:tblPr>
      <w:tblGrid>
        <w:gridCol w:w="4061"/>
        <w:gridCol w:w="2870"/>
        <w:gridCol w:w="3225"/>
      </w:tblGrid>
      <w:tr w:rsidR="002B5DBD" w:rsidRPr="002B5DBD" w:rsidTr="006927DA">
        <w:trPr>
          <w:trHeight w:val="879"/>
        </w:trPr>
        <w:tc>
          <w:tcPr>
            <w:tcW w:w="4061" w:type="dxa"/>
            <w:tcBorders>
              <w:top w:val="single" w:sz="8"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rsidR="002B5DBD" w:rsidRPr="002B5DBD" w:rsidRDefault="002B5DBD" w:rsidP="002B5DBD">
            <w:pPr>
              <w:spacing w:after="0"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Источник шума</w:t>
            </w:r>
          </w:p>
        </w:tc>
        <w:tc>
          <w:tcPr>
            <w:tcW w:w="2870" w:type="dxa"/>
            <w:tcBorders>
              <w:top w:val="single" w:sz="8" w:space="0" w:color="auto"/>
              <w:left w:val="nil"/>
              <w:bottom w:val="single" w:sz="4" w:space="0" w:color="auto"/>
              <w:right w:val="single" w:sz="4" w:space="0" w:color="auto"/>
            </w:tcBorders>
            <w:shd w:val="clear" w:color="auto" w:fill="FFFFFF"/>
            <w:tcMar>
              <w:top w:w="0" w:type="dxa"/>
              <w:left w:w="40" w:type="dxa"/>
              <w:bottom w:w="0" w:type="dxa"/>
              <w:right w:w="40" w:type="dxa"/>
            </w:tcMar>
            <w:hideMark/>
          </w:tcPr>
          <w:p w:rsidR="002B5DBD" w:rsidRDefault="002B5DBD" w:rsidP="002B5DBD">
            <w:pPr>
              <w:spacing w:after="0"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Звуковое</w:t>
            </w:r>
          </w:p>
          <w:p w:rsidR="002B5DBD" w:rsidRPr="002B5DBD" w:rsidRDefault="002B5DBD" w:rsidP="002B5DBD">
            <w:pPr>
              <w:spacing w:after="0" w:line="240" w:lineRule="auto"/>
              <w:jc w:val="center"/>
              <w:rPr>
                <w:rFonts w:ascii="Times New Roman" w:eastAsia="Times New Roman" w:hAnsi="Times New Roman" w:cs="Times New Roman"/>
                <w:sz w:val="24"/>
                <w:szCs w:val="24"/>
                <w:lang w:eastAsia="ru-RU"/>
              </w:rPr>
            </w:pPr>
            <w:proofErr w:type="gramStart"/>
            <w:r w:rsidRPr="002B5DBD">
              <w:rPr>
                <w:rFonts w:ascii="Times New Roman" w:eastAsia="Times New Roman" w:hAnsi="Times New Roman" w:cs="Times New Roman"/>
                <w:sz w:val="24"/>
                <w:szCs w:val="24"/>
                <w:lang w:eastAsia="ru-RU"/>
              </w:rPr>
              <w:t>давление,  Па</w:t>
            </w:r>
            <w:proofErr w:type="gramEnd"/>
          </w:p>
        </w:tc>
        <w:tc>
          <w:tcPr>
            <w:tcW w:w="322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after="0"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Уровень</w:t>
            </w:r>
            <w:r>
              <w:rPr>
                <w:rFonts w:ascii="Times New Roman" w:eastAsia="Times New Roman" w:hAnsi="Times New Roman" w:cs="Times New Roman"/>
                <w:sz w:val="24"/>
                <w:szCs w:val="24"/>
                <w:lang w:val="en-US" w:eastAsia="ru-RU"/>
              </w:rPr>
              <w:t xml:space="preserve"> </w:t>
            </w:r>
            <w:r w:rsidRPr="002B5DBD">
              <w:rPr>
                <w:rFonts w:ascii="Times New Roman" w:eastAsia="Times New Roman" w:hAnsi="Times New Roman" w:cs="Times New Roman"/>
                <w:sz w:val="24"/>
                <w:szCs w:val="24"/>
                <w:lang w:eastAsia="ru-RU"/>
              </w:rPr>
              <w:t>звукового</w:t>
            </w:r>
          </w:p>
          <w:p w:rsidR="002B5DBD" w:rsidRPr="002B5DBD" w:rsidRDefault="002B5DBD" w:rsidP="002B5DBD">
            <w:pPr>
              <w:spacing w:after="0"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давления, дБ</w:t>
            </w:r>
          </w:p>
        </w:tc>
      </w:tr>
      <w:tr w:rsidR="002B5DBD" w:rsidRPr="002B5DBD" w:rsidTr="006927DA">
        <w:trPr>
          <w:trHeight w:val="468"/>
        </w:trPr>
        <w:tc>
          <w:tcPr>
            <w:tcW w:w="406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Шепот на расстоянии 0,3 мм</w:t>
            </w:r>
          </w:p>
        </w:tc>
        <w:tc>
          <w:tcPr>
            <w:tcW w:w="287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2 · 10</w:t>
            </w:r>
            <w:r w:rsidRPr="00652108">
              <w:rPr>
                <w:rFonts w:ascii="Times New Roman" w:eastAsia="Times New Roman" w:hAnsi="Times New Roman" w:cs="Times New Roman"/>
                <w:sz w:val="24"/>
                <w:szCs w:val="24"/>
                <w:vertAlign w:val="superscript"/>
                <w:lang w:eastAsia="ru-RU"/>
              </w:rPr>
              <w:t>-3</w:t>
            </w:r>
          </w:p>
        </w:tc>
        <w:tc>
          <w:tcPr>
            <w:tcW w:w="322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40</w:t>
            </w:r>
          </w:p>
        </w:tc>
      </w:tr>
      <w:tr w:rsidR="002B5DBD" w:rsidRPr="002B5DBD" w:rsidTr="006927DA">
        <w:trPr>
          <w:trHeight w:val="501"/>
        </w:trPr>
        <w:tc>
          <w:tcPr>
            <w:tcW w:w="4061" w:type="dxa"/>
            <w:tcBorders>
              <w:top w:val="single" w:sz="4" w:space="0" w:color="auto"/>
              <w:left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3C638A">
            <w:pPr>
              <w:spacing w:after="0"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Речь   средней   громкости   на   рас-</w:t>
            </w:r>
          </w:p>
          <w:p w:rsidR="002B5DBD" w:rsidRPr="002B5DBD" w:rsidRDefault="002B5DBD" w:rsidP="003C638A">
            <w:pPr>
              <w:spacing w:after="0" w:line="240" w:lineRule="auto"/>
              <w:jc w:val="center"/>
              <w:rPr>
                <w:rFonts w:ascii="Times New Roman" w:eastAsia="Times New Roman" w:hAnsi="Times New Roman" w:cs="Times New Roman"/>
                <w:sz w:val="24"/>
                <w:szCs w:val="24"/>
                <w:lang w:eastAsia="ru-RU"/>
              </w:rPr>
            </w:pPr>
            <w:proofErr w:type="gramStart"/>
            <w:r w:rsidRPr="002B5DBD">
              <w:rPr>
                <w:rFonts w:ascii="Times New Roman" w:eastAsia="Times New Roman" w:hAnsi="Times New Roman" w:cs="Times New Roman"/>
                <w:sz w:val="24"/>
                <w:szCs w:val="24"/>
                <w:lang w:eastAsia="ru-RU"/>
              </w:rPr>
              <w:t>стоянии  1</w:t>
            </w:r>
            <w:proofErr w:type="gramEnd"/>
            <w:r w:rsidRPr="002B5DBD">
              <w:rPr>
                <w:rFonts w:ascii="Times New Roman" w:eastAsia="Times New Roman" w:hAnsi="Times New Roman" w:cs="Times New Roman"/>
                <w:sz w:val="24"/>
                <w:szCs w:val="24"/>
                <w:lang w:eastAsia="ru-RU"/>
              </w:rPr>
              <w:t>  м</w:t>
            </w:r>
          </w:p>
        </w:tc>
        <w:tc>
          <w:tcPr>
            <w:tcW w:w="2870" w:type="dxa"/>
            <w:tcBorders>
              <w:top w:val="single" w:sz="4" w:space="0" w:color="auto"/>
              <w:left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2 · 10-2...1 · 10</w:t>
            </w:r>
            <w:r w:rsidRPr="00652108">
              <w:rPr>
                <w:rFonts w:ascii="Times New Roman" w:eastAsia="Times New Roman" w:hAnsi="Times New Roman" w:cs="Times New Roman"/>
                <w:sz w:val="24"/>
                <w:szCs w:val="24"/>
                <w:vertAlign w:val="superscript"/>
                <w:lang w:eastAsia="ru-RU"/>
              </w:rPr>
              <w:t>-1</w:t>
            </w:r>
          </w:p>
        </w:tc>
        <w:tc>
          <w:tcPr>
            <w:tcW w:w="3225" w:type="dxa"/>
            <w:tcBorders>
              <w:top w:val="single" w:sz="4" w:space="0" w:color="auto"/>
              <w:left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60...74</w:t>
            </w:r>
          </w:p>
        </w:tc>
      </w:tr>
      <w:tr w:rsidR="002B5DBD" w:rsidRPr="002B5DBD" w:rsidTr="006927DA">
        <w:trPr>
          <w:trHeight w:val="949"/>
        </w:trPr>
        <w:tc>
          <w:tcPr>
            <w:tcW w:w="4061" w:type="dxa"/>
            <w:tcBorders>
              <w:top w:val="single" w:sz="4" w:space="0" w:color="auto"/>
              <w:left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3C638A">
            <w:pPr>
              <w:spacing w:after="0"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 xml:space="preserve">Металлорежущие, ткацкие </w:t>
            </w:r>
            <w:proofErr w:type="gramStart"/>
            <w:r w:rsidRPr="002B5DBD">
              <w:rPr>
                <w:rFonts w:ascii="Times New Roman" w:eastAsia="Times New Roman" w:hAnsi="Times New Roman" w:cs="Times New Roman"/>
                <w:sz w:val="24"/>
                <w:szCs w:val="24"/>
                <w:lang w:eastAsia="ru-RU"/>
              </w:rPr>
              <w:t>и  дере</w:t>
            </w:r>
            <w:proofErr w:type="gramEnd"/>
            <w:r w:rsidRPr="002B5DBD">
              <w:rPr>
                <w:rFonts w:ascii="Times New Roman" w:eastAsia="Times New Roman" w:hAnsi="Times New Roman" w:cs="Times New Roman"/>
                <w:sz w:val="24"/>
                <w:szCs w:val="24"/>
                <w:lang w:eastAsia="ru-RU"/>
              </w:rPr>
              <w:t>-</w:t>
            </w:r>
          </w:p>
          <w:p w:rsidR="002B5DBD" w:rsidRPr="002B5DBD" w:rsidRDefault="002B5DBD" w:rsidP="003C638A">
            <w:pPr>
              <w:spacing w:after="0" w:line="240" w:lineRule="auto"/>
              <w:jc w:val="center"/>
              <w:rPr>
                <w:rFonts w:ascii="Times New Roman" w:eastAsia="Times New Roman" w:hAnsi="Times New Roman" w:cs="Times New Roman"/>
                <w:sz w:val="24"/>
                <w:szCs w:val="24"/>
                <w:lang w:eastAsia="ru-RU"/>
              </w:rPr>
            </w:pPr>
            <w:proofErr w:type="spellStart"/>
            <w:r w:rsidRPr="002B5DBD">
              <w:rPr>
                <w:rFonts w:ascii="Times New Roman" w:eastAsia="Times New Roman" w:hAnsi="Times New Roman" w:cs="Times New Roman"/>
                <w:sz w:val="24"/>
                <w:szCs w:val="24"/>
                <w:lang w:eastAsia="ru-RU"/>
              </w:rPr>
              <w:t>вообрабатывающие</w:t>
            </w:r>
            <w:proofErr w:type="spellEnd"/>
            <w:r w:rsidRPr="002B5DBD">
              <w:rPr>
                <w:rFonts w:ascii="Times New Roman" w:eastAsia="Times New Roman" w:hAnsi="Times New Roman" w:cs="Times New Roman"/>
                <w:sz w:val="24"/>
                <w:szCs w:val="24"/>
                <w:lang w:eastAsia="ru-RU"/>
              </w:rPr>
              <w:t xml:space="preserve"> станки (на </w:t>
            </w:r>
            <w:proofErr w:type="spellStart"/>
            <w:r w:rsidRPr="002B5DBD">
              <w:rPr>
                <w:rFonts w:ascii="Times New Roman" w:eastAsia="Times New Roman" w:hAnsi="Times New Roman" w:cs="Times New Roman"/>
                <w:sz w:val="24"/>
                <w:szCs w:val="24"/>
                <w:lang w:eastAsia="ru-RU"/>
              </w:rPr>
              <w:t>рабо</w:t>
            </w:r>
            <w:proofErr w:type="spellEnd"/>
            <w:r w:rsidRPr="002B5DBD">
              <w:rPr>
                <w:rFonts w:ascii="Times New Roman" w:eastAsia="Times New Roman" w:hAnsi="Times New Roman" w:cs="Times New Roman"/>
                <w:sz w:val="24"/>
                <w:szCs w:val="24"/>
                <w:lang w:eastAsia="ru-RU"/>
              </w:rPr>
              <w:t>-</w:t>
            </w:r>
          </w:p>
          <w:p w:rsidR="002B5DBD" w:rsidRPr="002B5DBD" w:rsidRDefault="002B5DBD" w:rsidP="003C638A">
            <w:pPr>
              <w:spacing w:after="0"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чем месте)</w:t>
            </w:r>
          </w:p>
        </w:tc>
        <w:tc>
          <w:tcPr>
            <w:tcW w:w="2870" w:type="dxa"/>
            <w:tcBorders>
              <w:top w:val="single" w:sz="4" w:space="0" w:color="auto"/>
              <w:left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2 · 10</w:t>
            </w:r>
            <w:r w:rsidRPr="00652108">
              <w:rPr>
                <w:rFonts w:ascii="Times New Roman" w:eastAsia="Times New Roman" w:hAnsi="Times New Roman" w:cs="Times New Roman"/>
                <w:sz w:val="24"/>
                <w:szCs w:val="24"/>
                <w:vertAlign w:val="superscript"/>
                <w:lang w:eastAsia="ru-RU"/>
              </w:rPr>
              <w:t>-1</w:t>
            </w:r>
            <w:r w:rsidRPr="002B5DBD">
              <w:rPr>
                <w:rFonts w:ascii="Times New Roman" w:eastAsia="Times New Roman" w:hAnsi="Times New Roman" w:cs="Times New Roman"/>
                <w:sz w:val="24"/>
                <w:szCs w:val="24"/>
                <w:lang w:eastAsia="ru-RU"/>
              </w:rPr>
              <w:t>...2</w:t>
            </w:r>
          </w:p>
        </w:tc>
        <w:tc>
          <w:tcPr>
            <w:tcW w:w="3225" w:type="dxa"/>
            <w:tcBorders>
              <w:top w:val="single" w:sz="4" w:space="0" w:color="auto"/>
              <w:left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80... 100</w:t>
            </w:r>
          </w:p>
        </w:tc>
      </w:tr>
      <w:tr w:rsidR="002B5DBD" w:rsidRPr="002B5DBD" w:rsidTr="006927DA">
        <w:trPr>
          <w:trHeight w:val="551"/>
        </w:trPr>
        <w:tc>
          <w:tcPr>
            <w:tcW w:w="406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3C638A">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2B5DBD">
              <w:rPr>
                <w:rFonts w:ascii="Times New Roman" w:eastAsia="Times New Roman" w:hAnsi="Times New Roman" w:cs="Times New Roman"/>
                <w:sz w:val="24"/>
                <w:szCs w:val="24"/>
                <w:lang w:eastAsia="ru-RU"/>
              </w:rPr>
              <w:t>Пневмопрессы</w:t>
            </w:r>
            <w:proofErr w:type="spellEnd"/>
            <w:r w:rsidRPr="002B5DBD">
              <w:rPr>
                <w:rFonts w:ascii="Times New Roman" w:eastAsia="Times New Roman" w:hAnsi="Times New Roman" w:cs="Times New Roman"/>
                <w:sz w:val="24"/>
                <w:szCs w:val="24"/>
                <w:lang w:eastAsia="ru-RU"/>
              </w:rPr>
              <w:t>,   </w:t>
            </w:r>
            <w:proofErr w:type="gramEnd"/>
            <w:r w:rsidRPr="002B5DBD">
              <w:rPr>
                <w:rFonts w:ascii="Times New Roman" w:eastAsia="Times New Roman" w:hAnsi="Times New Roman" w:cs="Times New Roman"/>
                <w:sz w:val="24"/>
                <w:szCs w:val="24"/>
                <w:lang w:eastAsia="ru-RU"/>
              </w:rPr>
              <w:t xml:space="preserve"> </w:t>
            </w:r>
            <w:proofErr w:type="spellStart"/>
            <w:r w:rsidRPr="002B5DBD">
              <w:rPr>
                <w:rFonts w:ascii="Times New Roman" w:eastAsia="Times New Roman" w:hAnsi="Times New Roman" w:cs="Times New Roman"/>
                <w:sz w:val="24"/>
                <w:szCs w:val="24"/>
                <w:lang w:eastAsia="ru-RU"/>
              </w:rPr>
              <w:t>пневмоклепка</w:t>
            </w:r>
            <w:proofErr w:type="spellEnd"/>
            <w:r w:rsidRPr="002B5DBD">
              <w:rPr>
                <w:rFonts w:ascii="Times New Roman" w:eastAsia="Times New Roman" w:hAnsi="Times New Roman" w:cs="Times New Roman"/>
                <w:sz w:val="24"/>
                <w:szCs w:val="24"/>
                <w:lang w:eastAsia="ru-RU"/>
              </w:rPr>
              <w:t>    на</w:t>
            </w:r>
          </w:p>
          <w:p w:rsidR="002B5DBD" w:rsidRPr="002B5DBD" w:rsidRDefault="002B5DBD" w:rsidP="003C638A">
            <w:pPr>
              <w:spacing w:after="0" w:line="240" w:lineRule="auto"/>
              <w:jc w:val="center"/>
              <w:rPr>
                <w:rFonts w:ascii="Times New Roman" w:eastAsia="Times New Roman" w:hAnsi="Times New Roman" w:cs="Times New Roman"/>
                <w:sz w:val="24"/>
                <w:szCs w:val="24"/>
                <w:lang w:eastAsia="ru-RU"/>
              </w:rPr>
            </w:pPr>
            <w:proofErr w:type="gramStart"/>
            <w:r w:rsidRPr="002B5DBD">
              <w:rPr>
                <w:rFonts w:ascii="Times New Roman" w:eastAsia="Times New Roman" w:hAnsi="Times New Roman" w:cs="Times New Roman"/>
                <w:sz w:val="24"/>
                <w:szCs w:val="24"/>
                <w:lang w:eastAsia="ru-RU"/>
              </w:rPr>
              <w:t>расстоянии  1</w:t>
            </w:r>
            <w:proofErr w:type="gramEnd"/>
            <w:r w:rsidRPr="002B5DBD">
              <w:rPr>
                <w:rFonts w:ascii="Times New Roman" w:eastAsia="Times New Roman" w:hAnsi="Times New Roman" w:cs="Times New Roman"/>
                <w:sz w:val="24"/>
                <w:szCs w:val="24"/>
                <w:lang w:eastAsia="ru-RU"/>
              </w:rPr>
              <w:t>  м</w:t>
            </w:r>
          </w:p>
        </w:tc>
        <w:tc>
          <w:tcPr>
            <w:tcW w:w="287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2 · 10</w:t>
            </w:r>
          </w:p>
        </w:tc>
        <w:tc>
          <w:tcPr>
            <w:tcW w:w="322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120</w:t>
            </w:r>
          </w:p>
        </w:tc>
      </w:tr>
      <w:tr w:rsidR="002B5DBD" w:rsidRPr="002B5DBD" w:rsidTr="006927DA">
        <w:trPr>
          <w:trHeight w:val="832"/>
        </w:trPr>
        <w:tc>
          <w:tcPr>
            <w:tcW w:w="406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3C638A">
            <w:pPr>
              <w:spacing w:after="0"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 xml:space="preserve">Реактивные двигатели на </w:t>
            </w:r>
            <w:proofErr w:type="spellStart"/>
            <w:r w:rsidRPr="002B5DBD">
              <w:rPr>
                <w:rFonts w:ascii="Times New Roman" w:eastAsia="Times New Roman" w:hAnsi="Times New Roman" w:cs="Times New Roman"/>
                <w:sz w:val="24"/>
                <w:szCs w:val="24"/>
                <w:lang w:eastAsia="ru-RU"/>
              </w:rPr>
              <w:t>расстоя</w:t>
            </w:r>
            <w:proofErr w:type="spellEnd"/>
            <w:r w:rsidRPr="002B5DBD">
              <w:rPr>
                <w:rFonts w:ascii="Times New Roman" w:eastAsia="Times New Roman" w:hAnsi="Times New Roman" w:cs="Times New Roman"/>
                <w:sz w:val="24"/>
                <w:szCs w:val="24"/>
                <w:lang w:eastAsia="ru-RU"/>
              </w:rPr>
              <w:t>-</w:t>
            </w:r>
          </w:p>
          <w:p w:rsidR="002B5DBD" w:rsidRPr="002B5DBD" w:rsidRDefault="002B5DBD" w:rsidP="003C638A">
            <w:pPr>
              <w:spacing w:after="0" w:line="240" w:lineRule="auto"/>
              <w:jc w:val="center"/>
              <w:rPr>
                <w:rFonts w:ascii="Times New Roman" w:eastAsia="Times New Roman" w:hAnsi="Times New Roman" w:cs="Times New Roman"/>
                <w:sz w:val="24"/>
                <w:szCs w:val="24"/>
                <w:lang w:eastAsia="ru-RU"/>
              </w:rPr>
            </w:pPr>
            <w:proofErr w:type="spellStart"/>
            <w:r w:rsidRPr="002B5DBD">
              <w:rPr>
                <w:rFonts w:ascii="Times New Roman" w:eastAsia="Times New Roman" w:hAnsi="Times New Roman" w:cs="Times New Roman"/>
                <w:sz w:val="24"/>
                <w:szCs w:val="24"/>
                <w:lang w:eastAsia="ru-RU"/>
              </w:rPr>
              <w:t>нии</w:t>
            </w:r>
            <w:proofErr w:type="spellEnd"/>
            <w:r w:rsidRPr="002B5DBD">
              <w:rPr>
                <w:rFonts w:ascii="Times New Roman" w:eastAsia="Times New Roman" w:hAnsi="Times New Roman" w:cs="Times New Roman"/>
                <w:sz w:val="24"/>
                <w:szCs w:val="24"/>
                <w:lang w:eastAsia="ru-RU"/>
              </w:rPr>
              <w:t xml:space="preserve"> 2...3 м от выхлопа</w:t>
            </w:r>
          </w:p>
        </w:tc>
        <w:tc>
          <w:tcPr>
            <w:tcW w:w="287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Свыше 2 · 10</w:t>
            </w:r>
            <w:r w:rsidRPr="00652108">
              <w:rPr>
                <w:rFonts w:ascii="Times New Roman" w:eastAsia="Times New Roman" w:hAnsi="Times New Roman" w:cs="Times New Roman"/>
                <w:sz w:val="24"/>
                <w:szCs w:val="24"/>
                <w:vertAlign w:val="superscript"/>
                <w:lang w:eastAsia="ru-RU"/>
              </w:rPr>
              <w:t>2</w:t>
            </w:r>
          </w:p>
        </w:tc>
        <w:tc>
          <w:tcPr>
            <w:tcW w:w="322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2B5DBD" w:rsidRPr="002B5DBD" w:rsidRDefault="002B5DBD" w:rsidP="002B5D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B5DBD">
              <w:rPr>
                <w:rFonts w:ascii="Times New Roman" w:eastAsia="Times New Roman" w:hAnsi="Times New Roman" w:cs="Times New Roman"/>
                <w:sz w:val="24"/>
                <w:szCs w:val="24"/>
                <w:lang w:eastAsia="ru-RU"/>
              </w:rPr>
              <w:t>Свыше 140</w:t>
            </w:r>
          </w:p>
        </w:tc>
      </w:tr>
    </w:tbl>
    <w:p w:rsidR="004F4FC9" w:rsidRPr="00106CAF" w:rsidRDefault="006C3DDE" w:rsidP="0056709C">
      <w:pPr>
        <w:spacing w:after="0" w:line="240" w:lineRule="auto"/>
        <w:ind w:firstLine="708"/>
        <w:jc w:val="both"/>
        <w:rPr>
          <w:rFonts w:eastAsia="Times New Roman"/>
          <w:sz w:val="28"/>
          <w:szCs w:val="28"/>
          <w:lang w:eastAsia="ru-RU"/>
        </w:rPr>
      </w:pPr>
      <w:r w:rsidRPr="00106CAF">
        <w:rPr>
          <w:rFonts w:ascii="Times New Roman" w:eastAsia="Times New Roman" w:hAnsi="Times New Roman" w:cs="Times New Roman"/>
          <w:sz w:val="28"/>
          <w:szCs w:val="28"/>
          <w:lang w:eastAsia="ru-RU"/>
        </w:rPr>
        <w:t xml:space="preserve">По временным характеристикам шумы делятся на </w:t>
      </w:r>
      <w:r w:rsidRPr="00106CAF">
        <w:rPr>
          <w:rFonts w:ascii="Times New Roman" w:eastAsia="Times New Roman" w:hAnsi="Times New Roman" w:cs="Times New Roman"/>
          <w:b/>
          <w:sz w:val="28"/>
          <w:szCs w:val="28"/>
          <w:lang w:eastAsia="ru-RU"/>
        </w:rPr>
        <w:t>постоянные и непостоянные.</w:t>
      </w:r>
      <w:r w:rsidRPr="00106CAF">
        <w:rPr>
          <w:rFonts w:ascii="Times New Roman" w:eastAsia="Times New Roman" w:hAnsi="Times New Roman" w:cs="Times New Roman"/>
          <w:sz w:val="28"/>
          <w:szCs w:val="28"/>
          <w:lang w:eastAsia="ru-RU"/>
        </w:rPr>
        <w:t xml:space="preserve"> </w:t>
      </w:r>
      <w:r w:rsidRPr="00106CAF">
        <w:rPr>
          <w:rFonts w:ascii="Times New Roman" w:eastAsia="Times New Roman" w:hAnsi="Times New Roman" w:cs="Times New Roman"/>
          <w:b/>
          <w:sz w:val="28"/>
          <w:szCs w:val="28"/>
          <w:lang w:eastAsia="ru-RU"/>
        </w:rPr>
        <w:t>Постоянным</w:t>
      </w:r>
      <w:r w:rsidRPr="00106CAF">
        <w:rPr>
          <w:rFonts w:ascii="Times New Roman" w:eastAsia="Times New Roman" w:hAnsi="Times New Roman" w:cs="Times New Roman"/>
          <w:sz w:val="28"/>
          <w:szCs w:val="28"/>
          <w:lang w:eastAsia="ru-RU"/>
        </w:rPr>
        <w:t xml:space="preserve"> считается такой шум, уровень звука которого за 8-часовой рабочий день изменяется во времени не более чем на 5 </w:t>
      </w:r>
      <w:proofErr w:type="spellStart"/>
      <w:r w:rsidRPr="00106CAF">
        <w:rPr>
          <w:rFonts w:ascii="Times New Roman" w:eastAsia="Times New Roman" w:hAnsi="Times New Roman" w:cs="Times New Roman"/>
          <w:sz w:val="28"/>
          <w:szCs w:val="28"/>
          <w:lang w:eastAsia="ru-RU"/>
        </w:rPr>
        <w:t>дБА</w:t>
      </w:r>
      <w:proofErr w:type="spellEnd"/>
      <w:r w:rsidRPr="00106CAF">
        <w:rPr>
          <w:rFonts w:ascii="Times New Roman" w:eastAsia="Times New Roman" w:hAnsi="Times New Roman" w:cs="Times New Roman"/>
          <w:sz w:val="28"/>
          <w:szCs w:val="28"/>
          <w:lang w:eastAsia="ru-RU"/>
        </w:rPr>
        <w:t xml:space="preserve">. </w:t>
      </w:r>
      <w:r w:rsidRPr="00106CAF">
        <w:rPr>
          <w:rFonts w:ascii="Times New Roman" w:eastAsia="Times New Roman" w:hAnsi="Times New Roman" w:cs="Times New Roman"/>
          <w:b/>
          <w:sz w:val="28"/>
          <w:szCs w:val="28"/>
          <w:lang w:eastAsia="ru-RU"/>
        </w:rPr>
        <w:t>Непостоянные шумы</w:t>
      </w:r>
      <w:r w:rsidRPr="00106CAF">
        <w:rPr>
          <w:rFonts w:ascii="Times New Roman" w:eastAsia="Times New Roman" w:hAnsi="Times New Roman" w:cs="Times New Roman"/>
          <w:sz w:val="28"/>
          <w:szCs w:val="28"/>
          <w:lang w:eastAsia="ru-RU"/>
        </w:rPr>
        <w:t xml:space="preserve">, уровень звука которых изменяется за 8-часовой рабочий день более чем на 5 </w:t>
      </w:r>
      <w:proofErr w:type="spellStart"/>
      <w:r w:rsidRPr="00106CAF">
        <w:rPr>
          <w:rFonts w:ascii="Times New Roman" w:eastAsia="Times New Roman" w:hAnsi="Times New Roman" w:cs="Times New Roman"/>
          <w:sz w:val="28"/>
          <w:szCs w:val="28"/>
          <w:lang w:eastAsia="ru-RU"/>
        </w:rPr>
        <w:t>дБА</w:t>
      </w:r>
      <w:proofErr w:type="spellEnd"/>
      <w:r w:rsidRPr="00106CAF">
        <w:rPr>
          <w:rFonts w:ascii="Times New Roman" w:eastAsia="Times New Roman" w:hAnsi="Times New Roman" w:cs="Times New Roman"/>
          <w:sz w:val="28"/>
          <w:szCs w:val="28"/>
          <w:lang w:eastAsia="ru-RU"/>
        </w:rPr>
        <w:t>, в свою очередь делятся на колеблющиеся во времени, прерывистые и импульсные (состоящие из сигналов длительностью менее 1 с).</w:t>
      </w:r>
      <w:r w:rsidR="004F4FC9" w:rsidRPr="00106CAF">
        <w:rPr>
          <w:rFonts w:eastAsia="Times New Roman"/>
          <w:sz w:val="28"/>
          <w:szCs w:val="28"/>
          <w:lang w:eastAsia="ru-RU"/>
        </w:rPr>
        <w:t xml:space="preserve"> </w:t>
      </w:r>
    </w:p>
    <w:p w:rsidR="00974DF2" w:rsidRPr="00106CAF" w:rsidRDefault="004F4FC9" w:rsidP="00974DF2">
      <w:pPr>
        <w:spacing w:after="0" w:line="240" w:lineRule="auto"/>
        <w:ind w:firstLine="454"/>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Многочисленными исследованиями установлено, что шум является общебиологическим раздражителем и в определенных условиях может влиять на все органы и системы организма человека. Наиболее полно изучено влияние шума на слуховой орган человека.</w:t>
      </w:r>
      <w:r w:rsidR="00974DF2" w:rsidRPr="00106CAF">
        <w:rPr>
          <w:rFonts w:ascii="Times New Roman" w:eastAsia="Times New Roman" w:hAnsi="Times New Roman" w:cs="Times New Roman"/>
          <w:sz w:val="28"/>
          <w:szCs w:val="28"/>
          <w:lang w:eastAsia="ru-RU"/>
        </w:rPr>
        <w:t xml:space="preserve"> </w:t>
      </w:r>
    </w:p>
    <w:p w:rsidR="00974DF2" w:rsidRPr="00106CAF" w:rsidRDefault="00974DF2" w:rsidP="00974DF2">
      <w:pPr>
        <w:spacing w:after="0" w:line="240" w:lineRule="auto"/>
        <w:ind w:firstLine="454"/>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Ухо сложный вестибулярно-слуховой орган, который выполняет две функции: воспринимает звуковые импульсы и отвечает за положение тела в пространстве и способность удерживать равновесие. Оно представлено тремя отделами: наружным, </w:t>
      </w:r>
      <w:r w:rsidRPr="00106CAF">
        <w:rPr>
          <w:rFonts w:ascii="Times New Roman" w:eastAsia="Times New Roman" w:hAnsi="Times New Roman" w:cs="Times New Roman"/>
          <w:sz w:val="28"/>
          <w:szCs w:val="28"/>
          <w:lang w:eastAsia="ru-RU"/>
        </w:rPr>
        <w:lastRenderedPageBreak/>
        <w:t>средним и внутренним ухом, каждый из которых выполняет свои конкретные функции.</w:t>
      </w:r>
      <w:r w:rsidRPr="00106CAF">
        <w:rPr>
          <w:sz w:val="28"/>
          <w:szCs w:val="28"/>
        </w:rPr>
        <w:t xml:space="preserve"> </w:t>
      </w:r>
      <w:r w:rsidRPr="00106CAF">
        <w:rPr>
          <w:rFonts w:ascii="Times New Roman" w:eastAsia="Times New Roman" w:hAnsi="Times New Roman" w:cs="Times New Roman"/>
          <w:sz w:val="28"/>
          <w:szCs w:val="28"/>
          <w:lang w:eastAsia="ru-RU"/>
        </w:rPr>
        <w:t>Складки человеческой ушной раковины вносят в поступающий в слуховой проход звук небольшие частотные искажения, зависящие от горизонтальной и вертикальной локализации звука. Таким образом, мозг получает дополнительную информацию для уточнения местоположения источника звука.</w:t>
      </w:r>
    </w:p>
    <w:p w:rsidR="00974DF2" w:rsidRPr="00106CAF" w:rsidRDefault="00A112A9" w:rsidP="00974DF2">
      <w:pPr>
        <w:spacing w:after="0" w:line="240" w:lineRule="auto"/>
        <w:ind w:firstLine="454"/>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В среднем человеческое ухо может улавливать и различать звуковые волны в диапазоне от </w:t>
      </w:r>
      <w:r w:rsidR="00652108" w:rsidRPr="00106CAF">
        <w:rPr>
          <w:rFonts w:ascii="Times New Roman" w:eastAsia="Times New Roman" w:hAnsi="Times New Roman" w:cs="Times New Roman"/>
          <w:sz w:val="28"/>
          <w:szCs w:val="28"/>
          <w:lang w:eastAsia="ru-RU"/>
        </w:rPr>
        <w:t>16</w:t>
      </w:r>
      <w:r w:rsidRPr="00106CAF">
        <w:rPr>
          <w:rFonts w:ascii="Times New Roman" w:eastAsia="Times New Roman" w:hAnsi="Times New Roman" w:cs="Times New Roman"/>
          <w:sz w:val="28"/>
          <w:szCs w:val="28"/>
          <w:lang w:eastAsia="ru-RU"/>
        </w:rPr>
        <w:t xml:space="preserve"> Гц до 20 кГц (20000 Гц).</w:t>
      </w:r>
      <w:r w:rsidRPr="00106CAF">
        <w:rPr>
          <w:rFonts w:ascii="Times New Roman" w:hAnsi="Times New Roman" w:cs="Times New Roman"/>
          <w:sz w:val="28"/>
          <w:szCs w:val="28"/>
        </w:rPr>
        <w:t xml:space="preserve"> </w:t>
      </w:r>
      <w:r w:rsidRPr="00106CAF">
        <w:rPr>
          <w:rFonts w:ascii="Times New Roman" w:eastAsia="Times New Roman" w:hAnsi="Times New Roman" w:cs="Times New Roman"/>
          <w:sz w:val="28"/>
          <w:szCs w:val="28"/>
          <w:lang w:eastAsia="ru-RU"/>
        </w:rPr>
        <w:t xml:space="preserve">Шкала децибел более проста в использовании, так как она представляет собой логарифмическую шкалу, которая напрямую ссылается на шкалу Па. Она принимает 0 дБ (20 </w:t>
      </w:r>
      <w:proofErr w:type="spellStart"/>
      <w:r w:rsidRPr="00106CAF">
        <w:rPr>
          <w:rFonts w:ascii="Times New Roman" w:eastAsia="Times New Roman" w:hAnsi="Times New Roman" w:cs="Times New Roman"/>
          <w:sz w:val="28"/>
          <w:szCs w:val="28"/>
          <w:lang w:eastAsia="ru-RU"/>
        </w:rPr>
        <w:t>мкПа</w:t>
      </w:r>
      <w:proofErr w:type="spellEnd"/>
      <w:r w:rsidRPr="00106CAF">
        <w:rPr>
          <w:rFonts w:ascii="Times New Roman" w:eastAsia="Times New Roman" w:hAnsi="Times New Roman" w:cs="Times New Roman"/>
          <w:sz w:val="28"/>
          <w:szCs w:val="28"/>
          <w:lang w:eastAsia="ru-RU"/>
        </w:rPr>
        <w:t>) как точку отсчета и далее продолжает сжимать эту шкалу давления. Так получается, что диапазон человеческого уха составляет 0-120 дБ.</w:t>
      </w:r>
      <w:r w:rsidR="00066AFD" w:rsidRPr="00106CAF">
        <w:rPr>
          <w:rFonts w:ascii="Times New Roman" w:eastAsia="Times New Roman" w:hAnsi="Times New Roman" w:cs="Times New Roman"/>
          <w:sz w:val="28"/>
          <w:szCs w:val="28"/>
          <w:lang w:eastAsia="ru-RU"/>
        </w:rPr>
        <w:t xml:space="preserve"> Способность различать звуковые частоты сильно зависит от конкретного человека: его возраста, пола, подверженности слуховым болезням, тренированности и усталости слуха.</w:t>
      </w:r>
      <w:r w:rsidR="00974DF2" w:rsidRPr="00106CAF">
        <w:rPr>
          <w:rFonts w:ascii="Times New Roman" w:eastAsia="Times New Roman" w:hAnsi="Times New Roman" w:cs="Times New Roman"/>
          <w:sz w:val="28"/>
          <w:szCs w:val="28"/>
          <w:lang w:eastAsia="ru-RU"/>
        </w:rPr>
        <w:t xml:space="preserve"> Диапазон громкости воспринимаемых звуков огромен. Но барабанная перепонка в ухе чувствительна только к изменению давления. Уровень давления звука принято измерять в децибелах (дБ). Нижний порог слышимости определён как 0 дБ (20 </w:t>
      </w:r>
      <w:proofErr w:type="spellStart"/>
      <w:r w:rsidR="00974DF2" w:rsidRPr="00106CAF">
        <w:rPr>
          <w:rFonts w:ascii="Times New Roman" w:eastAsia="Times New Roman" w:hAnsi="Times New Roman" w:cs="Times New Roman"/>
          <w:sz w:val="28"/>
          <w:szCs w:val="28"/>
          <w:lang w:eastAsia="ru-RU"/>
        </w:rPr>
        <w:t>микропаскаль</w:t>
      </w:r>
      <w:proofErr w:type="spellEnd"/>
      <w:r w:rsidR="00974DF2" w:rsidRPr="00106CAF">
        <w:rPr>
          <w:rFonts w:ascii="Times New Roman" w:eastAsia="Times New Roman" w:hAnsi="Times New Roman" w:cs="Times New Roman"/>
          <w:sz w:val="28"/>
          <w:szCs w:val="28"/>
          <w:lang w:eastAsia="ru-RU"/>
        </w:rPr>
        <w:t xml:space="preserve">), а определение верхнего предела слышимости относится скорее к порогу дискомфорта и далее — </w:t>
      </w:r>
      <w:proofErr w:type="gramStart"/>
      <w:r w:rsidR="00974DF2" w:rsidRPr="00106CAF">
        <w:rPr>
          <w:rFonts w:ascii="Times New Roman" w:eastAsia="Times New Roman" w:hAnsi="Times New Roman" w:cs="Times New Roman"/>
          <w:sz w:val="28"/>
          <w:szCs w:val="28"/>
          <w:lang w:eastAsia="ru-RU"/>
        </w:rPr>
        <w:t>к нарушение</w:t>
      </w:r>
      <w:proofErr w:type="gramEnd"/>
      <w:r w:rsidR="00974DF2" w:rsidRPr="00106CAF">
        <w:rPr>
          <w:rFonts w:ascii="Times New Roman" w:eastAsia="Times New Roman" w:hAnsi="Times New Roman" w:cs="Times New Roman"/>
          <w:sz w:val="28"/>
          <w:szCs w:val="28"/>
          <w:lang w:eastAsia="ru-RU"/>
        </w:rPr>
        <w:t xml:space="preserve"> слуха, контузия и т. д. Этот предел зависит от того, как долго по времени мы слушаем звук. Ухо способно переносить кратковременное повышение громкости до 120 дБ без последствий, но долговременное восприятие звуков громкостью более 80 дБ может вызвать потерю слуха.</w:t>
      </w:r>
    </w:p>
    <w:p w:rsidR="0056709C" w:rsidRPr="00106CAF" w:rsidRDefault="004F4FC9" w:rsidP="0056709C">
      <w:pPr>
        <w:spacing w:after="0" w:line="240" w:lineRule="auto"/>
        <w:ind w:firstLine="454"/>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 Интенсивный шум при ежедневном воздействии приводит к возникновению профессионального заболевания — </w:t>
      </w:r>
      <w:r w:rsidRPr="00106CAF">
        <w:rPr>
          <w:rFonts w:ascii="Times New Roman" w:eastAsia="Times New Roman" w:hAnsi="Times New Roman" w:cs="Times New Roman"/>
          <w:b/>
          <w:sz w:val="28"/>
          <w:szCs w:val="28"/>
          <w:lang w:eastAsia="ru-RU"/>
        </w:rPr>
        <w:t>тугоухости,</w:t>
      </w:r>
      <w:r w:rsidRPr="00106CAF">
        <w:rPr>
          <w:rFonts w:ascii="Times New Roman" w:eastAsia="Times New Roman" w:hAnsi="Times New Roman" w:cs="Times New Roman"/>
          <w:sz w:val="28"/>
          <w:szCs w:val="28"/>
          <w:lang w:eastAsia="ru-RU"/>
        </w:rPr>
        <w:t xml:space="preserve"> основным симптомом которого является постепенная потеря слуха на оба уха, первоначально лежащая в области высоких частот (4000 Гц), с последующим распространением на более низкие частоты, определяющие способность воспринимать речь. При очень большом звуковом давлении может произойти разрыв барабанной перепонки. Наиболее неблагоприятными для органа слуха является </w:t>
      </w:r>
      <w:r w:rsidRPr="00106CAF">
        <w:rPr>
          <w:rFonts w:ascii="Times New Roman" w:eastAsia="Times New Roman" w:hAnsi="Times New Roman" w:cs="Times New Roman"/>
          <w:b/>
          <w:sz w:val="28"/>
          <w:szCs w:val="28"/>
          <w:lang w:eastAsia="ru-RU"/>
        </w:rPr>
        <w:t>высокочастотный шум</w:t>
      </w:r>
      <w:r w:rsidRPr="00106CAF">
        <w:rPr>
          <w:rFonts w:ascii="Times New Roman" w:eastAsia="Times New Roman" w:hAnsi="Times New Roman" w:cs="Times New Roman"/>
          <w:sz w:val="28"/>
          <w:szCs w:val="28"/>
          <w:lang w:eastAsia="ru-RU"/>
        </w:rPr>
        <w:t xml:space="preserve"> (1000...4000 Гц).</w:t>
      </w:r>
      <w:r w:rsidR="0056709C" w:rsidRPr="00106CAF">
        <w:rPr>
          <w:rFonts w:ascii="Times New Roman" w:hAnsi="Times New Roman" w:cs="Times New Roman"/>
          <w:sz w:val="28"/>
          <w:szCs w:val="28"/>
        </w:rPr>
        <w:t xml:space="preserve"> </w:t>
      </w:r>
      <w:r w:rsidR="0056709C" w:rsidRPr="00106CAF">
        <w:rPr>
          <w:rFonts w:ascii="Times New Roman" w:eastAsia="Times New Roman" w:hAnsi="Times New Roman" w:cs="Times New Roman"/>
          <w:sz w:val="28"/>
          <w:szCs w:val="28"/>
          <w:lang w:eastAsia="ru-RU"/>
        </w:rPr>
        <w:t xml:space="preserve">Кроме непосредственного воздействия на орган слуха шум влияет на различные отделы головного мозга, изменяя нормальные процессы высшей нервной деятельности. Это так называемое неспецифическое воздействие шума может возникнуть даже раньше, чем изменения в органе слуха. Характерными являются жалобы на повышенную утомляемость, общую слабость, раздражительность, апатию, ослабление памяти, потливость и т. п. Исследованиями последних лет установлено, что под влиянием шума наступают изменения </w:t>
      </w:r>
      <w:r w:rsidR="0056709C" w:rsidRPr="00106CAF">
        <w:rPr>
          <w:rFonts w:ascii="Times New Roman" w:eastAsia="Times New Roman" w:hAnsi="Times New Roman" w:cs="Times New Roman"/>
          <w:b/>
          <w:sz w:val="28"/>
          <w:szCs w:val="28"/>
          <w:lang w:eastAsia="ru-RU"/>
        </w:rPr>
        <w:t>в органе зрения человека</w:t>
      </w:r>
      <w:r w:rsidR="0056709C" w:rsidRPr="00106CAF">
        <w:rPr>
          <w:rFonts w:ascii="Times New Roman" w:eastAsia="Times New Roman" w:hAnsi="Times New Roman" w:cs="Times New Roman"/>
          <w:sz w:val="28"/>
          <w:szCs w:val="28"/>
          <w:lang w:eastAsia="ru-RU"/>
        </w:rPr>
        <w:t xml:space="preserve"> (снижается устойчивость ясного видения и острота зрения, изменяется чувствительность к различным цветам и др.) и </w:t>
      </w:r>
      <w:r w:rsidR="0056709C" w:rsidRPr="00106CAF">
        <w:rPr>
          <w:rFonts w:ascii="Times New Roman" w:eastAsia="Times New Roman" w:hAnsi="Times New Roman" w:cs="Times New Roman"/>
          <w:b/>
          <w:sz w:val="28"/>
          <w:szCs w:val="28"/>
          <w:lang w:eastAsia="ru-RU"/>
        </w:rPr>
        <w:t>вестибулярном аппарате</w:t>
      </w:r>
      <w:r w:rsidR="0056709C" w:rsidRPr="00106CAF">
        <w:rPr>
          <w:rFonts w:ascii="Times New Roman" w:eastAsia="Times New Roman" w:hAnsi="Times New Roman" w:cs="Times New Roman"/>
          <w:sz w:val="28"/>
          <w:szCs w:val="28"/>
          <w:lang w:eastAsia="ru-RU"/>
        </w:rPr>
        <w:t>; нарушаются функции желудочно-кишечного тракта; повышается внутричерепное давление; происходят нарушения в обменных процессах организма и т. п.</w:t>
      </w:r>
    </w:p>
    <w:p w:rsidR="0056709C" w:rsidRPr="00106CAF" w:rsidRDefault="0056709C" w:rsidP="0056709C">
      <w:pPr>
        <w:spacing w:after="0" w:line="240" w:lineRule="auto"/>
        <w:ind w:firstLine="454"/>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Шум, особенно </w:t>
      </w:r>
      <w:r w:rsidRPr="00106CAF">
        <w:rPr>
          <w:rFonts w:ascii="Times New Roman" w:eastAsia="Times New Roman" w:hAnsi="Times New Roman" w:cs="Times New Roman"/>
          <w:b/>
          <w:sz w:val="28"/>
          <w:szCs w:val="28"/>
          <w:lang w:eastAsia="ru-RU"/>
        </w:rPr>
        <w:t>прерывистый, импульсный</w:t>
      </w:r>
      <w:r w:rsidRPr="00106CAF">
        <w:rPr>
          <w:rFonts w:ascii="Times New Roman" w:eastAsia="Times New Roman" w:hAnsi="Times New Roman" w:cs="Times New Roman"/>
          <w:sz w:val="28"/>
          <w:szCs w:val="28"/>
          <w:lang w:eastAsia="ru-RU"/>
        </w:rPr>
        <w:t>, ухудшает точность выполнения рабочих операций, затрудняет прием и восприятие информации. В документах Всемирной организации здравоохранения (ВОЗ) отмечается, что наиболее чувствительными к шуму являются такие операции, как слежение, сбор информации и мышление.</w:t>
      </w:r>
    </w:p>
    <w:p w:rsidR="0056709C" w:rsidRPr="00106CAF" w:rsidRDefault="0056709C" w:rsidP="00C46D22">
      <w:pPr>
        <w:spacing w:after="0" w:line="240" w:lineRule="auto"/>
        <w:ind w:firstLine="709"/>
        <w:jc w:val="both"/>
        <w:rPr>
          <w:rFonts w:ascii="Times New Roman" w:eastAsia="Times New Roman" w:hAnsi="Times New Roman" w:cs="Times New Roman"/>
          <w:b/>
          <w:sz w:val="28"/>
          <w:szCs w:val="28"/>
          <w:lang w:eastAsia="ru-RU"/>
        </w:rPr>
      </w:pPr>
      <w:r w:rsidRPr="00106CAF">
        <w:rPr>
          <w:rFonts w:ascii="Times New Roman" w:eastAsia="Times New Roman" w:hAnsi="Times New Roman" w:cs="Times New Roman"/>
          <w:sz w:val="28"/>
          <w:szCs w:val="28"/>
          <w:lang w:eastAsia="ru-RU"/>
        </w:rPr>
        <w:t xml:space="preserve">В результате неблагоприятного воздействия шума на работающего человека происходит снижение производительности труда, увеличивается брак в работе, создаются предпосылки к возникновению несчастных случаев. Все это обусловливает </w:t>
      </w:r>
      <w:r w:rsidRPr="00106CAF">
        <w:rPr>
          <w:rFonts w:ascii="Times New Roman" w:eastAsia="Times New Roman" w:hAnsi="Times New Roman" w:cs="Times New Roman"/>
          <w:sz w:val="28"/>
          <w:szCs w:val="28"/>
          <w:lang w:eastAsia="ru-RU"/>
        </w:rPr>
        <w:lastRenderedPageBreak/>
        <w:t xml:space="preserve">большое </w:t>
      </w:r>
      <w:r w:rsidRPr="00106CAF">
        <w:rPr>
          <w:rFonts w:ascii="Times New Roman" w:eastAsia="Times New Roman" w:hAnsi="Times New Roman" w:cs="Times New Roman"/>
          <w:b/>
          <w:sz w:val="28"/>
          <w:szCs w:val="28"/>
          <w:lang w:eastAsia="ru-RU"/>
        </w:rPr>
        <w:t xml:space="preserve">оздоровительное и экономическое значение </w:t>
      </w:r>
      <w:proofErr w:type="gramStart"/>
      <w:r w:rsidRPr="00106CAF">
        <w:rPr>
          <w:rFonts w:ascii="Times New Roman" w:eastAsia="Times New Roman" w:hAnsi="Times New Roman" w:cs="Times New Roman"/>
          <w:b/>
          <w:sz w:val="28"/>
          <w:szCs w:val="28"/>
          <w:lang w:eastAsia="ru-RU"/>
        </w:rPr>
        <w:t>мероприятий</w:t>
      </w:r>
      <w:r w:rsidRPr="00106CAF">
        <w:rPr>
          <w:rFonts w:ascii="Times New Roman" w:eastAsia="Times New Roman" w:hAnsi="Times New Roman" w:cs="Times New Roman"/>
          <w:sz w:val="28"/>
          <w:szCs w:val="28"/>
          <w:lang w:eastAsia="ru-RU"/>
        </w:rPr>
        <w:t xml:space="preserve">  </w:t>
      </w:r>
      <w:r w:rsidRPr="00106CAF">
        <w:rPr>
          <w:rFonts w:ascii="Times New Roman" w:eastAsia="Times New Roman" w:hAnsi="Times New Roman" w:cs="Times New Roman"/>
          <w:b/>
          <w:sz w:val="28"/>
          <w:szCs w:val="28"/>
          <w:lang w:eastAsia="ru-RU"/>
        </w:rPr>
        <w:t>по</w:t>
      </w:r>
      <w:proofErr w:type="gramEnd"/>
      <w:r w:rsidRPr="00106CAF">
        <w:rPr>
          <w:rFonts w:ascii="Times New Roman" w:eastAsia="Times New Roman" w:hAnsi="Times New Roman" w:cs="Times New Roman"/>
          <w:b/>
          <w:i/>
          <w:iCs/>
          <w:sz w:val="28"/>
          <w:szCs w:val="28"/>
          <w:lang w:eastAsia="ru-RU"/>
        </w:rPr>
        <w:t xml:space="preserve"> </w:t>
      </w:r>
      <w:r w:rsidRPr="00106CAF">
        <w:rPr>
          <w:rFonts w:ascii="Times New Roman" w:eastAsia="Times New Roman" w:hAnsi="Times New Roman" w:cs="Times New Roman"/>
          <w:b/>
          <w:sz w:val="28"/>
          <w:szCs w:val="28"/>
          <w:lang w:eastAsia="ru-RU"/>
        </w:rPr>
        <w:t>борьбе  с  шумом.</w:t>
      </w:r>
    </w:p>
    <w:p w:rsidR="00780474" w:rsidRPr="00106CAF" w:rsidRDefault="003E4BB2" w:rsidP="00780474">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b/>
          <w:sz w:val="28"/>
          <w:szCs w:val="28"/>
          <w:lang w:eastAsia="ru-RU"/>
        </w:rPr>
        <w:t>Основная цель нормирования шума на рабочих местах</w:t>
      </w:r>
      <w:r w:rsidRPr="00106CAF">
        <w:rPr>
          <w:rFonts w:ascii="Times New Roman" w:eastAsia="Times New Roman" w:hAnsi="Times New Roman" w:cs="Times New Roman"/>
          <w:sz w:val="28"/>
          <w:szCs w:val="28"/>
          <w:lang w:eastAsia="ru-RU"/>
        </w:rPr>
        <w:t xml:space="preserve"> – это установление предельно допустимого уровня (ПДУ) шума, который при ежедневной (кроме выходных дней) работе, но не более 40 ч в неделю в течение всего рабочего стажа не должен вызывать заболеваний или отклонений в состоянии здоровья, обнаруживаемых современными методами исследований, в процессе работы или в отдаленные сроки жизни настоящего и последующих поколений. Соблюдение ПДУ шума не исключает нарушения здоровья у сверхчувствительных лиц. </w:t>
      </w:r>
      <w:r w:rsidRPr="00106CAF">
        <w:rPr>
          <w:rFonts w:ascii="Times New Roman" w:eastAsia="Times New Roman" w:hAnsi="Times New Roman" w:cs="Times New Roman"/>
          <w:b/>
          <w:sz w:val="28"/>
          <w:szCs w:val="28"/>
          <w:lang w:eastAsia="ru-RU"/>
        </w:rPr>
        <w:t>Допустимый уровень шума</w:t>
      </w:r>
      <w:r w:rsidRPr="00106CAF">
        <w:rPr>
          <w:rFonts w:ascii="Times New Roman" w:eastAsia="Times New Roman" w:hAnsi="Times New Roman" w:cs="Times New Roman"/>
          <w:sz w:val="28"/>
          <w:szCs w:val="28"/>
          <w:lang w:eastAsia="ru-RU"/>
        </w:rPr>
        <w:t xml:space="preserve"> – это уровень, который не вызывает у человека значительного беспокойства и существенных изменений показателей функционального состояния систем и анализаторов, чувствительных к шуму. Нормируемыми характеристиками постоянного шума на рабочих местах являются </w:t>
      </w:r>
      <w:r w:rsidRPr="00106CAF">
        <w:rPr>
          <w:rFonts w:ascii="Times New Roman" w:eastAsia="Times New Roman" w:hAnsi="Times New Roman" w:cs="Times New Roman"/>
          <w:b/>
          <w:sz w:val="28"/>
          <w:szCs w:val="28"/>
          <w:lang w:eastAsia="ru-RU"/>
        </w:rPr>
        <w:t>уровни звукового давления в децибелах (дБ)</w:t>
      </w:r>
      <w:r w:rsidRPr="00106CAF">
        <w:rPr>
          <w:rFonts w:ascii="Times New Roman" w:eastAsia="Times New Roman" w:hAnsi="Times New Roman" w:cs="Times New Roman"/>
          <w:sz w:val="28"/>
          <w:szCs w:val="28"/>
          <w:lang w:eastAsia="ru-RU"/>
        </w:rPr>
        <w:t xml:space="preserve"> в октавных полосах частот. Допускается в качестве характеристики постоянного широкополосного шума на рабочих местах принимать уровень звука в децибелах акустических (</w:t>
      </w:r>
      <w:proofErr w:type="spellStart"/>
      <w:r w:rsidRPr="00106CAF">
        <w:rPr>
          <w:rFonts w:ascii="Times New Roman" w:eastAsia="Times New Roman" w:hAnsi="Times New Roman" w:cs="Times New Roman"/>
          <w:sz w:val="28"/>
          <w:szCs w:val="28"/>
          <w:lang w:eastAsia="ru-RU"/>
        </w:rPr>
        <w:t>дБА</w:t>
      </w:r>
      <w:proofErr w:type="spellEnd"/>
      <w:r w:rsidRPr="00106CAF">
        <w:rPr>
          <w:rFonts w:ascii="Times New Roman" w:eastAsia="Times New Roman" w:hAnsi="Times New Roman" w:cs="Times New Roman"/>
          <w:sz w:val="28"/>
          <w:szCs w:val="28"/>
          <w:lang w:eastAsia="ru-RU"/>
        </w:rPr>
        <w:t xml:space="preserve">), измеренный по шкале “А” на временной характеристике </w:t>
      </w:r>
      <w:proofErr w:type="spellStart"/>
      <w:r w:rsidRPr="00106CAF">
        <w:rPr>
          <w:rFonts w:ascii="Times New Roman" w:eastAsia="Times New Roman" w:hAnsi="Times New Roman" w:cs="Times New Roman"/>
          <w:sz w:val="28"/>
          <w:szCs w:val="28"/>
          <w:lang w:eastAsia="ru-RU"/>
        </w:rPr>
        <w:t>шумомера</w:t>
      </w:r>
      <w:proofErr w:type="spellEnd"/>
      <w:r w:rsidRPr="00106CAF">
        <w:rPr>
          <w:rFonts w:ascii="Times New Roman" w:eastAsia="Times New Roman" w:hAnsi="Times New Roman" w:cs="Times New Roman"/>
          <w:sz w:val="28"/>
          <w:szCs w:val="28"/>
          <w:lang w:eastAsia="ru-RU"/>
        </w:rPr>
        <w:t xml:space="preserve"> “медленно”.</w:t>
      </w:r>
      <w:r w:rsidR="00780474" w:rsidRPr="00106CAF">
        <w:rPr>
          <w:rFonts w:ascii="Times New Roman" w:eastAsia="Times New Roman" w:hAnsi="Times New Roman" w:cs="Times New Roman"/>
          <w:sz w:val="28"/>
          <w:szCs w:val="28"/>
          <w:lang w:eastAsia="ru-RU"/>
        </w:rPr>
        <w:t xml:space="preserve"> Характеристикой непостоянного шума на рабочих местах является эквивалентный (по энергии) уровень звука L</w:t>
      </w:r>
      <w:r w:rsidR="00780474" w:rsidRPr="00106CAF">
        <w:rPr>
          <w:rFonts w:ascii="Times New Roman" w:eastAsia="Times New Roman" w:hAnsi="Times New Roman" w:cs="Times New Roman"/>
          <w:sz w:val="28"/>
          <w:szCs w:val="28"/>
          <w:vertAlign w:val="subscript"/>
          <w:lang w:eastAsia="ru-RU"/>
        </w:rPr>
        <w:t>АЭКВ</w:t>
      </w:r>
      <w:r w:rsidR="00780474" w:rsidRPr="00106CAF">
        <w:rPr>
          <w:rFonts w:ascii="Times New Roman" w:eastAsia="Times New Roman" w:hAnsi="Times New Roman" w:cs="Times New Roman"/>
          <w:sz w:val="28"/>
          <w:szCs w:val="28"/>
          <w:lang w:eastAsia="ru-RU"/>
        </w:rPr>
        <w:t xml:space="preserve">, </w:t>
      </w:r>
      <w:proofErr w:type="spellStart"/>
      <w:r w:rsidR="00780474" w:rsidRPr="00106CAF">
        <w:rPr>
          <w:rFonts w:ascii="Times New Roman" w:eastAsia="Times New Roman" w:hAnsi="Times New Roman" w:cs="Times New Roman"/>
          <w:sz w:val="28"/>
          <w:szCs w:val="28"/>
          <w:lang w:eastAsia="ru-RU"/>
        </w:rPr>
        <w:t>дБА</w:t>
      </w:r>
      <w:proofErr w:type="spellEnd"/>
      <w:r w:rsidR="00780474" w:rsidRPr="00106CAF">
        <w:rPr>
          <w:rFonts w:ascii="Times New Roman" w:eastAsia="Times New Roman" w:hAnsi="Times New Roman" w:cs="Times New Roman"/>
          <w:sz w:val="28"/>
          <w:szCs w:val="28"/>
          <w:lang w:eastAsia="ru-RU"/>
        </w:rPr>
        <w:t xml:space="preserve">, и уровень звукового давления </w:t>
      </w:r>
      <w:proofErr w:type="spellStart"/>
      <w:r w:rsidR="00780474" w:rsidRPr="00106CAF">
        <w:rPr>
          <w:rFonts w:ascii="Times New Roman" w:eastAsia="Times New Roman" w:hAnsi="Times New Roman" w:cs="Times New Roman"/>
          <w:sz w:val="28"/>
          <w:szCs w:val="28"/>
          <w:lang w:eastAsia="ru-RU"/>
        </w:rPr>
        <w:t>L</w:t>
      </w:r>
      <w:r w:rsidR="00780474" w:rsidRPr="00106CAF">
        <w:rPr>
          <w:rFonts w:ascii="Times New Roman" w:eastAsia="Times New Roman" w:hAnsi="Times New Roman" w:cs="Times New Roman"/>
          <w:sz w:val="28"/>
          <w:szCs w:val="28"/>
          <w:vertAlign w:val="subscript"/>
          <w:lang w:eastAsia="ru-RU"/>
        </w:rPr>
        <w:t>экв</w:t>
      </w:r>
      <w:proofErr w:type="spellEnd"/>
      <w:r w:rsidR="00780474" w:rsidRPr="00106CAF">
        <w:rPr>
          <w:rFonts w:ascii="Times New Roman" w:eastAsia="Times New Roman" w:hAnsi="Times New Roman" w:cs="Times New Roman"/>
          <w:sz w:val="28"/>
          <w:szCs w:val="28"/>
          <w:lang w:eastAsia="ru-RU"/>
        </w:rPr>
        <w:t>, дБ.</w:t>
      </w:r>
    </w:p>
    <w:p w:rsidR="00780474" w:rsidRPr="00106CAF" w:rsidRDefault="00780474" w:rsidP="00780474">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Предельно допустимые уровни шума на рабочих местах регламентируются СН 2.2.4/2.1.8.562-96 “Шум на рабочих местах, в помещениях жилых, общественных зданий и на территории жилой застройки” и СНиП 23-03-2003 “Защита от шума”, в которых даются нормы уровней звука и уровней звукового давления в октавных полосах частот.</w:t>
      </w:r>
      <w:r w:rsidR="00BE428B" w:rsidRPr="00106CAF">
        <w:rPr>
          <w:rFonts w:ascii="Times New Roman" w:hAnsi="Times New Roman" w:cs="Times New Roman"/>
          <w:sz w:val="28"/>
          <w:szCs w:val="28"/>
        </w:rPr>
        <w:t xml:space="preserve">  </w:t>
      </w:r>
      <w:r w:rsidR="00BE428B" w:rsidRPr="00106CAF">
        <w:rPr>
          <w:rFonts w:ascii="Times New Roman" w:eastAsia="Times New Roman" w:hAnsi="Times New Roman" w:cs="Times New Roman"/>
          <w:sz w:val="28"/>
          <w:szCs w:val="28"/>
          <w:lang w:eastAsia="ru-RU"/>
        </w:rPr>
        <w:t xml:space="preserve"> (приказ Министра </w:t>
      </w:r>
      <w:proofErr w:type="gramStart"/>
      <w:r w:rsidR="00BE428B" w:rsidRPr="00106CAF">
        <w:rPr>
          <w:rFonts w:ascii="Times New Roman" w:eastAsia="Times New Roman" w:hAnsi="Times New Roman" w:cs="Times New Roman"/>
          <w:sz w:val="28"/>
          <w:szCs w:val="28"/>
          <w:lang w:eastAsia="ru-RU"/>
        </w:rPr>
        <w:t>национальной</w:t>
      </w:r>
      <w:r w:rsidR="00BE428B" w:rsidRPr="00106CAF">
        <w:rPr>
          <w:rFonts w:ascii="Times New Roman" w:eastAsia="Times New Roman" w:hAnsi="Times New Roman" w:cs="Times New Roman"/>
          <w:sz w:val="28"/>
          <w:szCs w:val="28"/>
          <w:lang w:val="kk-KZ" w:eastAsia="ru-RU"/>
        </w:rPr>
        <w:t xml:space="preserve">  </w:t>
      </w:r>
      <w:r w:rsidR="00BE428B" w:rsidRPr="00106CAF">
        <w:rPr>
          <w:rFonts w:ascii="Times New Roman" w:eastAsia="Times New Roman" w:hAnsi="Times New Roman" w:cs="Times New Roman"/>
          <w:sz w:val="28"/>
          <w:szCs w:val="28"/>
          <w:lang w:eastAsia="ru-RU"/>
        </w:rPr>
        <w:t>экономики</w:t>
      </w:r>
      <w:proofErr w:type="gramEnd"/>
      <w:r w:rsidR="00BE428B" w:rsidRPr="00106CAF">
        <w:rPr>
          <w:rFonts w:ascii="Times New Roman" w:eastAsia="Times New Roman" w:hAnsi="Times New Roman" w:cs="Times New Roman"/>
          <w:sz w:val="28"/>
          <w:szCs w:val="28"/>
          <w:lang w:eastAsia="ru-RU"/>
        </w:rPr>
        <w:t xml:space="preserve"> Республики Казахстан     «Об утверждении Гигиенических нормативов</w:t>
      </w:r>
      <w:r w:rsidR="00BE428B" w:rsidRPr="00106CAF">
        <w:rPr>
          <w:rFonts w:ascii="Times New Roman" w:eastAsia="Times New Roman" w:hAnsi="Times New Roman" w:cs="Times New Roman"/>
          <w:sz w:val="28"/>
          <w:szCs w:val="28"/>
          <w:lang w:val="kk-KZ" w:eastAsia="ru-RU"/>
        </w:rPr>
        <w:t xml:space="preserve">   </w:t>
      </w:r>
      <w:r w:rsidR="00BE428B" w:rsidRPr="00106CAF">
        <w:rPr>
          <w:rFonts w:ascii="Times New Roman" w:eastAsia="Times New Roman" w:hAnsi="Times New Roman" w:cs="Times New Roman"/>
          <w:sz w:val="28"/>
          <w:szCs w:val="28"/>
          <w:lang w:eastAsia="ru-RU"/>
        </w:rPr>
        <w:t>к физическим факторам, оказывающим</w:t>
      </w:r>
      <w:r w:rsidR="00BE428B" w:rsidRPr="00106CAF">
        <w:rPr>
          <w:rFonts w:ascii="Times New Roman" w:eastAsia="Times New Roman" w:hAnsi="Times New Roman" w:cs="Times New Roman"/>
          <w:sz w:val="28"/>
          <w:szCs w:val="28"/>
          <w:lang w:val="kk-KZ" w:eastAsia="ru-RU"/>
        </w:rPr>
        <w:t xml:space="preserve">   </w:t>
      </w:r>
      <w:r w:rsidR="00BE428B" w:rsidRPr="00106CAF">
        <w:rPr>
          <w:rFonts w:ascii="Times New Roman" w:eastAsia="Times New Roman" w:hAnsi="Times New Roman" w:cs="Times New Roman"/>
          <w:sz w:val="28"/>
          <w:szCs w:val="28"/>
          <w:lang w:eastAsia="ru-RU"/>
        </w:rPr>
        <w:t xml:space="preserve"> </w:t>
      </w:r>
      <w:r w:rsidR="00BE428B" w:rsidRPr="00106CAF">
        <w:rPr>
          <w:rFonts w:ascii="Times New Roman" w:eastAsia="Times New Roman" w:hAnsi="Times New Roman" w:cs="Times New Roman"/>
          <w:sz w:val="28"/>
          <w:szCs w:val="28"/>
          <w:lang w:val="kk-KZ" w:eastAsia="ru-RU"/>
        </w:rPr>
        <w:t xml:space="preserve">  </w:t>
      </w:r>
      <w:r w:rsidR="00BE428B" w:rsidRPr="00106CAF">
        <w:rPr>
          <w:rFonts w:ascii="Times New Roman" w:eastAsia="Times New Roman" w:hAnsi="Times New Roman" w:cs="Times New Roman"/>
          <w:sz w:val="28"/>
          <w:szCs w:val="28"/>
          <w:lang w:eastAsia="ru-RU"/>
        </w:rPr>
        <w:t xml:space="preserve">воздействие на </w:t>
      </w:r>
      <w:r w:rsidR="00BE428B" w:rsidRPr="00106CAF">
        <w:rPr>
          <w:rFonts w:ascii="Times New Roman" w:eastAsia="Times New Roman" w:hAnsi="Times New Roman" w:cs="Times New Roman"/>
          <w:sz w:val="28"/>
          <w:szCs w:val="28"/>
          <w:lang w:val="kk-KZ" w:eastAsia="ru-RU"/>
        </w:rPr>
        <w:t xml:space="preserve"> </w:t>
      </w:r>
      <w:r w:rsidR="00BE428B" w:rsidRPr="00106CAF">
        <w:rPr>
          <w:rFonts w:ascii="Times New Roman" w:eastAsia="Times New Roman" w:hAnsi="Times New Roman" w:cs="Times New Roman"/>
          <w:sz w:val="28"/>
          <w:szCs w:val="28"/>
          <w:lang w:eastAsia="ru-RU"/>
        </w:rPr>
        <w:t>человека»  от 28 февраля 2015 года № 169) </w:t>
      </w:r>
    </w:p>
    <w:p w:rsidR="00780474" w:rsidRPr="00106CAF" w:rsidRDefault="00780474" w:rsidP="00780474">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Предельно допустимые уровни звукового давления (эквивалентные уровни звукового давления) в октавных полосах частот, уровни звука (эквивалентные уровни звука) для основных наиболее типичных видов трудовой деятельности и рабочих мест, разработанные с учетом категории тяжести и напряженности труда, представлены в табл. 1.</w:t>
      </w:r>
    </w:p>
    <w:p w:rsidR="00C46D22" w:rsidRPr="00106CAF" w:rsidRDefault="00C46D22" w:rsidP="00C46D22">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b/>
          <w:sz w:val="28"/>
          <w:szCs w:val="28"/>
          <w:lang w:eastAsia="ru-RU"/>
        </w:rPr>
        <w:t>Для постоянных</w:t>
      </w:r>
      <w:r w:rsidRPr="00106CAF">
        <w:rPr>
          <w:rFonts w:ascii="Times New Roman" w:eastAsia="Times New Roman" w:hAnsi="Times New Roman" w:cs="Times New Roman"/>
          <w:sz w:val="28"/>
          <w:szCs w:val="28"/>
          <w:lang w:eastAsia="ru-RU"/>
        </w:rPr>
        <w:t xml:space="preserve"> шумов нормирование ведется по предельному спектру шума. </w:t>
      </w:r>
      <w:r w:rsidRPr="00106CAF">
        <w:rPr>
          <w:rFonts w:ascii="Times New Roman" w:eastAsia="Times New Roman" w:hAnsi="Times New Roman" w:cs="Times New Roman"/>
          <w:i/>
          <w:iCs/>
          <w:sz w:val="28"/>
          <w:szCs w:val="28"/>
          <w:lang w:eastAsia="ru-RU"/>
        </w:rPr>
        <w:t xml:space="preserve">Предельным спектром </w:t>
      </w:r>
      <w:r w:rsidRPr="00106CAF">
        <w:rPr>
          <w:rFonts w:ascii="Times New Roman" w:eastAsia="Times New Roman" w:hAnsi="Times New Roman" w:cs="Times New Roman"/>
          <w:sz w:val="28"/>
          <w:szCs w:val="28"/>
          <w:lang w:eastAsia="ru-RU"/>
        </w:rPr>
        <w:t>называется совокупность нормативных уровней звукового давления в восьми октавных полосах частот со среднегеометрическими частотами 63, 125, 250, 500, 1000, 2000, 4000, 8000 Гц. Каждый предельный спектр обозначается цифрой, которая соответствует допустимому уровню шума (дБ) в октавной полосе со среднегеометрической частотой 1000 Гц. Например, ПС-85 означает, что в этом предельном спектре допустимый уровень шума в октавной полосе со среднегеометрической частотой 1000 Гц равен 85 дБ.</w:t>
      </w:r>
    </w:p>
    <w:p w:rsidR="004A74B4" w:rsidRPr="00106CAF" w:rsidRDefault="004A74B4" w:rsidP="004A74B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Таблица 1</w:t>
      </w:r>
    </w:p>
    <w:p w:rsidR="00A87638" w:rsidRPr="00106CAF" w:rsidRDefault="00A87638" w:rsidP="00A87638">
      <w:pPr>
        <w:spacing w:before="100" w:beforeAutospacing="1" w:after="100" w:afterAutospacing="1" w:line="240" w:lineRule="auto"/>
        <w:ind w:firstLine="708"/>
        <w:jc w:val="both"/>
        <w:rPr>
          <w:rFonts w:ascii="Times New Roman" w:eastAsia="Times New Roman" w:hAnsi="Times New Roman" w:cs="Times New Roman"/>
          <w:bCs/>
          <w:sz w:val="28"/>
          <w:szCs w:val="28"/>
          <w:lang w:eastAsia="ru-RU"/>
        </w:rPr>
      </w:pPr>
      <w:r w:rsidRPr="00106CAF">
        <w:rPr>
          <w:rFonts w:ascii="Times New Roman" w:eastAsia="Times New Roman" w:hAnsi="Times New Roman" w:cs="Times New Roman"/>
          <w:bCs/>
          <w:sz w:val="28"/>
          <w:szCs w:val="28"/>
          <w:lang w:eastAsia="ru-RU"/>
        </w:rPr>
        <w:t>Допустимые уровни звукового давления, дБ, (эквивалентные</w:t>
      </w:r>
      <w:r w:rsidRPr="00106CAF">
        <w:rPr>
          <w:rFonts w:ascii="Times New Roman" w:eastAsia="Times New Roman" w:hAnsi="Times New Roman" w:cs="Times New Roman"/>
          <w:bCs/>
          <w:sz w:val="28"/>
          <w:szCs w:val="28"/>
          <w:lang w:val="kk-KZ" w:eastAsia="ru-RU"/>
        </w:rPr>
        <w:t xml:space="preserve"> </w:t>
      </w:r>
      <w:r w:rsidRPr="00106CAF">
        <w:rPr>
          <w:rFonts w:ascii="Times New Roman" w:eastAsia="Times New Roman" w:hAnsi="Times New Roman" w:cs="Times New Roman"/>
          <w:sz w:val="28"/>
          <w:szCs w:val="28"/>
          <w:lang w:eastAsia="ru-RU"/>
        </w:rPr>
        <w:t>           </w:t>
      </w:r>
      <w:r w:rsidRPr="00106CAF">
        <w:rPr>
          <w:rFonts w:ascii="Times New Roman" w:eastAsia="Times New Roman" w:hAnsi="Times New Roman" w:cs="Times New Roman"/>
          <w:bCs/>
          <w:sz w:val="28"/>
          <w:szCs w:val="28"/>
          <w:lang w:eastAsia="ru-RU"/>
        </w:rPr>
        <w:t xml:space="preserve">уровни звукового давления, дБ), </w:t>
      </w:r>
      <w:proofErr w:type="gramStart"/>
      <w:r w:rsidRPr="00106CAF">
        <w:rPr>
          <w:rFonts w:ascii="Times New Roman" w:eastAsia="Times New Roman" w:hAnsi="Times New Roman" w:cs="Times New Roman"/>
          <w:bCs/>
          <w:sz w:val="28"/>
          <w:szCs w:val="28"/>
          <w:lang w:eastAsia="ru-RU"/>
        </w:rPr>
        <w:t>допустимые</w:t>
      </w:r>
      <w:r w:rsidRPr="00106CAF">
        <w:rPr>
          <w:rFonts w:ascii="Times New Roman" w:eastAsia="Times New Roman" w:hAnsi="Times New Roman" w:cs="Times New Roman"/>
          <w:bCs/>
          <w:sz w:val="28"/>
          <w:szCs w:val="28"/>
          <w:lang w:val="kk-KZ" w:eastAsia="ru-RU"/>
        </w:rPr>
        <w:t xml:space="preserve"> </w:t>
      </w:r>
      <w:r w:rsidRPr="00106CAF">
        <w:rPr>
          <w:rFonts w:ascii="Times New Roman" w:eastAsia="Times New Roman" w:hAnsi="Times New Roman" w:cs="Times New Roman"/>
          <w:sz w:val="28"/>
          <w:szCs w:val="28"/>
          <w:lang w:eastAsia="ru-RU"/>
        </w:rPr>
        <w:t> </w:t>
      </w:r>
      <w:r w:rsidRPr="00106CAF">
        <w:rPr>
          <w:rFonts w:ascii="Times New Roman" w:eastAsia="Times New Roman" w:hAnsi="Times New Roman" w:cs="Times New Roman"/>
          <w:bCs/>
          <w:sz w:val="28"/>
          <w:szCs w:val="28"/>
          <w:lang w:eastAsia="ru-RU"/>
        </w:rPr>
        <w:t>эквивалентные</w:t>
      </w:r>
      <w:proofErr w:type="gramEnd"/>
      <w:r w:rsidRPr="00106CAF">
        <w:rPr>
          <w:rFonts w:ascii="Times New Roman" w:eastAsia="Times New Roman" w:hAnsi="Times New Roman" w:cs="Times New Roman"/>
          <w:bCs/>
          <w:sz w:val="28"/>
          <w:szCs w:val="28"/>
          <w:lang w:eastAsia="ru-RU"/>
        </w:rPr>
        <w:t xml:space="preserve"> и максимальные уровни звука на рабочих местах в</w:t>
      </w:r>
      <w:r w:rsidRPr="00106CAF">
        <w:rPr>
          <w:rFonts w:ascii="Times New Roman" w:eastAsia="Times New Roman" w:hAnsi="Times New Roman" w:cs="Times New Roman"/>
          <w:bCs/>
          <w:sz w:val="28"/>
          <w:szCs w:val="28"/>
          <w:lang w:val="kk-KZ" w:eastAsia="ru-RU"/>
        </w:rPr>
        <w:t xml:space="preserve"> </w:t>
      </w:r>
      <w:r w:rsidRPr="00106CAF">
        <w:rPr>
          <w:rFonts w:ascii="Times New Roman" w:eastAsia="Times New Roman" w:hAnsi="Times New Roman" w:cs="Times New Roman"/>
          <w:sz w:val="28"/>
          <w:szCs w:val="28"/>
          <w:lang w:eastAsia="ru-RU"/>
        </w:rPr>
        <w:t>     </w:t>
      </w:r>
      <w:r w:rsidRPr="00106CAF">
        <w:rPr>
          <w:rFonts w:ascii="Times New Roman" w:eastAsia="Times New Roman" w:hAnsi="Times New Roman" w:cs="Times New Roman"/>
          <w:bCs/>
          <w:sz w:val="28"/>
          <w:szCs w:val="28"/>
          <w:lang w:eastAsia="ru-RU"/>
        </w:rPr>
        <w:t>производственных и вспомогательных зданиях, на площадках</w:t>
      </w:r>
      <w:r w:rsidRPr="00106CAF">
        <w:rPr>
          <w:rFonts w:ascii="Times New Roman" w:eastAsia="Times New Roman" w:hAnsi="Times New Roman" w:cs="Times New Roman"/>
          <w:bCs/>
          <w:sz w:val="28"/>
          <w:szCs w:val="28"/>
          <w:lang w:val="kk-KZ" w:eastAsia="ru-RU"/>
        </w:rPr>
        <w:t xml:space="preserve"> </w:t>
      </w:r>
      <w:r w:rsidRPr="00106CAF">
        <w:rPr>
          <w:rFonts w:ascii="Times New Roman" w:eastAsia="Times New Roman" w:hAnsi="Times New Roman" w:cs="Times New Roman"/>
          <w:sz w:val="28"/>
          <w:szCs w:val="28"/>
          <w:lang w:eastAsia="ru-RU"/>
        </w:rPr>
        <w:t>    </w:t>
      </w:r>
      <w:r w:rsidRPr="00106CAF">
        <w:rPr>
          <w:rFonts w:ascii="Times New Roman" w:eastAsia="Times New Roman" w:hAnsi="Times New Roman" w:cs="Times New Roman"/>
          <w:bCs/>
          <w:sz w:val="28"/>
          <w:szCs w:val="28"/>
          <w:lang w:eastAsia="ru-RU"/>
        </w:rPr>
        <w:t>промышленных предприятий,</w:t>
      </w:r>
      <w:r w:rsidRPr="00106CAF">
        <w:rPr>
          <w:rFonts w:ascii="Times New Roman" w:eastAsia="Times New Roman" w:hAnsi="Times New Roman" w:cs="Times New Roman"/>
          <w:bCs/>
          <w:sz w:val="28"/>
          <w:szCs w:val="28"/>
          <w:lang w:val="kk-KZ" w:eastAsia="ru-RU"/>
        </w:rPr>
        <w:t xml:space="preserve">  </w:t>
      </w:r>
      <w:r w:rsidRPr="00106CAF">
        <w:rPr>
          <w:rFonts w:ascii="Times New Roman" w:eastAsia="Times New Roman" w:hAnsi="Times New Roman" w:cs="Times New Roman"/>
          <w:bCs/>
          <w:sz w:val="28"/>
          <w:szCs w:val="28"/>
          <w:lang w:eastAsia="ru-RU"/>
        </w:rPr>
        <w:t>помещениях жилых и общественных</w:t>
      </w:r>
      <w:r w:rsidRPr="00106CAF">
        <w:rPr>
          <w:rFonts w:ascii="Times New Roman" w:eastAsia="Times New Roman" w:hAnsi="Times New Roman" w:cs="Times New Roman"/>
          <w:bCs/>
          <w:sz w:val="28"/>
          <w:szCs w:val="28"/>
          <w:lang w:val="kk-KZ" w:eastAsia="ru-RU"/>
        </w:rPr>
        <w:t xml:space="preserve"> </w:t>
      </w:r>
      <w:r w:rsidRPr="00106CAF">
        <w:rPr>
          <w:rFonts w:ascii="Times New Roman" w:eastAsia="Times New Roman" w:hAnsi="Times New Roman" w:cs="Times New Roman"/>
          <w:sz w:val="28"/>
          <w:szCs w:val="28"/>
          <w:lang w:eastAsia="ru-RU"/>
        </w:rPr>
        <w:t xml:space="preserve">  </w:t>
      </w:r>
      <w:r w:rsidRPr="00106CAF">
        <w:rPr>
          <w:rFonts w:ascii="Times New Roman" w:eastAsia="Times New Roman" w:hAnsi="Times New Roman" w:cs="Times New Roman"/>
          <w:bCs/>
          <w:sz w:val="28"/>
          <w:szCs w:val="28"/>
          <w:lang w:eastAsia="ru-RU"/>
        </w:rPr>
        <w:t>зданий и на территориях жилой застройки</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547"/>
        <w:gridCol w:w="567"/>
        <w:gridCol w:w="425"/>
        <w:gridCol w:w="567"/>
        <w:gridCol w:w="567"/>
        <w:gridCol w:w="567"/>
        <w:gridCol w:w="567"/>
        <w:gridCol w:w="567"/>
        <w:gridCol w:w="567"/>
        <w:gridCol w:w="709"/>
        <w:gridCol w:w="1276"/>
        <w:gridCol w:w="1275"/>
      </w:tblGrid>
      <w:tr w:rsidR="0025185C" w:rsidRPr="0025185C" w:rsidTr="006B44A1">
        <w:trPr>
          <w:tblCellSpacing w:w="15" w:type="dxa"/>
        </w:trPr>
        <w:tc>
          <w:tcPr>
            <w:tcW w:w="2502" w:type="dxa"/>
            <w:vMerge w:val="restart"/>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lastRenderedPageBreak/>
              <w:t>Назначение помещений или территорий</w:t>
            </w:r>
          </w:p>
        </w:tc>
        <w:tc>
          <w:tcPr>
            <w:tcW w:w="5073" w:type="dxa"/>
            <w:gridSpan w:val="9"/>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Уровни звукового давления (эквивалентные уровни звукового давления), дБ, в октавных полосах частот со среднегеометрическими частотами, Гц</w:t>
            </w:r>
          </w:p>
        </w:tc>
        <w:tc>
          <w:tcPr>
            <w:tcW w:w="1246" w:type="dxa"/>
            <w:vMerge w:val="restart"/>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Уровень звука L</w:t>
            </w:r>
            <w:r w:rsidRPr="0025185C">
              <w:rPr>
                <w:rFonts w:ascii="Times New Roman" w:eastAsia="Times New Roman" w:hAnsi="Times New Roman" w:cs="Times New Roman"/>
                <w:sz w:val="24"/>
                <w:szCs w:val="24"/>
                <w:vertAlign w:val="subscript"/>
                <w:lang w:eastAsia="ru-RU"/>
              </w:rPr>
              <w:t>A</w:t>
            </w:r>
            <w:r w:rsidRPr="0025185C">
              <w:rPr>
                <w:rFonts w:ascii="Times New Roman" w:eastAsia="Times New Roman" w:hAnsi="Times New Roman" w:cs="Times New Roman"/>
                <w:sz w:val="24"/>
                <w:szCs w:val="24"/>
                <w:lang w:eastAsia="ru-RU"/>
              </w:rPr>
              <w:t xml:space="preserve">, (эквивалентный уровень звука </w:t>
            </w:r>
            <w:proofErr w:type="spellStart"/>
            <w:r w:rsidRPr="0025185C">
              <w:rPr>
                <w:rFonts w:ascii="Times New Roman" w:eastAsia="Times New Roman" w:hAnsi="Times New Roman" w:cs="Times New Roman"/>
                <w:sz w:val="24"/>
                <w:szCs w:val="24"/>
                <w:lang w:eastAsia="ru-RU"/>
              </w:rPr>
              <w:t>L</w:t>
            </w:r>
            <w:r w:rsidRPr="0025185C">
              <w:rPr>
                <w:rFonts w:ascii="Times New Roman" w:eastAsia="Times New Roman" w:hAnsi="Times New Roman" w:cs="Times New Roman"/>
                <w:sz w:val="24"/>
                <w:szCs w:val="24"/>
                <w:vertAlign w:val="subscript"/>
                <w:lang w:eastAsia="ru-RU"/>
              </w:rPr>
              <w:t>Aэкв</w:t>
            </w:r>
            <w:proofErr w:type="spellEnd"/>
            <w:r w:rsidRPr="0025185C">
              <w:rPr>
                <w:rFonts w:ascii="Times New Roman" w:eastAsia="Times New Roman" w:hAnsi="Times New Roman" w:cs="Times New Roman"/>
                <w:sz w:val="24"/>
                <w:szCs w:val="24"/>
                <w:lang w:eastAsia="ru-RU"/>
              </w:rPr>
              <w:t xml:space="preserve">), </w:t>
            </w:r>
            <w:proofErr w:type="spellStart"/>
            <w:r w:rsidRPr="0025185C">
              <w:rPr>
                <w:rFonts w:ascii="Times New Roman" w:eastAsia="Times New Roman" w:hAnsi="Times New Roman" w:cs="Times New Roman"/>
                <w:sz w:val="24"/>
                <w:szCs w:val="24"/>
                <w:lang w:eastAsia="ru-RU"/>
              </w:rPr>
              <w:t>дБА</w:t>
            </w:r>
            <w:proofErr w:type="spellEnd"/>
          </w:p>
        </w:tc>
        <w:tc>
          <w:tcPr>
            <w:tcW w:w="1230" w:type="dxa"/>
            <w:vMerge w:val="restart"/>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 xml:space="preserve">Максимальный уровень звука, </w:t>
            </w:r>
            <w:proofErr w:type="spellStart"/>
            <w:r w:rsidRPr="0025185C">
              <w:rPr>
                <w:rFonts w:ascii="Times New Roman" w:eastAsia="Times New Roman" w:hAnsi="Times New Roman" w:cs="Times New Roman"/>
                <w:sz w:val="24"/>
                <w:szCs w:val="24"/>
                <w:lang w:eastAsia="ru-RU"/>
              </w:rPr>
              <w:t>L</w:t>
            </w:r>
            <w:r w:rsidRPr="0025185C">
              <w:rPr>
                <w:rFonts w:ascii="Times New Roman" w:eastAsia="Times New Roman" w:hAnsi="Times New Roman" w:cs="Times New Roman"/>
                <w:sz w:val="24"/>
                <w:szCs w:val="24"/>
                <w:vertAlign w:val="subscript"/>
                <w:lang w:eastAsia="ru-RU"/>
              </w:rPr>
              <w:t>Амакс</w:t>
            </w:r>
            <w:proofErr w:type="spellEnd"/>
            <w:r w:rsidRPr="0025185C">
              <w:rPr>
                <w:rFonts w:ascii="Times New Roman" w:eastAsia="Times New Roman" w:hAnsi="Times New Roman" w:cs="Times New Roman"/>
                <w:sz w:val="24"/>
                <w:szCs w:val="24"/>
                <w:lang w:eastAsia="ru-RU"/>
              </w:rPr>
              <w:t xml:space="preserve">, </w:t>
            </w:r>
            <w:proofErr w:type="spellStart"/>
            <w:r w:rsidRPr="0025185C">
              <w:rPr>
                <w:rFonts w:ascii="Times New Roman" w:eastAsia="Times New Roman" w:hAnsi="Times New Roman" w:cs="Times New Roman"/>
                <w:sz w:val="24"/>
                <w:szCs w:val="24"/>
                <w:lang w:eastAsia="ru-RU"/>
              </w:rPr>
              <w:t>дБА</w:t>
            </w:r>
            <w:proofErr w:type="spellEnd"/>
          </w:p>
        </w:tc>
      </w:tr>
      <w:tr w:rsidR="006B44A1" w:rsidRPr="0025185C" w:rsidTr="006B44A1">
        <w:trPr>
          <w:tblCellSpacing w:w="15" w:type="dxa"/>
        </w:trPr>
        <w:tc>
          <w:tcPr>
            <w:tcW w:w="2502" w:type="dxa"/>
            <w:vMerge/>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31,5</w:t>
            </w:r>
          </w:p>
        </w:tc>
        <w:tc>
          <w:tcPr>
            <w:tcW w:w="395"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63</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125</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250</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500</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1000</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2000</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4000</w:t>
            </w:r>
          </w:p>
        </w:tc>
        <w:tc>
          <w:tcPr>
            <w:tcW w:w="679"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8000</w:t>
            </w:r>
          </w:p>
        </w:tc>
        <w:tc>
          <w:tcPr>
            <w:tcW w:w="1246" w:type="dxa"/>
            <w:vMerge/>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p>
        </w:tc>
        <w:tc>
          <w:tcPr>
            <w:tcW w:w="1230" w:type="dxa"/>
            <w:vMerge/>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p>
        </w:tc>
      </w:tr>
      <w:tr w:rsidR="006B44A1" w:rsidRPr="0025185C" w:rsidTr="006B44A1">
        <w:trPr>
          <w:tblCellSpacing w:w="15" w:type="dxa"/>
        </w:trPr>
        <w:tc>
          <w:tcPr>
            <w:tcW w:w="2502"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Рабочие помещения административно-управленческого персонала производственных предприятий, лабораторий, помещения для измерительных и аналитических работ</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93</w:t>
            </w:r>
          </w:p>
        </w:tc>
        <w:tc>
          <w:tcPr>
            <w:tcW w:w="395"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79</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70</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63</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58</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55</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52</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50</w:t>
            </w:r>
          </w:p>
        </w:tc>
        <w:tc>
          <w:tcPr>
            <w:tcW w:w="679"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49</w:t>
            </w:r>
          </w:p>
        </w:tc>
        <w:tc>
          <w:tcPr>
            <w:tcW w:w="1246"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60</w:t>
            </w:r>
          </w:p>
        </w:tc>
        <w:tc>
          <w:tcPr>
            <w:tcW w:w="1230"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70</w:t>
            </w:r>
          </w:p>
        </w:tc>
      </w:tr>
      <w:tr w:rsidR="006B44A1" w:rsidRPr="0025185C" w:rsidTr="006B44A1">
        <w:trPr>
          <w:tblCellSpacing w:w="15" w:type="dxa"/>
        </w:trPr>
        <w:tc>
          <w:tcPr>
            <w:tcW w:w="2502"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2 Рабочие 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96</w:t>
            </w:r>
          </w:p>
        </w:tc>
        <w:tc>
          <w:tcPr>
            <w:tcW w:w="395"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83</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74</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68</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63</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60</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57</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55</w:t>
            </w:r>
          </w:p>
        </w:tc>
        <w:tc>
          <w:tcPr>
            <w:tcW w:w="679"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54</w:t>
            </w:r>
          </w:p>
        </w:tc>
        <w:tc>
          <w:tcPr>
            <w:tcW w:w="1246"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65</w:t>
            </w:r>
          </w:p>
        </w:tc>
        <w:tc>
          <w:tcPr>
            <w:tcW w:w="1230"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75</w:t>
            </w:r>
          </w:p>
        </w:tc>
      </w:tr>
      <w:tr w:rsidR="006B44A1" w:rsidRPr="0025185C" w:rsidTr="006B44A1">
        <w:trPr>
          <w:tblCellSpacing w:w="15" w:type="dxa"/>
        </w:trPr>
        <w:tc>
          <w:tcPr>
            <w:tcW w:w="2502" w:type="dxa"/>
            <w:vAlign w:val="center"/>
            <w:hideMark/>
          </w:tcPr>
          <w:p w:rsidR="0025185C" w:rsidRPr="0025185C" w:rsidRDefault="0025185C" w:rsidP="006B44A1">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3 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103</w:t>
            </w:r>
          </w:p>
        </w:tc>
        <w:tc>
          <w:tcPr>
            <w:tcW w:w="395"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91</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83</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77</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73</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70</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68</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66</w:t>
            </w:r>
          </w:p>
        </w:tc>
        <w:tc>
          <w:tcPr>
            <w:tcW w:w="679"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64</w:t>
            </w:r>
          </w:p>
        </w:tc>
        <w:tc>
          <w:tcPr>
            <w:tcW w:w="1246"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75</w:t>
            </w:r>
          </w:p>
        </w:tc>
        <w:tc>
          <w:tcPr>
            <w:tcW w:w="1230"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90</w:t>
            </w:r>
          </w:p>
        </w:tc>
      </w:tr>
      <w:tr w:rsidR="006B44A1" w:rsidRPr="0025185C" w:rsidTr="006B44A1">
        <w:trPr>
          <w:tblCellSpacing w:w="15" w:type="dxa"/>
        </w:trPr>
        <w:tc>
          <w:tcPr>
            <w:tcW w:w="2502" w:type="dxa"/>
            <w:vAlign w:val="center"/>
            <w:hideMark/>
          </w:tcPr>
          <w:p w:rsidR="0025185C" w:rsidRPr="0025185C" w:rsidRDefault="0025185C" w:rsidP="006B44A1">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 xml:space="preserve">4 Помещения с постоянными рабочими местами производственных предприятий, территории предприятий с постоянными рабочими местами (за исключением работ, перечисленных </w:t>
            </w:r>
            <w:proofErr w:type="gramStart"/>
            <w:r w:rsidRPr="0025185C">
              <w:rPr>
                <w:rFonts w:ascii="Times New Roman" w:eastAsia="Times New Roman" w:hAnsi="Times New Roman" w:cs="Times New Roman"/>
                <w:sz w:val="24"/>
                <w:szCs w:val="24"/>
                <w:lang w:eastAsia="ru-RU"/>
              </w:rPr>
              <w:t>в поз</w:t>
            </w:r>
            <w:proofErr w:type="gramEnd"/>
            <w:r w:rsidRPr="0025185C">
              <w:rPr>
                <w:rFonts w:ascii="Times New Roman" w:eastAsia="Times New Roman" w:hAnsi="Times New Roman" w:cs="Times New Roman"/>
                <w:sz w:val="24"/>
                <w:szCs w:val="24"/>
                <w:lang w:eastAsia="ru-RU"/>
              </w:rPr>
              <w:t>. 1-3)</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107</w:t>
            </w:r>
          </w:p>
        </w:tc>
        <w:tc>
          <w:tcPr>
            <w:tcW w:w="395"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95</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87</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82</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78</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75</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73</w:t>
            </w:r>
          </w:p>
        </w:tc>
        <w:tc>
          <w:tcPr>
            <w:tcW w:w="537"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71</w:t>
            </w:r>
          </w:p>
        </w:tc>
        <w:tc>
          <w:tcPr>
            <w:tcW w:w="679"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69</w:t>
            </w:r>
          </w:p>
        </w:tc>
        <w:tc>
          <w:tcPr>
            <w:tcW w:w="1246"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80</w:t>
            </w:r>
          </w:p>
        </w:tc>
        <w:tc>
          <w:tcPr>
            <w:tcW w:w="1230" w:type="dxa"/>
            <w:vAlign w:val="center"/>
            <w:hideMark/>
          </w:tcPr>
          <w:p w:rsidR="0025185C" w:rsidRPr="0025185C" w:rsidRDefault="0025185C" w:rsidP="0025185C">
            <w:pPr>
              <w:spacing w:after="0" w:line="240" w:lineRule="auto"/>
              <w:jc w:val="both"/>
              <w:rPr>
                <w:rFonts w:ascii="Times New Roman" w:eastAsia="Times New Roman" w:hAnsi="Times New Roman" w:cs="Times New Roman"/>
                <w:sz w:val="24"/>
                <w:szCs w:val="24"/>
                <w:lang w:eastAsia="ru-RU"/>
              </w:rPr>
            </w:pPr>
            <w:r w:rsidRPr="0025185C">
              <w:rPr>
                <w:rFonts w:ascii="Times New Roman" w:eastAsia="Times New Roman" w:hAnsi="Times New Roman" w:cs="Times New Roman"/>
                <w:sz w:val="24"/>
                <w:szCs w:val="24"/>
                <w:lang w:eastAsia="ru-RU"/>
              </w:rPr>
              <w:t>95</w:t>
            </w:r>
          </w:p>
        </w:tc>
      </w:tr>
    </w:tbl>
    <w:p w:rsidR="004A74B4" w:rsidRPr="004A74B4" w:rsidRDefault="004A74B4" w:rsidP="004A74B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
    <w:p w:rsidR="004A74B4" w:rsidRPr="00106CAF" w:rsidRDefault="004A74B4" w:rsidP="004A74B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lastRenderedPageBreak/>
        <w:t>Другой подход к нормированию постоянного шума заключается в использовании уровней звука L</w:t>
      </w:r>
      <w:r w:rsidRPr="00106CAF">
        <w:rPr>
          <w:rFonts w:ascii="Times New Roman" w:eastAsia="Times New Roman" w:hAnsi="Times New Roman" w:cs="Times New Roman"/>
          <w:sz w:val="28"/>
          <w:szCs w:val="28"/>
          <w:vertAlign w:val="subscript"/>
          <w:lang w:eastAsia="ru-RU"/>
        </w:rPr>
        <w:t>A</w:t>
      </w:r>
      <w:r w:rsidRPr="00106CAF">
        <w:rPr>
          <w:rFonts w:ascii="Times New Roman" w:eastAsia="Times New Roman" w:hAnsi="Times New Roman" w:cs="Times New Roman"/>
          <w:sz w:val="28"/>
          <w:szCs w:val="28"/>
          <w:lang w:eastAsia="ru-RU"/>
        </w:rPr>
        <w:t xml:space="preserve">, </w:t>
      </w:r>
      <w:proofErr w:type="spellStart"/>
      <w:r w:rsidRPr="00106CAF">
        <w:rPr>
          <w:rFonts w:ascii="Times New Roman" w:eastAsia="Times New Roman" w:hAnsi="Times New Roman" w:cs="Times New Roman"/>
          <w:sz w:val="28"/>
          <w:szCs w:val="28"/>
          <w:lang w:eastAsia="ru-RU"/>
        </w:rPr>
        <w:t>дБА</w:t>
      </w:r>
      <w:proofErr w:type="spellEnd"/>
      <w:r w:rsidRPr="00106CAF">
        <w:rPr>
          <w:rFonts w:ascii="Times New Roman" w:eastAsia="Times New Roman" w:hAnsi="Times New Roman" w:cs="Times New Roman"/>
          <w:sz w:val="28"/>
          <w:szCs w:val="28"/>
          <w:lang w:eastAsia="ru-RU"/>
        </w:rPr>
        <w:t>. Уровень звука связан с соответствующим предельным спектром зависимостью</w:t>
      </w:r>
    </w:p>
    <w:p w:rsidR="004A74B4" w:rsidRPr="00106CAF" w:rsidRDefault="004A74B4" w:rsidP="004A74B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noProof/>
          <w:sz w:val="28"/>
          <w:szCs w:val="28"/>
          <w:lang w:eastAsia="ru-RU"/>
        </w:rPr>
        <w:drawing>
          <wp:inline distT="0" distB="0" distL="0" distR="0">
            <wp:extent cx="876300" cy="285750"/>
            <wp:effectExtent l="0" t="0" r="0" b="0"/>
            <wp:docPr id="4" name="Рисунок 4" descr="https://studme.org/imag/bgd/nik_bzh/image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me.org/imag/bgd/nik_bzh/image0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285750"/>
                    </a:xfrm>
                    <a:prstGeom prst="rect">
                      <a:avLst/>
                    </a:prstGeom>
                    <a:noFill/>
                    <a:ln>
                      <a:noFill/>
                    </a:ln>
                  </pic:spPr>
                </pic:pic>
              </a:graphicData>
            </a:graphic>
          </wp:inline>
        </w:drawing>
      </w:r>
    </w:p>
    <w:p w:rsidR="00E7699C" w:rsidRPr="00106CAF" w:rsidRDefault="00E7699C" w:rsidP="00E7699C">
      <w:pPr>
        <w:spacing w:before="100" w:beforeAutospacing="1" w:after="100" w:afterAutospacing="1" w:line="240" w:lineRule="auto"/>
        <w:ind w:firstLine="708"/>
        <w:jc w:val="both"/>
        <w:rPr>
          <w:rFonts w:ascii="Times New Roman" w:eastAsia="Times New Roman" w:hAnsi="Times New Roman" w:cs="Times New Roman"/>
          <w:b/>
          <w:bCs/>
          <w:sz w:val="28"/>
          <w:szCs w:val="28"/>
          <w:lang w:eastAsia="ru-RU"/>
        </w:rPr>
      </w:pPr>
      <w:r w:rsidRPr="00106CAF">
        <w:rPr>
          <w:rFonts w:ascii="Times New Roman" w:eastAsia="Times New Roman" w:hAnsi="Times New Roman" w:cs="Times New Roman"/>
          <w:b/>
          <w:bCs/>
          <w:sz w:val="28"/>
          <w:szCs w:val="28"/>
          <w:lang w:eastAsia="ru-RU"/>
        </w:rPr>
        <w:t>12.2 Средства и методы защиты от шума</w:t>
      </w:r>
    </w:p>
    <w:p w:rsidR="009F7BBD" w:rsidRPr="00106CAF" w:rsidRDefault="00B904E0" w:rsidP="00B904E0">
      <w:pPr>
        <w:tabs>
          <w:tab w:val="num" w:pos="720"/>
        </w:tabs>
        <w:spacing w:after="0" w:line="240" w:lineRule="auto"/>
        <w:jc w:val="both"/>
        <w:rPr>
          <w:rFonts w:eastAsia="Times New Roman"/>
          <w:sz w:val="28"/>
          <w:szCs w:val="28"/>
          <w:lang w:eastAsia="ru-RU"/>
        </w:rPr>
      </w:pPr>
      <w:r w:rsidRPr="00106CAF">
        <w:rPr>
          <w:rFonts w:ascii="Times New Roman" w:eastAsia="Times New Roman" w:hAnsi="Times New Roman" w:cs="Times New Roman"/>
          <w:sz w:val="28"/>
          <w:szCs w:val="28"/>
          <w:lang w:eastAsia="ru-RU"/>
        </w:rPr>
        <w:tab/>
      </w:r>
      <w:r w:rsidR="00E7699C" w:rsidRPr="00106CAF">
        <w:rPr>
          <w:rFonts w:ascii="Times New Roman" w:eastAsia="Times New Roman" w:hAnsi="Times New Roman" w:cs="Times New Roman"/>
          <w:sz w:val="28"/>
          <w:szCs w:val="28"/>
          <w:lang w:eastAsia="ru-RU"/>
        </w:rPr>
        <w:t xml:space="preserve">Защита работающих от шума может осуществляться как </w:t>
      </w:r>
      <w:r w:rsidR="00E7699C" w:rsidRPr="00106CAF">
        <w:rPr>
          <w:rFonts w:ascii="Times New Roman" w:eastAsia="Times New Roman" w:hAnsi="Times New Roman" w:cs="Times New Roman"/>
          <w:b/>
          <w:sz w:val="28"/>
          <w:szCs w:val="28"/>
          <w:lang w:eastAsia="ru-RU"/>
        </w:rPr>
        <w:t>коллективными</w:t>
      </w:r>
      <w:r w:rsidR="00E7699C" w:rsidRPr="00106CAF">
        <w:rPr>
          <w:rFonts w:ascii="Times New Roman" w:eastAsia="Times New Roman" w:hAnsi="Times New Roman" w:cs="Times New Roman"/>
          <w:sz w:val="28"/>
          <w:szCs w:val="28"/>
          <w:lang w:eastAsia="ru-RU"/>
        </w:rPr>
        <w:t xml:space="preserve"> средствами и методами, так и </w:t>
      </w:r>
      <w:r w:rsidR="00E7699C" w:rsidRPr="00106CAF">
        <w:rPr>
          <w:rFonts w:ascii="Times New Roman" w:eastAsia="Times New Roman" w:hAnsi="Times New Roman" w:cs="Times New Roman"/>
          <w:b/>
          <w:sz w:val="28"/>
          <w:szCs w:val="28"/>
          <w:lang w:eastAsia="ru-RU"/>
        </w:rPr>
        <w:t>индивидуальными</w:t>
      </w:r>
      <w:r w:rsidR="00E7699C" w:rsidRPr="00106CAF">
        <w:rPr>
          <w:rFonts w:ascii="Times New Roman" w:eastAsia="Times New Roman" w:hAnsi="Times New Roman" w:cs="Times New Roman"/>
          <w:sz w:val="28"/>
          <w:szCs w:val="28"/>
          <w:lang w:eastAsia="ru-RU"/>
        </w:rPr>
        <w:t xml:space="preserve"> средствами. В первую очередь надо использовать коллективные средства, которые по отношению к источнику шума подразделяются </w:t>
      </w:r>
      <w:r w:rsidR="007920A8" w:rsidRPr="00106CAF">
        <w:rPr>
          <w:rFonts w:ascii="Times New Roman" w:eastAsia="Times New Roman" w:hAnsi="Times New Roman" w:cs="Times New Roman"/>
          <w:sz w:val="28"/>
          <w:szCs w:val="28"/>
          <w:lang w:eastAsia="ru-RU"/>
        </w:rPr>
        <w:t>н</w:t>
      </w:r>
      <w:r w:rsidR="00E7699C" w:rsidRPr="00106CAF">
        <w:rPr>
          <w:rFonts w:ascii="Times New Roman" w:eastAsia="Times New Roman" w:hAnsi="Times New Roman" w:cs="Times New Roman"/>
          <w:sz w:val="28"/>
          <w:szCs w:val="28"/>
          <w:lang w:eastAsia="ru-RU"/>
        </w:rPr>
        <w:t>а средства, снижающие шум в источнике его возникновения, и средства, снижающие шум на пути его распространения от источника до защищаемого объекта. Наиболее эффективны мероприятия, ведущие к снижению шума в источнике его возникновения. Борьба с шумом после его возникновения обходится дороже и часто является малоэффективной.</w:t>
      </w:r>
      <w:r w:rsidR="009F7BBD" w:rsidRPr="00106CAF">
        <w:rPr>
          <w:rFonts w:eastAsia="Times New Roman"/>
          <w:sz w:val="28"/>
          <w:szCs w:val="28"/>
          <w:lang w:eastAsia="ru-RU"/>
        </w:rPr>
        <w:t xml:space="preserve"> </w:t>
      </w:r>
    </w:p>
    <w:p w:rsidR="009F7BBD" w:rsidRPr="00106CAF" w:rsidRDefault="00B904E0" w:rsidP="00B904E0">
      <w:pPr>
        <w:tabs>
          <w:tab w:val="num" w:pos="720"/>
        </w:tabs>
        <w:spacing w:after="0" w:line="240" w:lineRule="auto"/>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ab/>
        <w:t xml:space="preserve">1. </w:t>
      </w:r>
      <w:r w:rsidR="009F7BBD" w:rsidRPr="00106CAF">
        <w:rPr>
          <w:rFonts w:ascii="Times New Roman" w:eastAsia="Times New Roman" w:hAnsi="Times New Roman" w:cs="Times New Roman"/>
          <w:sz w:val="28"/>
          <w:szCs w:val="28"/>
          <w:lang w:eastAsia="ru-RU"/>
        </w:rPr>
        <w:t xml:space="preserve">Уменьшение шума в самом источнике - наиболее радикальное средство в борьбе с шумом, создаваемым оборудованием. Опыт показывает, что эффективность мероприятий по снижению шума уже работающего оборудования достаточна невысока, поэтому необходимо стремиться к максимальному снижению шума в источники еще </w:t>
      </w:r>
      <w:r w:rsidR="009F7BBD" w:rsidRPr="00106CAF">
        <w:rPr>
          <w:rFonts w:ascii="Times New Roman" w:eastAsia="Times New Roman" w:hAnsi="Times New Roman" w:cs="Times New Roman"/>
          <w:b/>
          <w:sz w:val="28"/>
          <w:szCs w:val="28"/>
          <w:lang w:eastAsia="ru-RU"/>
        </w:rPr>
        <w:t>на стадии проектирования оборудования</w:t>
      </w:r>
      <w:r w:rsidR="009F7BBD" w:rsidRPr="00106CAF">
        <w:rPr>
          <w:rFonts w:ascii="Times New Roman" w:eastAsia="Times New Roman" w:hAnsi="Times New Roman" w:cs="Times New Roman"/>
          <w:sz w:val="28"/>
          <w:szCs w:val="28"/>
          <w:lang w:eastAsia="ru-RU"/>
        </w:rPr>
        <w:t xml:space="preserve">. Это достигается с помощью следующих мероприятий и средств: </w:t>
      </w:r>
    </w:p>
    <w:p w:rsidR="009F7BBD" w:rsidRPr="00106CAF" w:rsidRDefault="009F7BBD" w:rsidP="00B904E0">
      <w:pPr>
        <w:tabs>
          <w:tab w:val="num" w:pos="720"/>
        </w:tabs>
        <w:spacing w:after="0" w:line="240" w:lineRule="auto"/>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 совершенствования схем и конструкций оборудования, </w:t>
      </w:r>
    </w:p>
    <w:p w:rsidR="009F7BBD" w:rsidRPr="00106CAF" w:rsidRDefault="00B904E0" w:rsidP="00B904E0">
      <w:pPr>
        <w:tabs>
          <w:tab w:val="num" w:pos="720"/>
        </w:tabs>
        <w:spacing w:after="0" w:line="240" w:lineRule="auto"/>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 </w:t>
      </w:r>
      <w:r w:rsidR="009F7BBD" w:rsidRPr="00106CAF">
        <w:rPr>
          <w:rFonts w:ascii="Times New Roman" w:eastAsia="Times New Roman" w:hAnsi="Times New Roman" w:cs="Times New Roman"/>
          <w:sz w:val="28"/>
          <w:szCs w:val="28"/>
          <w:lang w:eastAsia="ru-RU"/>
        </w:rPr>
        <w:t>проведение статического и динамического уравновешивания и балансировки,</w:t>
      </w:r>
    </w:p>
    <w:p w:rsidR="009F7BBD" w:rsidRPr="00106CAF" w:rsidRDefault="00B904E0" w:rsidP="00B904E0">
      <w:pPr>
        <w:tabs>
          <w:tab w:val="num" w:pos="720"/>
        </w:tabs>
        <w:spacing w:after="0" w:line="240" w:lineRule="auto"/>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w:t>
      </w:r>
      <w:r w:rsidR="009F7BBD" w:rsidRPr="00106CAF">
        <w:rPr>
          <w:rFonts w:ascii="Times New Roman" w:eastAsia="Times New Roman" w:hAnsi="Times New Roman" w:cs="Times New Roman"/>
          <w:sz w:val="28"/>
          <w:szCs w:val="28"/>
          <w:lang w:eastAsia="ru-RU"/>
        </w:rPr>
        <w:t xml:space="preserve"> изготовление корпусных деталей из неметаллических материалов (пластмасса, текстолита, резина), </w:t>
      </w:r>
    </w:p>
    <w:p w:rsidR="009F7BBD" w:rsidRPr="00106CAF" w:rsidRDefault="00B904E0" w:rsidP="00B904E0">
      <w:pPr>
        <w:tabs>
          <w:tab w:val="num" w:pos="720"/>
        </w:tabs>
        <w:spacing w:after="0" w:line="240" w:lineRule="auto"/>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 </w:t>
      </w:r>
      <w:r w:rsidR="009F7BBD" w:rsidRPr="00106CAF">
        <w:rPr>
          <w:rFonts w:ascii="Times New Roman" w:eastAsia="Times New Roman" w:hAnsi="Times New Roman" w:cs="Times New Roman"/>
          <w:sz w:val="28"/>
          <w:szCs w:val="28"/>
          <w:lang w:eastAsia="ru-RU"/>
        </w:rPr>
        <w:t xml:space="preserve">чередование металлических и неметаллических деталей, </w:t>
      </w:r>
    </w:p>
    <w:p w:rsidR="009F7BBD" w:rsidRPr="00106CAF" w:rsidRDefault="00B904E0" w:rsidP="00B904E0">
      <w:pPr>
        <w:tabs>
          <w:tab w:val="num" w:pos="720"/>
        </w:tabs>
        <w:spacing w:after="0" w:line="240" w:lineRule="auto"/>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 </w:t>
      </w:r>
      <w:r w:rsidR="009F7BBD" w:rsidRPr="00106CAF">
        <w:rPr>
          <w:rFonts w:ascii="Times New Roman" w:eastAsia="Times New Roman" w:hAnsi="Times New Roman" w:cs="Times New Roman"/>
          <w:sz w:val="28"/>
          <w:szCs w:val="28"/>
          <w:lang w:eastAsia="ru-RU"/>
        </w:rPr>
        <w:t xml:space="preserve">повышение точности изготовления деталей и качества сборки узлов и оборудования, уменьшение зазоров в соединениях, </w:t>
      </w:r>
    </w:p>
    <w:p w:rsidR="009F7BBD" w:rsidRPr="00106CAF" w:rsidRDefault="00B904E0" w:rsidP="00B904E0">
      <w:pPr>
        <w:tabs>
          <w:tab w:val="num" w:pos="720"/>
        </w:tabs>
        <w:spacing w:after="0" w:line="240" w:lineRule="auto"/>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 </w:t>
      </w:r>
      <w:r w:rsidR="009F7BBD" w:rsidRPr="00106CAF">
        <w:rPr>
          <w:rFonts w:ascii="Times New Roman" w:eastAsia="Times New Roman" w:hAnsi="Times New Roman" w:cs="Times New Roman"/>
          <w:sz w:val="28"/>
          <w:szCs w:val="28"/>
          <w:lang w:eastAsia="ru-RU"/>
        </w:rPr>
        <w:t xml:space="preserve">применение смазки трущихся деталей. </w:t>
      </w:r>
    </w:p>
    <w:p w:rsidR="00B904E0" w:rsidRPr="00106CAF" w:rsidRDefault="009F7BBD" w:rsidP="00B904E0">
      <w:pPr>
        <w:spacing w:after="0" w:line="240" w:lineRule="auto"/>
        <w:ind w:firstLine="708"/>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Основными источниками вибрационного (механического) шума машин и механизмов являются зубчатые передачи, подшипники, соударяющиеся металлические элементы и т. п. Снизить шум зубчатых передач можно повышением точности их обработки и сборки, заменой металлических шестерен. Например, применяя шестерни из древесного пластика и искусственной кожи в текстильных </w:t>
      </w:r>
      <w:proofErr w:type="gramStart"/>
      <w:r w:rsidRPr="00106CAF">
        <w:rPr>
          <w:rFonts w:ascii="Times New Roman" w:eastAsia="Times New Roman" w:hAnsi="Times New Roman" w:cs="Times New Roman"/>
          <w:sz w:val="28"/>
          <w:szCs w:val="28"/>
          <w:lang w:eastAsia="ru-RU"/>
        </w:rPr>
        <w:t>машинах,  уда</w:t>
      </w:r>
      <w:r w:rsidR="00B904E0" w:rsidRPr="00106CAF">
        <w:rPr>
          <w:rFonts w:ascii="Times New Roman" w:eastAsia="Times New Roman" w:hAnsi="Times New Roman" w:cs="Times New Roman"/>
          <w:sz w:val="28"/>
          <w:szCs w:val="28"/>
          <w:lang w:eastAsia="ru-RU"/>
        </w:rPr>
        <w:t>лось</w:t>
      </w:r>
      <w:proofErr w:type="gramEnd"/>
      <w:r w:rsidR="00B904E0" w:rsidRPr="00106CAF">
        <w:rPr>
          <w:rFonts w:ascii="Times New Roman" w:eastAsia="Times New Roman" w:hAnsi="Times New Roman" w:cs="Times New Roman"/>
          <w:sz w:val="28"/>
          <w:szCs w:val="28"/>
          <w:lang w:eastAsia="ru-RU"/>
        </w:rPr>
        <w:t xml:space="preserve"> снизить шум  на 5... 10 дБ</w:t>
      </w:r>
      <w:r w:rsidRPr="00106CAF">
        <w:rPr>
          <w:rFonts w:ascii="Times New Roman" w:eastAsia="Times New Roman" w:hAnsi="Times New Roman" w:cs="Times New Roman"/>
          <w:sz w:val="28"/>
          <w:szCs w:val="28"/>
          <w:lang w:eastAsia="ru-RU"/>
        </w:rPr>
        <w:t>.</w:t>
      </w:r>
      <w:r w:rsidR="00B904E0" w:rsidRPr="00106CAF">
        <w:rPr>
          <w:rFonts w:ascii="Times New Roman" w:eastAsia="Times New Roman" w:hAnsi="Times New Roman" w:cs="Times New Roman"/>
          <w:sz w:val="28"/>
          <w:szCs w:val="28"/>
          <w:lang w:eastAsia="ru-RU"/>
        </w:rPr>
        <w:t xml:space="preserve"> Даже замена стали в контактирующих деталях на чугун может снизить шум на 3...4 дБ. </w:t>
      </w:r>
      <w:proofErr w:type="gramStart"/>
      <w:r w:rsidR="00B904E0" w:rsidRPr="00106CAF">
        <w:rPr>
          <w:rFonts w:ascii="Times New Roman" w:eastAsia="Times New Roman" w:hAnsi="Times New Roman" w:cs="Times New Roman"/>
          <w:sz w:val="28"/>
          <w:szCs w:val="28"/>
          <w:lang w:eastAsia="ru-RU"/>
        </w:rPr>
        <w:t>Имеет</w:t>
      </w:r>
      <w:proofErr w:type="gramEnd"/>
      <w:r w:rsidR="00B904E0" w:rsidRPr="00106CAF">
        <w:rPr>
          <w:rFonts w:ascii="Times New Roman" w:eastAsia="Times New Roman" w:hAnsi="Times New Roman" w:cs="Times New Roman"/>
          <w:sz w:val="28"/>
          <w:szCs w:val="28"/>
          <w:lang w:eastAsia="ru-RU"/>
        </w:rPr>
        <w:t xml:space="preserve"> значение и форма зубьев. Менее шумными являются конические, косые и шевронные зубья.</w:t>
      </w:r>
    </w:p>
    <w:p w:rsidR="00B904E0" w:rsidRPr="00106CAF" w:rsidRDefault="00B904E0" w:rsidP="007920A8">
      <w:pPr>
        <w:spacing w:after="0" w:line="240" w:lineRule="auto"/>
        <w:ind w:firstLine="360"/>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Шум при обработке резанием (70... 100 дБ) зависит от материала резца, его формы, заточки, размера стружки и т. п. Поэтому снизить шум станков можно применением быстрорежущей стали для резца и смазочно-охлаждающих жидкостей, заменой металлических частей станков пластмассовыми или покрытием </w:t>
      </w:r>
      <w:proofErr w:type="gramStart"/>
      <w:r w:rsidRPr="00106CAF">
        <w:rPr>
          <w:rFonts w:ascii="Times New Roman" w:eastAsia="Times New Roman" w:hAnsi="Times New Roman" w:cs="Times New Roman"/>
          <w:sz w:val="28"/>
          <w:szCs w:val="28"/>
          <w:lang w:eastAsia="ru-RU"/>
        </w:rPr>
        <w:t>их  вибродемпфирующими</w:t>
      </w:r>
      <w:proofErr w:type="gramEnd"/>
      <w:r w:rsidRPr="00106CAF">
        <w:rPr>
          <w:rFonts w:ascii="Times New Roman" w:eastAsia="Times New Roman" w:hAnsi="Times New Roman" w:cs="Times New Roman"/>
          <w:sz w:val="28"/>
          <w:szCs w:val="28"/>
          <w:lang w:eastAsia="ru-RU"/>
        </w:rPr>
        <w:t xml:space="preserve"> материалами.</w:t>
      </w:r>
    </w:p>
    <w:p w:rsidR="007920A8" w:rsidRPr="00106CAF" w:rsidRDefault="007920A8" w:rsidP="00541772">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Снижения шума машин и установок с помощью средств демпфирования добиваются покрытием их излучающей поверхности демпфирующими материалами, имеющими большое внутреннее трение. Существует много различных видов демпфирующих покрытий. Наиболее распространены жесткие покрытия из упруго-</w:t>
      </w:r>
      <w:r w:rsidRPr="00106CAF">
        <w:rPr>
          <w:rFonts w:ascii="Times New Roman" w:eastAsia="Times New Roman" w:hAnsi="Times New Roman" w:cs="Times New Roman"/>
          <w:sz w:val="28"/>
          <w:szCs w:val="28"/>
          <w:lang w:eastAsia="ru-RU"/>
        </w:rPr>
        <w:lastRenderedPageBreak/>
        <w:t>вязких материалов (мастики, специальные виды войлока, линолеума), наносимых на поверхность наклеиванием, напылением и др.</w:t>
      </w:r>
    </w:p>
    <w:p w:rsidR="007A208B" w:rsidRPr="00106CAF" w:rsidRDefault="00541772"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2. </w:t>
      </w:r>
      <w:r w:rsidR="007A208B" w:rsidRPr="00106CAF">
        <w:rPr>
          <w:rFonts w:ascii="Times New Roman" w:eastAsia="Times New Roman" w:hAnsi="Times New Roman" w:cs="Times New Roman"/>
          <w:sz w:val="28"/>
          <w:szCs w:val="28"/>
          <w:lang w:eastAsia="ru-RU"/>
        </w:rPr>
        <w:t>Средства и меры коллективной защиты, уменьшающие шум на пути его распространения, делятся на архитектурно-планировочные и акустические.</w:t>
      </w: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Архитектурно-планировочные методы коллективной защиты от шума предполагают: рациональное размещение в зданиях технологического оборудования, машин и механизмов, рабочих мест; планирование зон движения транспорта; создание </w:t>
      </w:r>
      <w:proofErr w:type="spellStart"/>
      <w:r w:rsidRPr="00106CAF">
        <w:rPr>
          <w:rFonts w:ascii="Times New Roman" w:eastAsia="Times New Roman" w:hAnsi="Times New Roman" w:cs="Times New Roman"/>
          <w:sz w:val="28"/>
          <w:szCs w:val="28"/>
          <w:lang w:eastAsia="ru-RU"/>
        </w:rPr>
        <w:t>шумозащищенных</w:t>
      </w:r>
      <w:proofErr w:type="spellEnd"/>
      <w:r w:rsidRPr="00106CAF">
        <w:rPr>
          <w:rFonts w:ascii="Times New Roman" w:eastAsia="Times New Roman" w:hAnsi="Times New Roman" w:cs="Times New Roman"/>
          <w:sz w:val="28"/>
          <w:szCs w:val="28"/>
          <w:lang w:eastAsia="ru-RU"/>
        </w:rPr>
        <w:t xml:space="preserve"> зон в местах нахождения человека.</w:t>
      </w: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Акустические средства защиты. Защита от шума акустическими средствами предполагает: звукоизоляцию (устройство звукоизолирующих кабин, кожухов, ограждений, установку акустических экранов); звукопоглощение (применение звукопоглощающих облицовок, штучных поглотителей); глушители шума (абсорбционные, реактивные, комбинированные).</w:t>
      </w:r>
    </w:p>
    <w:p w:rsidR="00E16533" w:rsidRPr="00106CAF" w:rsidRDefault="007A208B" w:rsidP="00E16533">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Звукоизоляция является эффективным средством уменьшения уровня шума в направлении его распространения, реализуется путем установления звукоизоляционных препятствий (перегор</w:t>
      </w:r>
      <w:r w:rsidR="00E16533" w:rsidRPr="00106CAF">
        <w:rPr>
          <w:rFonts w:ascii="Times New Roman" w:eastAsia="Times New Roman" w:hAnsi="Times New Roman" w:cs="Times New Roman"/>
          <w:sz w:val="28"/>
          <w:szCs w:val="28"/>
          <w:lang w:eastAsia="ru-RU"/>
        </w:rPr>
        <w:t xml:space="preserve">одок, кабин, кожухов, экранов). С помощью звукоизолирующих преград легко снизить уровень шума на 30...40 дБ. Метод основан на отражении звуковой волны, падающей на ограждение. Однако звуковая энергия не только отражается от ограждения, но и проникает через него, что вызывает колебание ограждения, которое само становится источником шума. Чем больше поверхностная плотность ограждения, тем труднее привести его в колебательное состояние, следовательно, тем выше его звукоизолирующая способность. Поэтому эффективными звукоизолирующими материалами являются металлы, бетон, дерево, плотные пластмассы и т. п. </w:t>
      </w:r>
    </w:p>
    <w:p w:rsidR="00E16533" w:rsidRPr="00106CAF" w:rsidRDefault="00E16533" w:rsidP="00E16533">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Для оценки звукоизолирующей способности ограждения введено понятие </w:t>
      </w:r>
      <w:r w:rsidRPr="00106CAF">
        <w:rPr>
          <w:rFonts w:ascii="Times New Roman" w:eastAsia="Times New Roman" w:hAnsi="Times New Roman" w:cs="Times New Roman"/>
          <w:i/>
          <w:iCs/>
          <w:sz w:val="28"/>
          <w:szCs w:val="28"/>
          <w:lang w:eastAsia="ru-RU"/>
        </w:rPr>
        <w:t xml:space="preserve">звукопроницаемости </w:t>
      </w:r>
      <w:r w:rsidRPr="00106CAF">
        <w:rPr>
          <w:rFonts w:ascii="Times New Roman" w:eastAsia="Times New Roman" w:hAnsi="Times New Roman" w:cs="Times New Roman"/>
          <w:sz w:val="28"/>
          <w:szCs w:val="28"/>
          <w:lang w:eastAsia="ru-RU"/>
        </w:rPr>
        <w:t xml:space="preserve">τ, под которой понимают отношение звуковой энергии, прошедшей через ограждение, к падающей на него. Величина, обратная звукопроницаемости, называется </w:t>
      </w:r>
      <w:r w:rsidRPr="00106CAF">
        <w:rPr>
          <w:rFonts w:ascii="Times New Roman" w:eastAsia="Times New Roman" w:hAnsi="Times New Roman" w:cs="Times New Roman"/>
          <w:i/>
          <w:iCs/>
          <w:sz w:val="28"/>
          <w:szCs w:val="28"/>
          <w:lang w:eastAsia="ru-RU"/>
        </w:rPr>
        <w:t xml:space="preserve">звукоизоляцией, </w:t>
      </w:r>
      <w:r w:rsidRPr="00106CAF">
        <w:rPr>
          <w:rFonts w:ascii="Times New Roman" w:eastAsia="Times New Roman" w:hAnsi="Times New Roman" w:cs="Times New Roman"/>
          <w:sz w:val="28"/>
          <w:szCs w:val="28"/>
          <w:lang w:eastAsia="ru-RU"/>
        </w:rPr>
        <w:t>(дБ), она связана со звукопроницаемостью следующей зависимостью:</w:t>
      </w:r>
    </w:p>
    <w:p w:rsidR="00E16533" w:rsidRPr="00106CAF" w:rsidRDefault="00E16533" w:rsidP="00E16533">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i/>
          <w:iCs/>
          <w:sz w:val="28"/>
          <w:szCs w:val="28"/>
          <w:lang w:eastAsia="ru-RU"/>
        </w:rPr>
        <w:t xml:space="preserve">                                                        </w:t>
      </w:r>
    </w:p>
    <w:p w:rsidR="00E16533" w:rsidRPr="00106CAF" w:rsidRDefault="00E16533" w:rsidP="00E16533">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i/>
          <w:iCs/>
          <w:sz w:val="28"/>
          <w:szCs w:val="28"/>
          <w:lang w:eastAsia="ru-RU"/>
        </w:rPr>
        <w:t xml:space="preserve">                                                     R = 10 </w:t>
      </w:r>
      <w:proofErr w:type="spellStart"/>
      <w:r w:rsidRPr="00106CAF">
        <w:rPr>
          <w:rFonts w:ascii="Times New Roman" w:eastAsia="Times New Roman" w:hAnsi="Times New Roman" w:cs="Times New Roman"/>
          <w:i/>
          <w:iCs/>
          <w:sz w:val="28"/>
          <w:szCs w:val="28"/>
          <w:lang w:eastAsia="ru-RU"/>
        </w:rPr>
        <w:t>lg</w:t>
      </w:r>
      <w:proofErr w:type="spellEnd"/>
      <w:r w:rsidRPr="00106CAF">
        <w:rPr>
          <w:rFonts w:ascii="Times New Roman" w:eastAsia="Times New Roman" w:hAnsi="Times New Roman" w:cs="Times New Roman"/>
          <w:i/>
          <w:iCs/>
          <w:sz w:val="28"/>
          <w:szCs w:val="28"/>
          <w:lang w:eastAsia="ru-RU"/>
        </w:rPr>
        <w:t xml:space="preserve"> (1/τ).</w:t>
      </w:r>
    </w:p>
    <w:p w:rsidR="00E16533" w:rsidRPr="00106CAF" w:rsidRDefault="00E16533" w:rsidP="00E16533">
      <w:pPr>
        <w:spacing w:after="0" w:line="240" w:lineRule="auto"/>
        <w:ind w:firstLine="709"/>
        <w:jc w:val="both"/>
        <w:rPr>
          <w:rFonts w:ascii="Times New Roman" w:eastAsia="Times New Roman" w:hAnsi="Times New Roman" w:cs="Times New Roman"/>
          <w:color w:val="FF0000"/>
          <w:sz w:val="28"/>
          <w:szCs w:val="28"/>
          <w:lang w:eastAsia="ru-RU"/>
        </w:rPr>
      </w:pPr>
      <w:r w:rsidRPr="00106CAF">
        <w:rPr>
          <w:rFonts w:ascii="Times New Roman" w:eastAsia="Times New Roman" w:hAnsi="Times New Roman" w:cs="Times New Roman"/>
          <w:i/>
          <w:iCs/>
          <w:color w:val="FF0000"/>
          <w:sz w:val="28"/>
          <w:szCs w:val="28"/>
          <w:lang w:eastAsia="ru-RU"/>
        </w:rPr>
        <w:t> </w:t>
      </w:r>
    </w:p>
    <w:p w:rsidR="00BB763F" w:rsidRPr="00106CAF" w:rsidRDefault="00BB763F" w:rsidP="00BB763F">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Метод акустического экранирования применяется в тех случаях, когда другие методы малоэффективны или нецелесообразны с технико-экономической точки зрения. Акустический экран устанавливается между источником шума и рабочим местом и представляет собой определенное препятствие на пути распространения прямого шума, за которой возникает так называемая звуковая тень. Наиболее распространенными для изготовления экранов являются стальные или алюминиевые листы толщ иною 1-3 мм, которые покрываются со стороны источника шума звукопоглощающим материалом. </w:t>
      </w:r>
    </w:p>
    <w:p w:rsidR="00BB763F" w:rsidRPr="00BB763F" w:rsidRDefault="00BB763F" w:rsidP="00BB763F">
      <w:pPr>
        <w:spacing w:after="0" w:line="240" w:lineRule="auto"/>
        <w:ind w:firstLine="709"/>
        <w:jc w:val="both"/>
        <w:rPr>
          <w:rFonts w:ascii="Times New Roman" w:eastAsia="Times New Roman" w:hAnsi="Times New Roman" w:cs="Times New Roman"/>
          <w:sz w:val="24"/>
          <w:szCs w:val="24"/>
          <w:lang w:eastAsia="ru-RU"/>
        </w:rPr>
      </w:pPr>
    </w:p>
    <w:p w:rsidR="00BB763F" w:rsidRPr="00BB763F" w:rsidRDefault="00BB763F" w:rsidP="00BB763F">
      <w:pPr>
        <w:spacing w:after="0" w:line="240" w:lineRule="auto"/>
        <w:ind w:firstLine="709"/>
        <w:jc w:val="center"/>
        <w:rPr>
          <w:rFonts w:eastAsia="Times New Roman"/>
          <w:lang w:eastAsia="ru-RU"/>
        </w:rPr>
      </w:pPr>
      <w:r w:rsidRPr="00B82ADD">
        <w:rPr>
          <w:rFonts w:ascii="Times New Roman" w:eastAsia="Times New Roman" w:hAnsi="Times New Roman" w:cs="Times New Roman"/>
          <w:noProof/>
          <w:sz w:val="24"/>
          <w:szCs w:val="24"/>
          <w:lang w:eastAsia="ru-RU"/>
        </w:rPr>
        <w:lastRenderedPageBreak/>
        <w:drawing>
          <wp:inline distT="0" distB="0" distL="0" distR="0" wp14:anchorId="60663C7E" wp14:editId="4D2B988C">
            <wp:extent cx="2590800" cy="1628775"/>
            <wp:effectExtent l="0" t="0" r="0" b="9525"/>
            <wp:docPr id="12" name="Рисунок 12" descr="Акустическое экран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Акустическое экранирова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1628775"/>
                    </a:xfrm>
                    <a:prstGeom prst="rect">
                      <a:avLst/>
                    </a:prstGeom>
                    <a:noFill/>
                    <a:ln>
                      <a:noFill/>
                    </a:ln>
                  </pic:spPr>
                </pic:pic>
              </a:graphicData>
            </a:graphic>
          </wp:inline>
        </w:drawing>
      </w:r>
    </w:p>
    <w:p w:rsidR="00BB763F" w:rsidRDefault="00BB763F" w:rsidP="00BB763F">
      <w:pPr>
        <w:spacing w:after="0" w:line="240" w:lineRule="auto"/>
        <w:ind w:firstLine="709"/>
        <w:jc w:val="both"/>
        <w:rPr>
          <w:rFonts w:ascii="Times New Roman" w:eastAsia="Times New Roman" w:hAnsi="Times New Roman" w:cs="Times New Roman"/>
          <w:sz w:val="24"/>
          <w:szCs w:val="24"/>
          <w:lang w:eastAsia="ru-RU"/>
        </w:rPr>
      </w:pPr>
    </w:p>
    <w:p w:rsidR="00BB763F" w:rsidRDefault="00BB763F" w:rsidP="00BB763F">
      <w:pPr>
        <w:spacing w:after="0" w:line="240" w:lineRule="auto"/>
        <w:ind w:firstLine="709"/>
        <w:jc w:val="both"/>
        <w:rPr>
          <w:rFonts w:ascii="Times New Roman" w:eastAsia="Times New Roman" w:hAnsi="Times New Roman" w:cs="Times New Roman"/>
          <w:sz w:val="24"/>
          <w:szCs w:val="24"/>
          <w:lang w:eastAsia="ru-RU"/>
        </w:rPr>
      </w:pPr>
    </w:p>
    <w:p w:rsidR="00BB763F" w:rsidRDefault="00BB763F" w:rsidP="00BB763F">
      <w:pPr>
        <w:spacing w:after="0" w:line="240" w:lineRule="auto"/>
        <w:ind w:firstLine="709"/>
        <w:jc w:val="both"/>
        <w:rPr>
          <w:rFonts w:ascii="Times New Roman" w:eastAsia="Times New Roman" w:hAnsi="Times New Roman" w:cs="Times New Roman"/>
          <w:sz w:val="24"/>
          <w:szCs w:val="24"/>
          <w:lang w:eastAsia="ru-RU"/>
        </w:rPr>
      </w:pPr>
    </w:p>
    <w:p w:rsidR="00BB763F" w:rsidRPr="00106CAF" w:rsidRDefault="00BB763F" w:rsidP="00BB763F">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1 - источник шума; 2 - высокочастотная область; 3 - среднечастотная область; 4 - низкочастотная область; 5 - акустическая тень</w:t>
      </w:r>
    </w:p>
    <w:p w:rsidR="00BB763F" w:rsidRPr="00106CAF" w:rsidRDefault="00BB763F" w:rsidP="00BB763F">
      <w:pPr>
        <w:spacing w:after="0" w:line="240" w:lineRule="auto"/>
        <w:ind w:firstLine="709"/>
        <w:jc w:val="both"/>
        <w:rPr>
          <w:rFonts w:ascii="Times New Roman" w:eastAsia="Times New Roman" w:hAnsi="Times New Roman" w:cs="Times New Roman"/>
          <w:sz w:val="28"/>
          <w:szCs w:val="28"/>
          <w:lang w:eastAsia="ru-RU"/>
        </w:rPr>
      </w:pPr>
    </w:p>
    <w:p w:rsidR="00BB763F" w:rsidRPr="00106CAF" w:rsidRDefault="00BB763F" w:rsidP="00BB763F">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Экраны эффективно использовать в акустически обработанном помещении или в открытом пространстве.</w:t>
      </w:r>
    </w:p>
    <w:p w:rsidR="00BB763F" w:rsidRPr="00106CAF" w:rsidRDefault="00BB763F" w:rsidP="00BB763F">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Экраны изготавливают из стальных или дюралюминиевых листов толщиной 1,5-2,0 мм или щитов, облицованных звукопоглощающим материалом толщиной не менее 50-60 мм. Линейные размеры экрана должны быть не менее чем в три раза больше линейных размеров источника шума.</w:t>
      </w:r>
    </w:p>
    <w:p w:rsidR="00BB763F" w:rsidRPr="00106CAF" w:rsidRDefault="00BB763F" w:rsidP="00BB763F">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Акустический эффект экрана основан на образовании за ним области тени, куда звуковые волны проникают лишь частично. Экраны следует применять для источников, имеющих преимущественно средне- и высокочастотный спектр шума, так как степень проникновения звуковых волн в область акустической тени за экраном зависит от соотношения размеров экрана и длины волны падающего звука. Чем больше отношение длины волны к размеру экрана, тем меньше область звуковой тени за ним.</w:t>
      </w:r>
    </w:p>
    <w:p w:rsidR="00BB763F" w:rsidRDefault="00BB763F" w:rsidP="00BB763F">
      <w:pPr>
        <w:spacing w:after="0" w:line="240" w:lineRule="auto"/>
        <w:ind w:firstLine="709"/>
        <w:jc w:val="both"/>
        <w:rPr>
          <w:rFonts w:ascii="Times New Roman" w:eastAsia="Times New Roman" w:hAnsi="Times New Roman" w:cs="Times New Roman"/>
          <w:sz w:val="24"/>
          <w:szCs w:val="24"/>
          <w:lang w:eastAsia="ru-RU"/>
        </w:rPr>
      </w:pPr>
      <w:r w:rsidRPr="00BB763F">
        <w:rPr>
          <w:rFonts w:ascii="Times New Roman" w:eastAsia="Times New Roman" w:hAnsi="Times New Roman" w:cs="Times New Roman"/>
          <w:noProof/>
          <w:sz w:val="24"/>
          <w:szCs w:val="24"/>
          <w:lang w:eastAsia="ru-RU"/>
        </w:rPr>
        <w:drawing>
          <wp:inline distT="0" distB="0" distL="0" distR="0">
            <wp:extent cx="2676525" cy="1114425"/>
            <wp:effectExtent l="0" t="0" r="9525" b="9525"/>
            <wp:docPr id="13" name="Рисунок 13" descr="Типы акустических экра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Типы акустических экран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6525" cy="1114425"/>
                    </a:xfrm>
                    <a:prstGeom prst="rect">
                      <a:avLst/>
                    </a:prstGeom>
                    <a:noFill/>
                    <a:ln>
                      <a:noFill/>
                    </a:ln>
                  </pic:spPr>
                </pic:pic>
              </a:graphicData>
            </a:graphic>
          </wp:inline>
        </w:drawing>
      </w:r>
    </w:p>
    <w:p w:rsidR="00BB763F" w:rsidRPr="00BB763F" w:rsidRDefault="00BB763F" w:rsidP="00BB763F">
      <w:pPr>
        <w:spacing w:after="0" w:line="240" w:lineRule="auto"/>
        <w:ind w:firstLine="709"/>
        <w:jc w:val="both"/>
        <w:rPr>
          <w:rFonts w:ascii="Times New Roman" w:eastAsia="Times New Roman" w:hAnsi="Times New Roman" w:cs="Times New Roman"/>
          <w:sz w:val="24"/>
          <w:szCs w:val="24"/>
          <w:lang w:eastAsia="ru-RU"/>
        </w:rPr>
      </w:pPr>
    </w:p>
    <w:p w:rsidR="00BB763F" w:rsidRPr="00106CAF" w:rsidRDefault="00BB763F" w:rsidP="007A208B">
      <w:pPr>
        <w:spacing w:after="0" w:line="240" w:lineRule="auto"/>
        <w:ind w:firstLine="709"/>
        <w:jc w:val="both"/>
        <w:rPr>
          <w:rFonts w:ascii="Times New Roman" w:eastAsia="Times New Roman" w:hAnsi="Times New Roman" w:cs="Times New Roman"/>
          <w:bCs/>
          <w:sz w:val="28"/>
          <w:szCs w:val="28"/>
          <w:lang w:eastAsia="ru-RU"/>
        </w:rPr>
      </w:pPr>
      <w:r w:rsidRPr="00106CAF">
        <w:rPr>
          <w:rFonts w:ascii="Times New Roman" w:eastAsia="Times New Roman" w:hAnsi="Times New Roman" w:cs="Times New Roman"/>
          <w:bCs/>
          <w:sz w:val="28"/>
          <w:szCs w:val="28"/>
          <w:lang w:eastAsia="ru-RU"/>
        </w:rPr>
        <w:t>Типы акустических экранов: а - плоский, б - объемный, и - источник шума 2 - рабочее место, 3 - смотровое окно</w:t>
      </w:r>
    </w:p>
    <w:p w:rsidR="001D09E0" w:rsidRPr="00106CAF" w:rsidRDefault="001D09E0" w:rsidP="007A208B">
      <w:pPr>
        <w:spacing w:after="0" w:line="240" w:lineRule="auto"/>
        <w:ind w:firstLine="709"/>
        <w:jc w:val="both"/>
        <w:rPr>
          <w:rFonts w:ascii="Times New Roman" w:eastAsia="Times New Roman" w:hAnsi="Times New Roman" w:cs="Times New Roman"/>
          <w:sz w:val="28"/>
          <w:szCs w:val="28"/>
          <w:lang w:eastAsia="ru-RU"/>
        </w:rPr>
      </w:pP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Для звукоизоляции отдельных шумных участков в помещении или оборудования применяют легкие многослойные звукоизоляционные перегородки с воздушными прослойками. Для звукоизоляции наиболее шумных узлов и агрегатов (цепные передачи, двигатели, компрессоры, вентиляторы) используются звукоизоляционные кожухи, которые являются средствами, которые устанавливаются в непосредственной близости от источника шума. В тех случаях, когда невозможно изолировать шумное оборудование или его узлы, защиту работника от воздействия шума осуществляют путем обустройства </w:t>
      </w:r>
      <w:proofErr w:type="spellStart"/>
      <w:r w:rsidRPr="00106CAF">
        <w:rPr>
          <w:rFonts w:ascii="Times New Roman" w:eastAsia="Times New Roman" w:hAnsi="Times New Roman" w:cs="Times New Roman"/>
          <w:sz w:val="28"/>
          <w:szCs w:val="28"/>
          <w:lang w:eastAsia="ru-RU"/>
        </w:rPr>
        <w:t>звукоизолированные</w:t>
      </w:r>
      <w:proofErr w:type="spellEnd"/>
      <w:r w:rsidRPr="00106CAF">
        <w:rPr>
          <w:rFonts w:ascii="Times New Roman" w:eastAsia="Times New Roman" w:hAnsi="Times New Roman" w:cs="Times New Roman"/>
          <w:sz w:val="28"/>
          <w:szCs w:val="28"/>
          <w:lang w:eastAsia="ru-RU"/>
        </w:rPr>
        <w:t xml:space="preserve"> кабины с пультом управления и смотровыми окнами.</w:t>
      </w: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При устройстве ограждений, состоящих из различных элементов, например, перегородки с дверьми, смотровыми окнами и т. п., особенно при изоляции мощных </w:t>
      </w:r>
      <w:r w:rsidRPr="00106CAF">
        <w:rPr>
          <w:rFonts w:ascii="Times New Roman" w:eastAsia="Times New Roman" w:hAnsi="Times New Roman" w:cs="Times New Roman"/>
          <w:sz w:val="28"/>
          <w:szCs w:val="28"/>
          <w:lang w:eastAsia="ru-RU"/>
        </w:rPr>
        <w:lastRenderedPageBreak/>
        <w:t>источников шума, необходимо стремиться к тому, чтобы звукоизолирующие способности этих элементов и перегородки по своей величине не очень отличались друг от друга.</w:t>
      </w: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Использование звукоизолирующих кабин позволяет изолировать работающих от воздействия шума из шумного помещения. Принцип снижения шума аналогичный. Изготавливаются кабины из кирпича, бетона, шлакобетона, гипсовых плит, металлических гофрированных листов с воздушной прослойкой или прослойкой из минеральной ваты либо стекловаты. Звукоизолирующие кабины устраивают, например, в компрессорных цехах холодильных установок.</w:t>
      </w: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Звукоизолирующие кожухи снижают шум в непосредственной близости к источнику. Кожухи могут быть съемные, иметь смотровые окна, двери. Изготавливаются из дерева, металла или пластмассы. Звукоизолирующие кожухи, как правило, изготавливаются из волокнистых материалов, а каркасом служат тонкие перфорированные металлические панели. Если величина звукоизоляции воздушного шума не превышает 10 дБ на средних и высоких частотах, то кожух может быть выполнен из эластичных материалов (винила, резины и др</w:t>
      </w:r>
      <w:r w:rsidRPr="00106CAF">
        <w:rPr>
          <w:rFonts w:ascii="Times New Roman" w:eastAsia="Times New Roman" w:hAnsi="Times New Roman" w:cs="Times New Roman"/>
          <w:i/>
          <w:iCs/>
          <w:sz w:val="28"/>
          <w:szCs w:val="28"/>
          <w:lang w:eastAsia="ru-RU"/>
        </w:rPr>
        <w:t>.</w:t>
      </w:r>
      <w:r w:rsidRPr="00106CAF">
        <w:rPr>
          <w:rFonts w:ascii="Times New Roman" w:eastAsia="Times New Roman" w:hAnsi="Times New Roman" w:cs="Times New Roman"/>
          <w:sz w:val="28"/>
          <w:szCs w:val="28"/>
          <w:lang w:eastAsia="ru-RU"/>
        </w:rPr>
        <w:t>), если превышает - кожух следует выполнять из листовых конструкционных материалов. С внутренней стороны на кожухе должен помещаться слой звукопоглощающего материала толщиной 40 - 50 мм. Для его защиты от механических воздействий, пыли и других загрязнений следует использовать металлическую сетку со стеклотканью или тонкой пленкой толщиной 20 - 30 мкм. Кожух не должен иметь непосредственный контакт с агрегатом и трубопроводами. Технологические и вентиляционные отверстия должны быть снабжены глушителями и уплотнителями. Установка звукоизолирующих кожухов является одним из основных мероприятий для снижения шума вентиляционного оборудования в зданиях и помещениях. Они устанавливаются на приточные, некоторые вытяжные установки и кондиционеры. Звукоизолирующие кожухи представляют собой два металлических листа со звукопоглощающим материалом между ними. Акустическая эффективность таких кожухов может составлять до 10 - 15 дБ на низких и до 30 - 40 дБ - на высоких частотах.</w:t>
      </w: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Эффективность звукоизоляции шума кожухом определяется из выражения</w:t>
      </w:r>
    </w:p>
    <w:p w:rsidR="007A208B" w:rsidRPr="00106CAF" w:rsidRDefault="007A208B" w:rsidP="001C02AC">
      <w:pPr>
        <w:spacing w:after="0" w:line="240" w:lineRule="auto"/>
        <w:ind w:firstLine="709"/>
        <w:jc w:val="center"/>
        <w:rPr>
          <w:rFonts w:ascii="Times New Roman" w:eastAsia="Times New Roman" w:hAnsi="Times New Roman" w:cs="Times New Roman"/>
          <w:sz w:val="28"/>
          <w:szCs w:val="28"/>
          <w:lang w:eastAsia="ru-RU"/>
        </w:rPr>
      </w:pPr>
      <w:r w:rsidRPr="00106CAF">
        <w:rPr>
          <w:rFonts w:ascii="Times New Roman" w:eastAsia="Times New Roman" w:hAnsi="Times New Roman" w:cs="Times New Roman"/>
          <w:noProof/>
          <w:sz w:val="28"/>
          <w:szCs w:val="28"/>
          <w:lang w:eastAsia="ru-RU"/>
        </w:rPr>
        <w:drawing>
          <wp:inline distT="0" distB="0" distL="0" distR="0">
            <wp:extent cx="1304925" cy="438150"/>
            <wp:effectExtent l="0" t="0" r="9525" b="0"/>
            <wp:docPr id="5" name="Рисунок 5" descr="https://studwood.ru/imag_/5/203002/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wood.ru/imag_/5/203002/image00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где </w:t>
      </w:r>
      <w:r w:rsidR="001C02AC" w:rsidRPr="00106CAF">
        <w:rPr>
          <w:rFonts w:ascii="Times New Roman" w:eastAsia="Times New Roman" w:hAnsi="Times New Roman" w:cs="Times New Roman"/>
          <w:sz w:val="28"/>
          <w:szCs w:val="28"/>
          <w:lang w:eastAsia="ru-RU"/>
        </w:rPr>
        <w:t xml:space="preserve">– </w:t>
      </w:r>
      <w:proofErr w:type="gramStart"/>
      <w:r w:rsidR="001C02AC" w:rsidRPr="00106CAF">
        <w:rPr>
          <w:rFonts w:ascii="Times New Roman" w:eastAsia="Times New Roman" w:hAnsi="Times New Roman" w:cs="Times New Roman"/>
          <w:sz w:val="28"/>
          <w:szCs w:val="28"/>
          <w:lang w:val="en-US" w:eastAsia="ru-RU"/>
        </w:rPr>
        <w:t>R</w:t>
      </w:r>
      <w:r w:rsidR="001C02AC" w:rsidRPr="00106CAF">
        <w:rPr>
          <w:rFonts w:ascii="Times New Roman" w:eastAsia="Times New Roman" w:hAnsi="Times New Roman" w:cs="Times New Roman"/>
          <w:sz w:val="28"/>
          <w:szCs w:val="28"/>
          <w:vertAlign w:val="subscript"/>
          <w:lang w:val="en-US" w:eastAsia="ru-RU"/>
        </w:rPr>
        <w:t>x</w:t>
      </w:r>
      <w:r w:rsidR="001C02AC" w:rsidRPr="00106CAF">
        <w:rPr>
          <w:rFonts w:ascii="Times New Roman" w:eastAsia="Times New Roman" w:hAnsi="Times New Roman" w:cs="Times New Roman"/>
          <w:sz w:val="28"/>
          <w:szCs w:val="28"/>
          <w:lang w:eastAsia="ru-RU"/>
        </w:rPr>
        <w:t xml:space="preserve"> </w:t>
      </w:r>
      <w:r w:rsidRPr="00106CAF">
        <w:rPr>
          <w:rFonts w:ascii="Times New Roman" w:eastAsia="Times New Roman" w:hAnsi="Times New Roman" w:cs="Times New Roman"/>
          <w:sz w:val="28"/>
          <w:szCs w:val="28"/>
          <w:lang w:eastAsia="ru-RU"/>
        </w:rPr>
        <w:t xml:space="preserve"> звукоизолирующая</w:t>
      </w:r>
      <w:proofErr w:type="gramEnd"/>
      <w:r w:rsidRPr="00106CAF">
        <w:rPr>
          <w:rFonts w:ascii="Times New Roman" w:eastAsia="Times New Roman" w:hAnsi="Times New Roman" w:cs="Times New Roman"/>
          <w:sz w:val="28"/>
          <w:szCs w:val="28"/>
          <w:lang w:eastAsia="ru-RU"/>
        </w:rPr>
        <w:t xml:space="preserve"> способность стен кожуха, дБ, определяется графически или по формуле;</w:t>
      </w:r>
      <w:r w:rsidR="001C02AC" w:rsidRPr="00106CAF">
        <w:rPr>
          <w:rFonts w:ascii="Times New Roman" w:eastAsia="Times New Roman" w:hAnsi="Times New Roman" w:cs="Times New Roman"/>
          <w:sz w:val="28"/>
          <w:szCs w:val="28"/>
          <w:lang w:eastAsia="ru-RU"/>
        </w:rPr>
        <w:t xml:space="preserve"> </w:t>
      </w:r>
      <w:r w:rsidR="001C02AC" w:rsidRPr="00106CAF">
        <w:rPr>
          <w:rFonts w:ascii="Times New Roman" w:eastAsia="Times New Roman" w:hAnsi="Times New Roman" w:cs="Times New Roman"/>
          <w:sz w:val="28"/>
          <w:szCs w:val="28"/>
          <w:lang w:val="en-US" w:eastAsia="ru-RU"/>
        </w:rPr>
        <w:t>S</w:t>
      </w:r>
      <w:r w:rsidRPr="00106CAF">
        <w:rPr>
          <w:rFonts w:ascii="Times New Roman" w:eastAsia="Times New Roman" w:hAnsi="Times New Roman" w:cs="Times New Roman"/>
          <w:sz w:val="28"/>
          <w:szCs w:val="28"/>
          <w:lang w:eastAsia="ru-RU"/>
        </w:rPr>
        <w:t xml:space="preserve"> - площадь поверхности кожуха, м2;</w:t>
      </w:r>
      <w:r w:rsidR="001C02AC" w:rsidRPr="00106CAF">
        <w:rPr>
          <w:rFonts w:ascii="Times New Roman" w:eastAsia="Times New Roman" w:hAnsi="Times New Roman" w:cs="Times New Roman"/>
          <w:sz w:val="28"/>
          <w:szCs w:val="28"/>
          <w:lang w:eastAsia="ru-RU"/>
        </w:rPr>
        <w:t xml:space="preserve"> </w:t>
      </w:r>
      <w:r w:rsidR="001C02AC" w:rsidRPr="00106CAF">
        <w:rPr>
          <w:rFonts w:ascii="Times New Roman" w:eastAsia="Times New Roman" w:hAnsi="Times New Roman" w:cs="Times New Roman"/>
          <w:sz w:val="28"/>
          <w:szCs w:val="28"/>
          <w:lang w:val="en-US" w:eastAsia="ru-RU"/>
        </w:rPr>
        <w:t>S</w:t>
      </w:r>
      <w:proofErr w:type="spellStart"/>
      <w:r w:rsidR="001C02AC" w:rsidRPr="00106CAF">
        <w:rPr>
          <w:rFonts w:ascii="Times New Roman" w:eastAsia="Times New Roman" w:hAnsi="Times New Roman" w:cs="Times New Roman"/>
          <w:sz w:val="28"/>
          <w:szCs w:val="28"/>
          <w:vertAlign w:val="subscript"/>
          <w:lang w:eastAsia="ru-RU"/>
        </w:rPr>
        <w:t>ист</w:t>
      </w:r>
      <w:proofErr w:type="spellEnd"/>
      <w:r w:rsidRPr="00106CAF">
        <w:rPr>
          <w:rFonts w:ascii="Times New Roman" w:eastAsia="Times New Roman" w:hAnsi="Times New Roman" w:cs="Times New Roman"/>
          <w:sz w:val="28"/>
          <w:szCs w:val="28"/>
          <w:lang w:eastAsia="ru-RU"/>
        </w:rPr>
        <w:t xml:space="preserve"> - площадь поверхности источника шума, м2.</w:t>
      </w: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При покрытии внутренней поверхности кожуха звукопоглощающим материалом эффективность звукоизоляции можно </w:t>
      </w:r>
      <w:proofErr w:type="gramStart"/>
      <w:r w:rsidRPr="00106CAF">
        <w:rPr>
          <w:rFonts w:ascii="Times New Roman" w:eastAsia="Times New Roman" w:hAnsi="Times New Roman" w:cs="Times New Roman"/>
          <w:sz w:val="28"/>
          <w:szCs w:val="28"/>
          <w:lang w:eastAsia="ru-RU"/>
        </w:rPr>
        <w:t>определить</w:t>
      </w:r>
      <w:proofErr w:type="gramEnd"/>
      <w:r w:rsidRPr="00106CAF">
        <w:rPr>
          <w:rFonts w:ascii="Times New Roman" w:eastAsia="Times New Roman" w:hAnsi="Times New Roman" w:cs="Times New Roman"/>
          <w:sz w:val="28"/>
          <w:szCs w:val="28"/>
          <w:lang w:eastAsia="ru-RU"/>
        </w:rPr>
        <w:t xml:space="preserve"> как</w:t>
      </w:r>
    </w:p>
    <w:p w:rsidR="007A208B" w:rsidRPr="00106CAF" w:rsidRDefault="007A208B" w:rsidP="001C02AC">
      <w:pPr>
        <w:spacing w:after="0" w:line="240" w:lineRule="auto"/>
        <w:ind w:firstLine="709"/>
        <w:jc w:val="center"/>
        <w:rPr>
          <w:rFonts w:ascii="Times New Roman" w:eastAsia="Times New Roman" w:hAnsi="Times New Roman" w:cs="Times New Roman"/>
          <w:sz w:val="28"/>
          <w:szCs w:val="28"/>
          <w:lang w:eastAsia="ru-RU"/>
        </w:rPr>
      </w:pPr>
      <w:r w:rsidRPr="00106CAF">
        <w:rPr>
          <w:rFonts w:ascii="Times New Roman" w:eastAsia="Times New Roman" w:hAnsi="Times New Roman" w:cs="Times New Roman"/>
          <w:noProof/>
          <w:sz w:val="28"/>
          <w:szCs w:val="28"/>
          <w:lang w:eastAsia="ru-RU"/>
        </w:rPr>
        <w:drawing>
          <wp:inline distT="0" distB="0" distL="0" distR="0">
            <wp:extent cx="1838325" cy="438150"/>
            <wp:effectExtent l="0" t="0" r="9525" b="0"/>
            <wp:docPr id="3" name="Рисунок 3" descr="https://studwood.ru/imag_/5/203002/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wood.ru/imag_/5/203002/image0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438150"/>
                    </a:xfrm>
                    <a:prstGeom prst="rect">
                      <a:avLst/>
                    </a:prstGeom>
                    <a:noFill/>
                    <a:ln>
                      <a:noFill/>
                    </a:ln>
                  </pic:spPr>
                </pic:pic>
              </a:graphicData>
            </a:graphic>
          </wp:inline>
        </w:drawing>
      </w: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(3),</w:t>
      </w:r>
    </w:p>
    <w:p w:rsidR="007A208B" w:rsidRPr="00106CAF" w:rsidRDefault="007A208B" w:rsidP="007A208B">
      <w:pPr>
        <w:spacing w:after="0" w:line="240" w:lineRule="auto"/>
        <w:ind w:firstLine="709"/>
        <w:jc w:val="both"/>
        <w:rPr>
          <w:rFonts w:ascii="Times New Roman" w:eastAsia="Times New Roman" w:hAnsi="Times New Roman" w:cs="Times New Roman"/>
          <w:sz w:val="28"/>
          <w:szCs w:val="28"/>
          <w:lang w:eastAsia="ru-RU"/>
        </w:rPr>
      </w:pPr>
      <w:r w:rsidRPr="00106CAF">
        <w:rPr>
          <w:rFonts w:ascii="Times New Roman" w:eastAsia="Times New Roman" w:hAnsi="Times New Roman" w:cs="Times New Roman"/>
          <w:sz w:val="28"/>
          <w:szCs w:val="28"/>
          <w:lang w:eastAsia="ru-RU"/>
        </w:rPr>
        <w:t xml:space="preserve">где </w:t>
      </w:r>
      <w:r w:rsidR="001C02AC" w:rsidRPr="00106CAF">
        <w:rPr>
          <w:rFonts w:ascii="Times New Roman" w:eastAsia="Times New Roman" w:hAnsi="Times New Roman" w:cs="Times New Roman"/>
          <w:sz w:val="28"/>
          <w:szCs w:val="28"/>
          <w:lang w:eastAsia="ru-RU"/>
        </w:rPr>
        <w:t>α</w:t>
      </w:r>
      <w:r w:rsidRPr="00106CAF">
        <w:rPr>
          <w:rFonts w:ascii="Times New Roman" w:eastAsia="Times New Roman" w:hAnsi="Times New Roman" w:cs="Times New Roman"/>
          <w:sz w:val="28"/>
          <w:szCs w:val="28"/>
          <w:lang w:eastAsia="ru-RU"/>
        </w:rPr>
        <w:t>- коэффициент звукопоглощения материала, нанесенного на внутреннюю поверхность кожуха.</w:t>
      </w:r>
    </w:p>
    <w:p w:rsidR="00967458" w:rsidRPr="00106CAF" w:rsidRDefault="00967458" w:rsidP="00967458">
      <w:pPr>
        <w:ind w:firstLine="708"/>
        <w:jc w:val="both"/>
        <w:rPr>
          <w:rFonts w:ascii="Times New Roman" w:hAnsi="Times New Roman" w:cs="Times New Roman"/>
          <w:sz w:val="28"/>
          <w:szCs w:val="28"/>
        </w:rPr>
      </w:pPr>
      <w:r w:rsidRPr="00106CAF">
        <w:rPr>
          <w:rFonts w:ascii="Times New Roman" w:hAnsi="Times New Roman" w:cs="Times New Roman"/>
          <w:b/>
          <w:bCs/>
          <w:sz w:val="28"/>
          <w:szCs w:val="28"/>
        </w:rPr>
        <w:t>Звукопоглощение</w:t>
      </w:r>
      <w:r w:rsidRPr="00106CAF">
        <w:rPr>
          <w:rFonts w:ascii="Times New Roman" w:hAnsi="Times New Roman" w:cs="Times New Roman"/>
          <w:sz w:val="28"/>
          <w:szCs w:val="28"/>
        </w:rPr>
        <w:t xml:space="preserve"> основано на переходе энергии колеблющихся частиц воздуха в теплоту за счет потерь на трение в порах материала. Характеристикой звукопоглощающих свойств материала служит коэффициент звукопоглощения α.</w:t>
      </w:r>
    </w:p>
    <w:p w:rsidR="00967458" w:rsidRPr="00106CAF" w:rsidRDefault="00967458" w:rsidP="00967458">
      <w:pPr>
        <w:ind w:firstLine="708"/>
        <w:jc w:val="both"/>
        <w:rPr>
          <w:rFonts w:ascii="Times New Roman" w:hAnsi="Times New Roman" w:cs="Times New Roman"/>
          <w:sz w:val="28"/>
          <w:szCs w:val="28"/>
        </w:rPr>
      </w:pPr>
      <w:r w:rsidRPr="00106CAF">
        <w:rPr>
          <w:rFonts w:ascii="Times New Roman" w:hAnsi="Times New Roman" w:cs="Times New Roman"/>
          <w:sz w:val="28"/>
          <w:szCs w:val="28"/>
        </w:rPr>
        <w:lastRenderedPageBreak/>
        <w:t xml:space="preserve">α = </w:t>
      </w:r>
      <w:proofErr w:type="spellStart"/>
      <w:r w:rsidRPr="00106CAF">
        <w:rPr>
          <w:rFonts w:ascii="Times New Roman" w:hAnsi="Times New Roman" w:cs="Times New Roman"/>
          <w:sz w:val="28"/>
          <w:szCs w:val="28"/>
        </w:rPr>
        <w:t>W</w:t>
      </w:r>
      <w:r w:rsidRPr="00106CAF">
        <w:rPr>
          <w:rFonts w:ascii="Times New Roman" w:hAnsi="Times New Roman" w:cs="Times New Roman"/>
          <w:sz w:val="28"/>
          <w:szCs w:val="28"/>
          <w:vertAlign w:val="subscript"/>
        </w:rPr>
        <w:t>пoгл</w:t>
      </w:r>
      <w:proofErr w:type="spellEnd"/>
      <w:r w:rsidRPr="00106CAF">
        <w:rPr>
          <w:rFonts w:ascii="Times New Roman" w:hAnsi="Times New Roman" w:cs="Times New Roman"/>
          <w:sz w:val="28"/>
          <w:szCs w:val="28"/>
        </w:rPr>
        <w:t>/</w:t>
      </w:r>
      <w:proofErr w:type="spellStart"/>
      <w:r w:rsidRPr="00106CAF">
        <w:rPr>
          <w:rFonts w:ascii="Times New Roman" w:hAnsi="Times New Roman" w:cs="Times New Roman"/>
          <w:sz w:val="28"/>
          <w:szCs w:val="28"/>
        </w:rPr>
        <w:t>W</w:t>
      </w:r>
      <w:r w:rsidRPr="00106CAF">
        <w:rPr>
          <w:rFonts w:ascii="Times New Roman" w:hAnsi="Times New Roman" w:cs="Times New Roman"/>
          <w:sz w:val="28"/>
          <w:szCs w:val="28"/>
          <w:vertAlign w:val="subscript"/>
        </w:rPr>
        <w:t>пад</w:t>
      </w:r>
      <w:proofErr w:type="spellEnd"/>
      <w:r w:rsidRPr="00106CAF">
        <w:rPr>
          <w:rFonts w:ascii="Times New Roman" w:hAnsi="Times New Roman" w:cs="Times New Roman"/>
          <w:sz w:val="28"/>
          <w:szCs w:val="28"/>
        </w:rPr>
        <w:t>,</w:t>
      </w:r>
    </w:p>
    <w:p w:rsidR="00967458"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 xml:space="preserve">где: </w:t>
      </w:r>
      <w:proofErr w:type="spellStart"/>
      <w:r w:rsidRPr="00106CAF">
        <w:rPr>
          <w:rFonts w:ascii="Times New Roman" w:hAnsi="Times New Roman" w:cs="Times New Roman"/>
          <w:sz w:val="28"/>
          <w:szCs w:val="28"/>
        </w:rPr>
        <w:t>W</w:t>
      </w:r>
      <w:r w:rsidRPr="00106CAF">
        <w:rPr>
          <w:rFonts w:ascii="Times New Roman" w:hAnsi="Times New Roman" w:cs="Times New Roman"/>
          <w:sz w:val="28"/>
          <w:szCs w:val="28"/>
          <w:vertAlign w:val="subscript"/>
        </w:rPr>
        <w:t>пoгл</w:t>
      </w:r>
      <w:proofErr w:type="spellEnd"/>
      <w:r w:rsidRPr="00106CAF">
        <w:rPr>
          <w:rFonts w:ascii="Times New Roman" w:hAnsi="Times New Roman" w:cs="Times New Roman"/>
          <w:sz w:val="28"/>
          <w:szCs w:val="28"/>
        </w:rPr>
        <w:t xml:space="preserve">, </w:t>
      </w:r>
      <w:proofErr w:type="spellStart"/>
      <w:r w:rsidRPr="00106CAF">
        <w:rPr>
          <w:rFonts w:ascii="Times New Roman" w:hAnsi="Times New Roman" w:cs="Times New Roman"/>
          <w:sz w:val="28"/>
          <w:szCs w:val="28"/>
        </w:rPr>
        <w:t>W</w:t>
      </w:r>
      <w:r w:rsidRPr="00106CAF">
        <w:rPr>
          <w:rFonts w:ascii="Times New Roman" w:hAnsi="Times New Roman" w:cs="Times New Roman"/>
          <w:sz w:val="28"/>
          <w:szCs w:val="28"/>
          <w:vertAlign w:val="subscript"/>
        </w:rPr>
        <w:t>пад</w:t>
      </w:r>
      <w:proofErr w:type="spellEnd"/>
      <w:r w:rsidRPr="00106CAF">
        <w:rPr>
          <w:rFonts w:ascii="Times New Roman" w:hAnsi="Times New Roman" w:cs="Times New Roman"/>
          <w:sz w:val="28"/>
          <w:szCs w:val="28"/>
        </w:rPr>
        <w:t xml:space="preserve"> – звуковая энергия, соответственно поглощенная и падающая на поверхность материала. Звукопоглощающими материалами считаются материалы с коэффициентом звукопоглощения более 0,2. У материалов с развитой пористой структурой (незамкнутые поры) величина коэффициента достигает α = 0,6÷0,9. К таким материалам относятся минеральная вата, стекловолокно, древесноволокнистые плиты и т.п.</w:t>
      </w:r>
    </w:p>
    <w:p w:rsidR="00967458"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Использование звукопоглощения для снижения шума в помещении именуется акустической обработкой помещения.</w:t>
      </w:r>
    </w:p>
    <w:p w:rsidR="00967458"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Акустическая обработка осуществляется различными методами:</w:t>
      </w:r>
    </w:p>
    <w:p w:rsidR="00967458"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 облицовка внутренних поверхностей помещений звукопоглощающими материалами;</w:t>
      </w:r>
    </w:p>
    <w:p w:rsidR="00967458"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 подвеска на потолочные перекрытия звукопоглотителей, выполненных из звукопоглощающего материала.</w:t>
      </w:r>
    </w:p>
    <w:p w:rsidR="00967458"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При выборе звукопоглощающего материала учитывается частота шума, а также условия эксплуатации облицовки (запыленность, влажность и др.). Снижение уровня шума методом звукопоглощения определяется зависимостью</w:t>
      </w:r>
    </w:p>
    <w:p w:rsidR="00967458" w:rsidRPr="00106CAF" w:rsidRDefault="00967458" w:rsidP="001C02AC">
      <w:pPr>
        <w:spacing w:after="0" w:line="240" w:lineRule="auto"/>
        <w:jc w:val="center"/>
        <w:rPr>
          <w:rFonts w:ascii="Times New Roman" w:hAnsi="Times New Roman" w:cs="Times New Roman"/>
          <w:sz w:val="28"/>
          <w:szCs w:val="28"/>
        </w:rPr>
      </w:pPr>
      <w:proofErr w:type="spellStart"/>
      <w:r w:rsidRPr="00106CAF">
        <w:rPr>
          <w:rFonts w:ascii="Times New Roman" w:hAnsi="Times New Roman" w:cs="Times New Roman"/>
          <w:sz w:val="28"/>
          <w:szCs w:val="28"/>
        </w:rPr>
        <w:t>ΔL</w:t>
      </w:r>
      <w:r w:rsidRPr="00106CAF">
        <w:rPr>
          <w:rFonts w:ascii="Times New Roman" w:hAnsi="Times New Roman" w:cs="Times New Roman"/>
          <w:sz w:val="28"/>
          <w:szCs w:val="28"/>
          <w:vertAlign w:val="subscript"/>
        </w:rPr>
        <w:t>oбл</w:t>
      </w:r>
      <w:proofErr w:type="spellEnd"/>
      <w:r w:rsidRPr="00106CAF">
        <w:rPr>
          <w:rFonts w:ascii="Times New Roman" w:hAnsi="Times New Roman" w:cs="Times New Roman"/>
          <w:sz w:val="28"/>
          <w:szCs w:val="28"/>
        </w:rPr>
        <w:t xml:space="preserve"> = 10 1</w:t>
      </w:r>
      <w:proofErr w:type="gramStart"/>
      <w:r w:rsidRPr="00106CAF">
        <w:rPr>
          <w:rFonts w:ascii="Times New Roman" w:hAnsi="Times New Roman" w:cs="Times New Roman"/>
          <w:sz w:val="28"/>
          <w:szCs w:val="28"/>
        </w:rPr>
        <w:t xml:space="preserve">g </w:t>
      </w:r>
      <w:r w:rsidRPr="00106CAF">
        <w:rPr>
          <w:rFonts w:ascii="Times New Roman" w:hAnsi="Times New Roman" w:cs="Times New Roman"/>
          <w:noProof/>
          <w:sz w:val="28"/>
          <w:szCs w:val="28"/>
          <w:lang w:eastAsia="ru-RU"/>
        </w:rPr>
        <w:drawing>
          <wp:inline distT="0" distB="0" distL="0" distR="0">
            <wp:extent cx="257175" cy="457200"/>
            <wp:effectExtent l="0" t="0" r="0" b="0"/>
            <wp:docPr id="7" name="Рисунок 7" descr="http://ok-t.ru/studopediaru/baza9/97524892232.files/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studopediaru/baza9/97524892232.files/image13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457200"/>
                    </a:xfrm>
                    <a:prstGeom prst="rect">
                      <a:avLst/>
                    </a:prstGeom>
                    <a:noFill/>
                    <a:ln>
                      <a:noFill/>
                    </a:ln>
                  </pic:spPr>
                </pic:pic>
              </a:graphicData>
            </a:graphic>
          </wp:inline>
        </w:drawing>
      </w:r>
      <w:r w:rsidRPr="00106CAF">
        <w:rPr>
          <w:rFonts w:ascii="Times New Roman" w:hAnsi="Times New Roman" w:cs="Times New Roman"/>
          <w:sz w:val="28"/>
          <w:szCs w:val="28"/>
        </w:rPr>
        <w:t>,</w:t>
      </w:r>
      <w:proofErr w:type="gramEnd"/>
    </w:p>
    <w:p w:rsidR="001C02AC" w:rsidRPr="00106CAF" w:rsidRDefault="001C02AC" w:rsidP="007E0F3C">
      <w:pPr>
        <w:spacing w:after="0" w:line="240" w:lineRule="auto"/>
        <w:jc w:val="both"/>
        <w:rPr>
          <w:rFonts w:ascii="Times New Roman" w:hAnsi="Times New Roman" w:cs="Times New Roman"/>
          <w:sz w:val="28"/>
          <w:szCs w:val="28"/>
        </w:rPr>
      </w:pPr>
    </w:p>
    <w:p w:rsidR="00967458"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где: В</w:t>
      </w:r>
      <w:r w:rsidRPr="00106CAF">
        <w:rPr>
          <w:rFonts w:ascii="Times New Roman" w:hAnsi="Times New Roman" w:cs="Times New Roman"/>
          <w:sz w:val="28"/>
          <w:szCs w:val="28"/>
          <w:vertAlign w:val="subscript"/>
        </w:rPr>
        <w:t>1</w:t>
      </w:r>
      <w:r w:rsidRPr="00106CAF">
        <w:rPr>
          <w:rFonts w:ascii="Times New Roman" w:hAnsi="Times New Roman" w:cs="Times New Roman"/>
          <w:sz w:val="28"/>
          <w:szCs w:val="28"/>
        </w:rPr>
        <w:t xml:space="preserve"> и В</w:t>
      </w:r>
      <w:r w:rsidRPr="00106CAF">
        <w:rPr>
          <w:rFonts w:ascii="Times New Roman" w:hAnsi="Times New Roman" w:cs="Times New Roman"/>
          <w:sz w:val="28"/>
          <w:szCs w:val="28"/>
          <w:vertAlign w:val="subscript"/>
        </w:rPr>
        <w:t>2</w:t>
      </w:r>
      <w:r w:rsidRPr="00106CAF">
        <w:rPr>
          <w:rFonts w:ascii="Times New Roman" w:hAnsi="Times New Roman" w:cs="Times New Roman"/>
          <w:sz w:val="28"/>
          <w:szCs w:val="28"/>
        </w:rPr>
        <w:t xml:space="preserve"> – постоянные помещения до и после акустической </w:t>
      </w:r>
      <w:proofErr w:type="gramStart"/>
      <w:r w:rsidRPr="00106CAF">
        <w:rPr>
          <w:rFonts w:ascii="Times New Roman" w:hAnsi="Times New Roman" w:cs="Times New Roman"/>
          <w:sz w:val="28"/>
          <w:szCs w:val="28"/>
        </w:rPr>
        <w:t>обработки,.</w:t>
      </w:r>
      <w:proofErr w:type="gramEnd"/>
    </w:p>
    <w:p w:rsidR="001D09E0" w:rsidRPr="00106CAF" w:rsidRDefault="001D09E0" w:rsidP="007E0F3C">
      <w:pPr>
        <w:spacing w:after="0" w:line="240" w:lineRule="auto"/>
        <w:jc w:val="both"/>
        <w:rPr>
          <w:rFonts w:ascii="Times New Roman" w:hAnsi="Times New Roman" w:cs="Times New Roman"/>
          <w:sz w:val="28"/>
          <w:szCs w:val="28"/>
        </w:rPr>
      </w:pPr>
    </w:p>
    <w:p w:rsidR="00F752DB"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Наибольший эффект метода звукопоглощения обеспечивается в низких помещениях (до 6÷4 м) при высоких частотах шума.</w:t>
      </w:r>
    </w:p>
    <w:p w:rsidR="00B82ADD" w:rsidRPr="00106CAF" w:rsidRDefault="00B82ADD" w:rsidP="00B82ADD">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 xml:space="preserve">Звукопоглощающие облицовки по виду используемого звукопоглощающего материала имеют следующие конструкции: облицовки из жестких однородных пористых материалов; облицовки с перфорированным покрытием в защитных оболочках из ткани и пленки. В качестве пористых материалов применяют плиты </w:t>
      </w:r>
      <w:proofErr w:type="spellStart"/>
      <w:r w:rsidRPr="00106CAF">
        <w:rPr>
          <w:rFonts w:ascii="Times New Roman" w:hAnsi="Times New Roman" w:cs="Times New Roman"/>
          <w:sz w:val="28"/>
          <w:szCs w:val="28"/>
        </w:rPr>
        <w:t>минераловатные</w:t>
      </w:r>
      <w:proofErr w:type="spellEnd"/>
      <w:r w:rsidRPr="00106CAF">
        <w:rPr>
          <w:rFonts w:ascii="Times New Roman" w:hAnsi="Times New Roman" w:cs="Times New Roman"/>
          <w:sz w:val="28"/>
          <w:szCs w:val="28"/>
        </w:rPr>
        <w:t>, холсты из супертонкого стекловолокна, маты из супертонкого базальтового волокна, вспененные полимерные материалы и комбинированные. Эти материалы одновременно могут использоваться и для теплоизоляции.</w:t>
      </w:r>
    </w:p>
    <w:p w:rsidR="00B82ADD" w:rsidRPr="00106CAF" w:rsidRDefault="00B82ADD" w:rsidP="00B82ADD">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Разновидностью облицовок являются резонансные конструкции, представляющие собой перфорированные экраны, оклеенные с обратной стороны тканью. Величина снижения шума составляет 6-8 дБ. Снижение шума происходит за счет взаимного погашения падающих и отраженных волн.</w:t>
      </w:r>
    </w:p>
    <w:p w:rsidR="0045663C" w:rsidRPr="00106CAF" w:rsidRDefault="00B82ADD" w:rsidP="00B82ADD">
      <w:pPr>
        <w:spacing w:after="0" w:line="240" w:lineRule="auto"/>
        <w:jc w:val="both"/>
        <w:rPr>
          <w:rFonts w:ascii="Times New Roman" w:hAnsi="Times New Roman" w:cs="Times New Roman"/>
          <w:b/>
          <w:bCs/>
          <w:sz w:val="28"/>
          <w:szCs w:val="28"/>
        </w:rPr>
      </w:pPr>
      <w:r w:rsidRPr="00106CAF">
        <w:rPr>
          <w:rFonts w:ascii="Times New Roman" w:hAnsi="Times New Roman" w:cs="Times New Roman"/>
          <w:noProof/>
          <w:sz w:val="28"/>
          <w:szCs w:val="28"/>
          <w:lang w:eastAsia="ru-RU"/>
        </w:rPr>
        <w:drawing>
          <wp:inline distT="0" distB="0" distL="0" distR="0">
            <wp:extent cx="4657725" cy="1085850"/>
            <wp:effectExtent l="0" t="0" r="9525" b="0"/>
            <wp:docPr id="9" name="Рисунок 9" descr="Виды звукопоглощающего облиц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иды звукопоглощающего облицовк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7725" cy="1085850"/>
                    </a:xfrm>
                    <a:prstGeom prst="rect">
                      <a:avLst/>
                    </a:prstGeom>
                    <a:noFill/>
                    <a:ln>
                      <a:noFill/>
                    </a:ln>
                  </pic:spPr>
                </pic:pic>
              </a:graphicData>
            </a:graphic>
          </wp:inline>
        </w:drawing>
      </w:r>
      <w:r w:rsidRPr="00106CAF">
        <w:rPr>
          <w:rFonts w:ascii="Times New Roman" w:hAnsi="Times New Roman" w:cs="Times New Roman"/>
          <w:b/>
          <w:bCs/>
          <w:sz w:val="28"/>
          <w:szCs w:val="28"/>
        </w:rPr>
        <w:t xml:space="preserve"> </w:t>
      </w:r>
    </w:p>
    <w:p w:rsidR="00B82ADD" w:rsidRPr="00106CAF" w:rsidRDefault="00B82ADD" w:rsidP="00B82ADD">
      <w:pPr>
        <w:spacing w:after="0" w:line="240" w:lineRule="auto"/>
        <w:jc w:val="both"/>
        <w:rPr>
          <w:rFonts w:ascii="Times New Roman" w:hAnsi="Times New Roman" w:cs="Times New Roman"/>
          <w:b/>
          <w:bCs/>
          <w:sz w:val="28"/>
          <w:szCs w:val="28"/>
        </w:rPr>
      </w:pPr>
      <w:r w:rsidRPr="00106CAF">
        <w:rPr>
          <w:rFonts w:ascii="Times New Roman" w:hAnsi="Times New Roman" w:cs="Times New Roman"/>
          <w:b/>
          <w:bCs/>
          <w:sz w:val="28"/>
          <w:szCs w:val="28"/>
        </w:rPr>
        <w:t>Виды звукопоглощающего облицовки</w:t>
      </w:r>
    </w:p>
    <w:p w:rsidR="0045663C" w:rsidRPr="00106CAF" w:rsidRDefault="0045663C" w:rsidP="00B82ADD">
      <w:pPr>
        <w:spacing w:after="0" w:line="240" w:lineRule="auto"/>
        <w:jc w:val="both"/>
        <w:rPr>
          <w:rFonts w:ascii="Times New Roman" w:hAnsi="Times New Roman" w:cs="Times New Roman"/>
          <w:sz w:val="28"/>
          <w:szCs w:val="28"/>
        </w:rPr>
      </w:pPr>
    </w:p>
    <w:p w:rsidR="00B82ADD" w:rsidRPr="00106CAF" w:rsidRDefault="00B82ADD" w:rsidP="00B82ADD">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 xml:space="preserve">1 - защитный перфорированный слой 2 - звукопоглощающий материал, С - защитная стеклоткань 4 - стена или потолок, 5 - воздушный промежуток, 6 - плита с </w:t>
      </w:r>
      <w:proofErr w:type="spellStart"/>
      <w:r w:rsidRPr="00106CAF">
        <w:rPr>
          <w:rFonts w:ascii="Times New Roman" w:hAnsi="Times New Roman" w:cs="Times New Roman"/>
          <w:sz w:val="28"/>
          <w:szCs w:val="28"/>
        </w:rPr>
        <w:t>шумопоглощающего</w:t>
      </w:r>
      <w:proofErr w:type="spellEnd"/>
      <w:r w:rsidRPr="00106CAF">
        <w:rPr>
          <w:rFonts w:ascii="Times New Roman" w:hAnsi="Times New Roman" w:cs="Times New Roman"/>
          <w:sz w:val="28"/>
          <w:szCs w:val="28"/>
        </w:rPr>
        <w:t xml:space="preserve"> материал</w:t>
      </w:r>
    </w:p>
    <w:p w:rsidR="00B82ADD" w:rsidRPr="00106CAF" w:rsidRDefault="00B82ADD" w:rsidP="00B82ADD">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lastRenderedPageBreak/>
        <w:t xml:space="preserve">Звукопоглощающие покрытия делают в </w:t>
      </w:r>
      <w:proofErr w:type="spellStart"/>
      <w:r w:rsidRPr="00106CAF">
        <w:rPr>
          <w:rFonts w:ascii="Times New Roman" w:hAnsi="Times New Roman" w:cs="Times New Roman"/>
          <w:sz w:val="28"/>
          <w:szCs w:val="28"/>
        </w:rPr>
        <w:t>венткамерах</w:t>
      </w:r>
      <w:proofErr w:type="spellEnd"/>
      <w:r w:rsidRPr="00106CAF">
        <w:rPr>
          <w:rFonts w:ascii="Times New Roman" w:hAnsi="Times New Roman" w:cs="Times New Roman"/>
          <w:sz w:val="28"/>
          <w:szCs w:val="28"/>
        </w:rPr>
        <w:t>, в помещениях, где работают дисковые и ленточные пилы. Внутреннюю поверхность ограждающих кожухов дисковых пил покрывают звукопоглощающими материалами.</w:t>
      </w:r>
    </w:p>
    <w:p w:rsidR="00F752DB" w:rsidRPr="00106CAF" w:rsidRDefault="00F752DB" w:rsidP="007E0F3C">
      <w:pPr>
        <w:spacing w:after="0" w:line="240" w:lineRule="auto"/>
        <w:jc w:val="both"/>
        <w:rPr>
          <w:rFonts w:ascii="Times New Roman" w:hAnsi="Times New Roman" w:cs="Times New Roman"/>
          <w:sz w:val="28"/>
          <w:szCs w:val="28"/>
        </w:rPr>
      </w:pPr>
    </w:p>
    <w:p w:rsidR="00967458"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 xml:space="preserve"> Одиночные объемные звукопоглотители используются в помещениях, где затруднена установка облицовки. Звукопоглотители представляют собой геометрические тела различной формы, выполненные из звукопоглощающего материала. Для расчета снижения шума звукопоглотителями используется формула</w:t>
      </w:r>
    </w:p>
    <w:p w:rsidR="00967458"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 xml:space="preserve">А = </w:t>
      </w:r>
      <w:proofErr w:type="gramStart"/>
      <w:r w:rsidRPr="00106CAF">
        <w:rPr>
          <w:rFonts w:ascii="Times New Roman" w:hAnsi="Times New Roman" w:cs="Times New Roman"/>
          <w:sz w:val="28"/>
          <w:szCs w:val="28"/>
        </w:rPr>
        <w:t>А</w:t>
      </w:r>
      <w:r w:rsidRPr="00106CAF">
        <w:rPr>
          <w:rFonts w:ascii="Times New Roman" w:hAnsi="Times New Roman" w:cs="Times New Roman"/>
          <w:sz w:val="28"/>
          <w:szCs w:val="28"/>
          <w:vertAlign w:val="subscript"/>
        </w:rPr>
        <w:t>шт</w:t>
      </w:r>
      <w:r w:rsidRPr="00106CAF">
        <w:rPr>
          <w:rFonts w:ascii="Times New Roman" w:hAnsi="Times New Roman" w:cs="Times New Roman"/>
          <w:sz w:val="28"/>
          <w:szCs w:val="28"/>
        </w:rPr>
        <w:t xml:space="preserve"> .n</w:t>
      </w:r>
      <w:proofErr w:type="gramEnd"/>
      <w:r w:rsidRPr="00106CAF">
        <w:rPr>
          <w:rFonts w:ascii="Times New Roman" w:hAnsi="Times New Roman" w:cs="Times New Roman"/>
          <w:sz w:val="28"/>
          <w:szCs w:val="28"/>
        </w:rPr>
        <w:t>,</w:t>
      </w:r>
    </w:p>
    <w:p w:rsidR="00967458" w:rsidRPr="00106CAF" w:rsidRDefault="00967458" w:rsidP="007E0F3C">
      <w:p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где: А</w:t>
      </w:r>
      <w:r w:rsidRPr="00106CAF">
        <w:rPr>
          <w:rFonts w:ascii="Times New Roman" w:hAnsi="Times New Roman" w:cs="Times New Roman"/>
          <w:sz w:val="28"/>
          <w:szCs w:val="28"/>
          <w:vertAlign w:val="subscript"/>
        </w:rPr>
        <w:t>шт</w:t>
      </w:r>
      <w:r w:rsidRPr="00106CAF">
        <w:rPr>
          <w:rFonts w:ascii="Times New Roman" w:hAnsi="Times New Roman" w:cs="Times New Roman"/>
          <w:sz w:val="28"/>
          <w:szCs w:val="28"/>
        </w:rPr>
        <w:t xml:space="preserve"> – эквивалентная площадь звукопоглотителя, a n – количество поглотителей.</w:t>
      </w:r>
    </w:p>
    <w:p w:rsidR="00F752DB" w:rsidRDefault="00F752DB" w:rsidP="007E0F3C">
      <w:pPr>
        <w:spacing w:after="0" w:line="240" w:lineRule="auto"/>
        <w:jc w:val="both"/>
        <w:rPr>
          <w:rFonts w:ascii="Times New Roman" w:hAnsi="Times New Roman" w:cs="Times New Roman"/>
          <w:sz w:val="24"/>
          <w:szCs w:val="24"/>
        </w:rPr>
      </w:pPr>
    </w:p>
    <w:p w:rsidR="00F752DB" w:rsidRPr="00F752DB" w:rsidRDefault="00F752DB" w:rsidP="00F752DB">
      <w:pPr>
        <w:spacing w:after="0" w:line="240" w:lineRule="auto"/>
        <w:jc w:val="both"/>
        <w:rPr>
          <w:rFonts w:ascii="Times New Roman" w:hAnsi="Times New Roman" w:cs="Times New Roman"/>
          <w:sz w:val="24"/>
          <w:szCs w:val="24"/>
        </w:rPr>
      </w:pPr>
      <w:r w:rsidRPr="00F752DB">
        <w:rPr>
          <w:rFonts w:ascii="Times New Roman" w:hAnsi="Times New Roman" w:cs="Times New Roman"/>
          <w:noProof/>
          <w:sz w:val="24"/>
          <w:szCs w:val="24"/>
          <w:lang w:eastAsia="ru-RU"/>
        </w:rPr>
        <w:drawing>
          <wp:inline distT="0" distB="0" distL="0" distR="0">
            <wp:extent cx="4200525" cy="1466850"/>
            <wp:effectExtent l="0" t="0" r="9525" b="0"/>
            <wp:docPr id="8" name="Рисунок 8" descr="Штучные звукопоглотители различных ф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Штучные звукопоглотители различных фор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00525" cy="1466850"/>
                    </a:xfrm>
                    <a:prstGeom prst="rect">
                      <a:avLst/>
                    </a:prstGeom>
                    <a:noFill/>
                    <a:ln>
                      <a:noFill/>
                    </a:ln>
                  </pic:spPr>
                </pic:pic>
              </a:graphicData>
            </a:graphic>
          </wp:inline>
        </w:drawing>
      </w:r>
    </w:p>
    <w:p w:rsidR="00F752DB" w:rsidRPr="00106CAF" w:rsidRDefault="00F752DB" w:rsidP="00F752DB">
      <w:pPr>
        <w:spacing w:after="0" w:line="240" w:lineRule="auto"/>
        <w:jc w:val="both"/>
        <w:rPr>
          <w:rFonts w:ascii="Times New Roman" w:hAnsi="Times New Roman" w:cs="Times New Roman"/>
          <w:sz w:val="28"/>
          <w:szCs w:val="28"/>
        </w:rPr>
      </w:pPr>
      <w:r w:rsidRPr="00106CAF">
        <w:rPr>
          <w:rFonts w:ascii="Times New Roman" w:hAnsi="Times New Roman" w:cs="Times New Roman"/>
          <w:b/>
          <w:bCs/>
          <w:sz w:val="28"/>
          <w:szCs w:val="28"/>
        </w:rPr>
        <w:t xml:space="preserve"> Штучные звукопоглотители различных форм</w:t>
      </w:r>
    </w:p>
    <w:p w:rsidR="00F752DB" w:rsidRPr="00106CAF" w:rsidRDefault="00F752DB" w:rsidP="007E0F3C">
      <w:pPr>
        <w:spacing w:after="0" w:line="240" w:lineRule="auto"/>
        <w:jc w:val="both"/>
        <w:rPr>
          <w:rFonts w:ascii="Times New Roman" w:hAnsi="Times New Roman" w:cs="Times New Roman"/>
          <w:sz w:val="28"/>
          <w:szCs w:val="28"/>
        </w:rPr>
      </w:pPr>
    </w:p>
    <w:p w:rsidR="00F752DB" w:rsidRPr="00106CAF" w:rsidRDefault="00F752DB" w:rsidP="007E0F3C">
      <w:pPr>
        <w:spacing w:after="0" w:line="240" w:lineRule="auto"/>
        <w:jc w:val="both"/>
        <w:rPr>
          <w:rFonts w:ascii="Times New Roman" w:hAnsi="Times New Roman" w:cs="Times New Roman"/>
          <w:sz w:val="28"/>
          <w:szCs w:val="28"/>
        </w:rPr>
      </w:pPr>
    </w:p>
    <w:p w:rsidR="006B4AF6" w:rsidRPr="00106CAF" w:rsidRDefault="006B4AF6" w:rsidP="006B4AF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Шум аэродинамического происхождения на производстве возникает вследствие стационарных или нестационарных процессов в газах (истечение сжатых газов из отверстий; пульсация давления при движении потоков газа в трубах или при движении в воздухе тел с большой скоростью: горение жидкого или распыленного топлива в форсунках и др.). Таким шумом сопровождается работа вентиляционных систем, систем воздушного отопления и пневмотранспорта, воздуходувок, компрессоров, газотурбинных установок и др. Снизить аэродинамический шум можно улучшением аэродинамических характеристик машин. Однако этим обычно не достигается необходимый эффект, поэтому приходится дополнительно применять средства звукоизоляции и устанавливать глушители.</w:t>
      </w:r>
    </w:p>
    <w:p w:rsidR="006B4AF6" w:rsidRPr="00106CAF" w:rsidRDefault="006B4AF6" w:rsidP="006B4AF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b/>
          <w:sz w:val="28"/>
          <w:szCs w:val="28"/>
        </w:rPr>
        <w:t>Глушители аэродинамического шума</w:t>
      </w:r>
      <w:r w:rsidRPr="00106CAF">
        <w:rPr>
          <w:rFonts w:ascii="Times New Roman" w:hAnsi="Times New Roman" w:cs="Times New Roman"/>
          <w:sz w:val="28"/>
          <w:szCs w:val="28"/>
        </w:rPr>
        <w:t xml:space="preserve"> бывают абсорбционными, реактивными (рефлексными) и комбинированными. В абсорбционных глушителях затухание шума происходит в порах звукопоглощающего материала. Принцип работы реактивных глушителей основан на эффекте отражения звука в результате образования «волновой пробки» в элементах глушителя. Они обычно не содержат звукопоглощающего материала. Реактивные глушители имеют соединенные между собой камеры, расширения и сужения, резонансные углубления, экраны и т. п. В комбинированных глушителях происходит как поглощение, так и отражение звука.</w:t>
      </w:r>
    </w:p>
    <w:p w:rsidR="00B82ADD" w:rsidRPr="00106CAF" w:rsidRDefault="00B82ADD" w:rsidP="00B82ADD">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Снижение шума </w:t>
      </w:r>
      <w:proofErr w:type="gramStart"/>
      <w:r w:rsidRPr="00106CAF">
        <w:rPr>
          <w:rFonts w:ascii="Times New Roman" w:hAnsi="Times New Roman" w:cs="Times New Roman"/>
          <w:sz w:val="28"/>
          <w:szCs w:val="28"/>
        </w:rPr>
        <w:t>в абсорбционные глушителях</w:t>
      </w:r>
      <w:proofErr w:type="gramEnd"/>
      <w:r w:rsidRPr="00106CAF">
        <w:rPr>
          <w:rFonts w:ascii="Times New Roman" w:hAnsi="Times New Roman" w:cs="Times New Roman"/>
          <w:sz w:val="28"/>
          <w:szCs w:val="28"/>
        </w:rPr>
        <w:t xml:space="preserve"> происходит за счет поглощения звуковой энергии применяемыми в них звукопоглощающими материалами. Они эффективно работают в широком диапазоне частот, когда коэффициент звукопоглощения применяемого материала близок к единице.</w:t>
      </w:r>
    </w:p>
    <w:p w:rsidR="00B82ADD" w:rsidRPr="00106CAF" w:rsidRDefault="00B82ADD" w:rsidP="00B82ADD">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К абсорбционным глушителям относят трубчатые (круглого и прямоугольного сечений), пластинчатые, треугольно-призматические, цилиндрические.</w:t>
      </w:r>
    </w:p>
    <w:p w:rsidR="00B82ADD" w:rsidRPr="00106CAF" w:rsidRDefault="00B82ADD" w:rsidP="00B82ADD">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lastRenderedPageBreak/>
        <w:t>Трубчатые глушители применяют в каналах с поперечным сечением до 500-600 мм. Длина глушителя составляет не более 1-2 м. Трубчатые глушители изготавливаются из перфорированного листового материала, облицованного слоем звукопоглощающего материала типа супертонкого стеклянного волокна.</w:t>
      </w:r>
    </w:p>
    <w:p w:rsidR="00B82ADD" w:rsidRPr="00106CAF" w:rsidRDefault="00B82ADD" w:rsidP="00B82ADD">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Для сокращения габаритов глушителей и увеличения затухания шума на единицу длины широкого канала применяют пластинчатые глушители, представляющие собой набор параллельно установленных звукопоглощающих пластин. Пластины обычно выполняют в виде щитов с наружными перфорированными стенками, внутри которых находится слой мягкого звукопоглощающего материала с защитной оболочкой из стеклоткани, а также в виде пластин-перегородок, выполненных из твердых звукопоглощающих материалов. Уровень снижения шума пластинчатыми глушителями зависит от толщины пластин и расстояния между ними.</w:t>
      </w:r>
    </w:p>
    <w:p w:rsidR="00B82ADD" w:rsidRPr="00106CAF" w:rsidRDefault="00B82ADD" w:rsidP="00B82ADD">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noProof/>
          <w:sz w:val="28"/>
          <w:szCs w:val="28"/>
          <w:lang w:eastAsia="ru-RU"/>
        </w:rPr>
        <w:drawing>
          <wp:inline distT="0" distB="0" distL="0" distR="0">
            <wp:extent cx="3067050" cy="1095375"/>
            <wp:effectExtent l="0" t="0" r="0" b="9525"/>
            <wp:docPr id="11" name="Рисунок 11" descr="Глушители абсорбцион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лушители абсорбционны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7050" cy="1095375"/>
                    </a:xfrm>
                    <a:prstGeom prst="rect">
                      <a:avLst/>
                    </a:prstGeom>
                    <a:noFill/>
                    <a:ln>
                      <a:noFill/>
                    </a:ln>
                  </pic:spPr>
                </pic:pic>
              </a:graphicData>
            </a:graphic>
          </wp:inline>
        </w:drawing>
      </w:r>
    </w:p>
    <w:p w:rsidR="00B82ADD" w:rsidRPr="00106CAF" w:rsidRDefault="00B82ADD" w:rsidP="00B82ADD">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b/>
          <w:bCs/>
          <w:sz w:val="28"/>
          <w:szCs w:val="28"/>
        </w:rPr>
        <w:t>Глушители абсорбционные</w:t>
      </w:r>
    </w:p>
    <w:p w:rsidR="00B82ADD" w:rsidRPr="00106CAF" w:rsidRDefault="00B82ADD" w:rsidP="00B82ADD">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а - трубчатый; б - пластинчатый</w:t>
      </w:r>
    </w:p>
    <w:p w:rsidR="00B82ADD" w:rsidRPr="00106CAF" w:rsidRDefault="00B82ADD" w:rsidP="00B82ADD">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Реактивные глушители. К ним относят камерные, резонансные и экранные глушители. Камерные глушители состоят из одной или нескольких камер, представляющих собой полости в виде расширения участка воздуховода. В камерном глушителе звуковые волны отражаются от противоположной стенки и, возвращаясь к началу в противофазе по отношению к прямой волне, уменьшают ее интенсивность. Если внутреннюю часть расширения воздуховода облицевать звукопоглощающим материалом, то получится комбинированный глушитель. Резонансный глушитель представляет собой полость объемом V, соединенную с воздуховодом отверстием, называемым горлом резонансной камеры. Полость и отверстие образуют систему, обеспечивающую практически полное отражение звуковой энергии обратно к источнику на частотах, близких к его собственной частоте. Экранные глушители устанавливают на выходе из канала в атмосферу или на входе в канал (рисунок 6). Они эффективны на высоких частотах и снижают шум на 10-25 дБ.</w:t>
      </w:r>
    </w:p>
    <w:p w:rsidR="0045663C" w:rsidRPr="00106CAF" w:rsidRDefault="0045663C" w:rsidP="00B82ADD">
      <w:pPr>
        <w:spacing w:after="0" w:line="240" w:lineRule="auto"/>
        <w:ind w:firstLine="709"/>
        <w:jc w:val="both"/>
        <w:rPr>
          <w:rFonts w:ascii="Times New Roman" w:hAnsi="Times New Roman" w:cs="Times New Roman"/>
          <w:sz w:val="28"/>
          <w:szCs w:val="28"/>
        </w:rPr>
      </w:pPr>
    </w:p>
    <w:p w:rsidR="0045663C" w:rsidRPr="00106CAF" w:rsidRDefault="0045663C" w:rsidP="00B82ADD">
      <w:pPr>
        <w:spacing w:after="0" w:line="240" w:lineRule="auto"/>
        <w:ind w:firstLine="709"/>
        <w:jc w:val="both"/>
        <w:rPr>
          <w:rFonts w:ascii="Times New Roman" w:hAnsi="Times New Roman" w:cs="Times New Roman"/>
          <w:sz w:val="28"/>
          <w:szCs w:val="28"/>
        </w:rPr>
      </w:pPr>
    </w:p>
    <w:p w:rsidR="00B82ADD" w:rsidRPr="00106CAF" w:rsidRDefault="00B82ADD" w:rsidP="00B82ADD">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noProof/>
          <w:sz w:val="28"/>
          <w:szCs w:val="28"/>
          <w:lang w:eastAsia="ru-RU"/>
        </w:rPr>
        <w:drawing>
          <wp:inline distT="0" distB="0" distL="0" distR="0">
            <wp:extent cx="2438400" cy="676275"/>
            <wp:effectExtent l="0" t="0" r="0" b="9525"/>
            <wp:docPr id="10" name="Рисунок 10" descr="Типовые конструкции экранных глуши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Типовые конструкции экранных глушителей"/>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676275"/>
                    </a:xfrm>
                    <a:prstGeom prst="rect">
                      <a:avLst/>
                    </a:prstGeom>
                    <a:noFill/>
                    <a:ln>
                      <a:noFill/>
                    </a:ln>
                  </pic:spPr>
                </pic:pic>
              </a:graphicData>
            </a:graphic>
          </wp:inline>
        </w:drawing>
      </w:r>
    </w:p>
    <w:p w:rsidR="00B82ADD" w:rsidRPr="00106CAF" w:rsidRDefault="00B82ADD" w:rsidP="00B82ADD">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b/>
          <w:bCs/>
          <w:sz w:val="28"/>
          <w:szCs w:val="28"/>
        </w:rPr>
        <w:t>Типовые конструкции экранных глушителей</w:t>
      </w:r>
    </w:p>
    <w:p w:rsidR="00B82ADD" w:rsidRPr="00106CAF" w:rsidRDefault="00B82ADD" w:rsidP="006B4AF6">
      <w:pPr>
        <w:spacing w:after="0" w:line="240" w:lineRule="auto"/>
        <w:ind w:firstLine="709"/>
        <w:jc w:val="both"/>
        <w:rPr>
          <w:rFonts w:ascii="Times New Roman" w:hAnsi="Times New Roman" w:cs="Times New Roman"/>
          <w:sz w:val="28"/>
          <w:szCs w:val="28"/>
        </w:rPr>
      </w:pPr>
    </w:p>
    <w:p w:rsidR="006B2F7E" w:rsidRPr="00106CAF" w:rsidRDefault="006B2F7E" w:rsidP="006B2F7E">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Применение средств индивидуальной защиты от шума целесообразно в тех случаях, когда средства коллективной защиты и другие средства не обеспечивают снижение шума до допустимых уровней. Средства индивидуальной защиты позволяют снизить уровень воспринимаемого звука на 10...45 дБ, причем наиболее значительное глушение шума наблюдается в области высоких частот, которые наиболее опасны для человека.</w:t>
      </w:r>
    </w:p>
    <w:p w:rsidR="006B2F7E" w:rsidRPr="00106CAF" w:rsidRDefault="006B2F7E" w:rsidP="006B2F7E">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b/>
          <w:sz w:val="28"/>
          <w:szCs w:val="28"/>
        </w:rPr>
        <w:lastRenderedPageBreak/>
        <w:t>Средства индивидуальной защиты</w:t>
      </w:r>
      <w:r w:rsidRPr="00106CAF">
        <w:rPr>
          <w:rFonts w:ascii="Times New Roman" w:hAnsi="Times New Roman" w:cs="Times New Roman"/>
          <w:sz w:val="28"/>
          <w:szCs w:val="28"/>
        </w:rPr>
        <w:t xml:space="preserve"> от шума подразделяются на </w:t>
      </w:r>
      <w:proofErr w:type="spellStart"/>
      <w:r w:rsidRPr="00106CAF">
        <w:rPr>
          <w:rFonts w:ascii="Times New Roman" w:hAnsi="Times New Roman" w:cs="Times New Roman"/>
          <w:sz w:val="28"/>
          <w:szCs w:val="28"/>
        </w:rPr>
        <w:t>противошумные</w:t>
      </w:r>
      <w:proofErr w:type="spellEnd"/>
      <w:r w:rsidRPr="00106CAF">
        <w:rPr>
          <w:rFonts w:ascii="Times New Roman" w:hAnsi="Times New Roman" w:cs="Times New Roman"/>
          <w:sz w:val="28"/>
          <w:szCs w:val="28"/>
        </w:rPr>
        <w:t xml:space="preserve"> наушники, закрывающие ушную раковину снаружи; </w:t>
      </w:r>
      <w:proofErr w:type="spellStart"/>
      <w:r w:rsidRPr="00106CAF">
        <w:rPr>
          <w:rFonts w:ascii="Times New Roman" w:hAnsi="Times New Roman" w:cs="Times New Roman"/>
          <w:sz w:val="28"/>
          <w:szCs w:val="28"/>
        </w:rPr>
        <w:t>противошумные</w:t>
      </w:r>
      <w:proofErr w:type="spellEnd"/>
      <w:r w:rsidRPr="00106CAF">
        <w:rPr>
          <w:rFonts w:ascii="Times New Roman" w:hAnsi="Times New Roman" w:cs="Times New Roman"/>
          <w:sz w:val="28"/>
          <w:szCs w:val="28"/>
        </w:rPr>
        <w:t xml:space="preserve"> вкладыши, перекрывающие наружный слуховой проход или прилегающие к нему; </w:t>
      </w:r>
      <w:proofErr w:type="spellStart"/>
      <w:r w:rsidRPr="00106CAF">
        <w:rPr>
          <w:rFonts w:ascii="Times New Roman" w:hAnsi="Times New Roman" w:cs="Times New Roman"/>
          <w:sz w:val="28"/>
          <w:szCs w:val="28"/>
        </w:rPr>
        <w:t>противошумные</w:t>
      </w:r>
      <w:proofErr w:type="spellEnd"/>
      <w:r w:rsidRPr="00106CAF">
        <w:rPr>
          <w:rFonts w:ascii="Times New Roman" w:hAnsi="Times New Roman" w:cs="Times New Roman"/>
          <w:sz w:val="28"/>
          <w:szCs w:val="28"/>
        </w:rPr>
        <w:t xml:space="preserve"> шлемы и каски; </w:t>
      </w:r>
      <w:proofErr w:type="spellStart"/>
      <w:r w:rsidRPr="00106CAF">
        <w:rPr>
          <w:rFonts w:ascii="Times New Roman" w:hAnsi="Times New Roman" w:cs="Times New Roman"/>
          <w:sz w:val="28"/>
          <w:szCs w:val="28"/>
        </w:rPr>
        <w:t>противошумные</w:t>
      </w:r>
      <w:proofErr w:type="spellEnd"/>
      <w:r w:rsidRPr="00106CAF">
        <w:rPr>
          <w:rFonts w:ascii="Times New Roman" w:hAnsi="Times New Roman" w:cs="Times New Roman"/>
          <w:sz w:val="28"/>
          <w:szCs w:val="28"/>
        </w:rPr>
        <w:t xml:space="preserve"> костюмы.</w:t>
      </w:r>
    </w:p>
    <w:p w:rsidR="006B2F7E" w:rsidRPr="00106CAF" w:rsidRDefault="006B2F7E" w:rsidP="006B2F7E">
      <w:pPr>
        <w:spacing w:after="0" w:line="240" w:lineRule="auto"/>
        <w:ind w:firstLine="709"/>
        <w:jc w:val="both"/>
        <w:rPr>
          <w:rFonts w:ascii="Times New Roman" w:hAnsi="Times New Roman" w:cs="Times New Roman"/>
          <w:sz w:val="28"/>
          <w:szCs w:val="28"/>
        </w:rPr>
      </w:pPr>
      <w:proofErr w:type="spellStart"/>
      <w:r w:rsidRPr="00106CAF">
        <w:rPr>
          <w:rFonts w:ascii="Times New Roman" w:hAnsi="Times New Roman" w:cs="Times New Roman"/>
          <w:sz w:val="28"/>
          <w:szCs w:val="28"/>
        </w:rPr>
        <w:t>Противошумные</w:t>
      </w:r>
      <w:proofErr w:type="spellEnd"/>
      <w:r w:rsidRPr="00106CAF">
        <w:rPr>
          <w:rFonts w:ascii="Times New Roman" w:hAnsi="Times New Roman" w:cs="Times New Roman"/>
          <w:sz w:val="28"/>
          <w:szCs w:val="28"/>
        </w:rPr>
        <w:t xml:space="preserve"> вкладыши делают из твердых, эластичных и волокнистых материалов. Они бывают однократного и многократного пользования.</w:t>
      </w:r>
    </w:p>
    <w:p w:rsidR="006B2F7E" w:rsidRPr="00106CAF" w:rsidRDefault="006B2F7E" w:rsidP="006B2F7E">
      <w:pPr>
        <w:spacing w:after="0" w:line="240" w:lineRule="auto"/>
        <w:ind w:firstLine="709"/>
        <w:jc w:val="both"/>
        <w:rPr>
          <w:rFonts w:ascii="Times New Roman" w:hAnsi="Times New Roman" w:cs="Times New Roman"/>
          <w:sz w:val="28"/>
          <w:szCs w:val="28"/>
        </w:rPr>
      </w:pPr>
      <w:proofErr w:type="spellStart"/>
      <w:r w:rsidRPr="00106CAF">
        <w:rPr>
          <w:rFonts w:ascii="Times New Roman" w:hAnsi="Times New Roman" w:cs="Times New Roman"/>
          <w:sz w:val="28"/>
          <w:szCs w:val="28"/>
        </w:rPr>
        <w:t>Противошумные</w:t>
      </w:r>
      <w:proofErr w:type="spellEnd"/>
      <w:r w:rsidRPr="00106CAF">
        <w:rPr>
          <w:rFonts w:ascii="Times New Roman" w:hAnsi="Times New Roman" w:cs="Times New Roman"/>
          <w:sz w:val="28"/>
          <w:szCs w:val="28"/>
        </w:rPr>
        <w:t xml:space="preserve"> шлемы закрывают всю голову, они применяются при очень высоких уровнях шума в сочетании с наушниками, а также </w:t>
      </w:r>
      <w:proofErr w:type="spellStart"/>
      <w:r w:rsidRPr="00106CAF">
        <w:rPr>
          <w:rFonts w:ascii="Times New Roman" w:hAnsi="Times New Roman" w:cs="Times New Roman"/>
          <w:sz w:val="28"/>
          <w:szCs w:val="28"/>
        </w:rPr>
        <w:t>противошумными</w:t>
      </w:r>
      <w:proofErr w:type="spellEnd"/>
      <w:r w:rsidRPr="00106CAF">
        <w:rPr>
          <w:rFonts w:ascii="Times New Roman" w:hAnsi="Times New Roman" w:cs="Times New Roman"/>
          <w:sz w:val="28"/>
          <w:szCs w:val="28"/>
        </w:rPr>
        <w:t xml:space="preserve"> костюмами.</w:t>
      </w:r>
    </w:p>
    <w:p w:rsidR="00F12B8B" w:rsidRPr="00106CAF" w:rsidRDefault="00F12B8B" w:rsidP="00877642">
      <w:pPr>
        <w:ind w:firstLine="708"/>
        <w:jc w:val="both"/>
        <w:rPr>
          <w:rFonts w:ascii="Times New Roman" w:hAnsi="Times New Roman" w:cs="Times New Roman"/>
          <w:b/>
          <w:bCs/>
          <w:sz w:val="28"/>
          <w:szCs w:val="28"/>
        </w:rPr>
      </w:pPr>
    </w:p>
    <w:p w:rsidR="00877642" w:rsidRPr="00106CAF" w:rsidRDefault="00F12B8B" w:rsidP="00877642">
      <w:pPr>
        <w:ind w:firstLine="708"/>
        <w:jc w:val="both"/>
        <w:rPr>
          <w:rFonts w:ascii="Times New Roman" w:hAnsi="Times New Roman" w:cs="Times New Roman"/>
          <w:b/>
          <w:bCs/>
          <w:sz w:val="28"/>
          <w:szCs w:val="28"/>
        </w:rPr>
      </w:pPr>
      <w:r w:rsidRPr="00106CAF">
        <w:rPr>
          <w:rFonts w:ascii="Times New Roman" w:hAnsi="Times New Roman" w:cs="Times New Roman"/>
          <w:b/>
          <w:bCs/>
          <w:sz w:val="28"/>
          <w:szCs w:val="28"/>
        </w:rPr>
        <w:t>12.3 Вибрация, ее действие на организм человека и гигиеническое нормирование</w:t>
      </w:r>
    </w:p>
    <w:p w:rsidR="00F12B8B" w:rsidRPr="00106CAF" w:rsidRDefault="00F12B8B" w:rsidP="00F12B8B">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i/>
          <w:iCs/>
          <w:sz w:val="28"/>
          <w:szCs w:val="28"/>
        </w:rPr>
        <w:t xml:space="preserve">Вибрация - </w:t>
      </w:r>
      <w:r w:rsidRPr="00106CAF">
        <w:rPr>
          <w:rFonts w:ascii="Times New Roman" w:hAnsi="Times New Roman" w:cs="Times New Roman"/>
          <w:sz w:val="28"/>
          <w:szCs w:val="28"/>
        </w:rPr>
        <w:t>это движение точек или механической сис</w:t>
      </w:r>
      <w:r w:rsidRPr="00106CAF">
        <w:rPr>
          <w:rFonts w:ascii="Times New Roman" w:hAnsi="Times New Roman" w:cs="Times New Roman"/>
          <w:sz w:val="28"/>
          <w:szCs w:val="28"/>
        </w:rPr>
        <w:softHyphen/>
        <w:t>темы, при котором происходит поочередное возрастание и убывание во времени значении, по крайней мере, одной ко</w:t>
      </w:r>
      <w:r w:rsidRPr="00106CAF">
        <w:rPr>
          <w:rFonts w:ascii="Times New Roman" w:hAnsi="Times New Roman" w:cs="Times New Roman"/>
          <w:sz w:val="28"/>
          <w:szCs w:val="28"/>
        </w:rPr>
        <w:softHyphen/>
        <w:t>ординаты. Она возникает при работе машин и агрегатов с возвратно-поступательным движением деталей, неуравно</w:t>
      </w:r>
      <w:r w:rsidRPr="00106CAF">
        <w:rPr>
          <w:rFonts w:ascii="Times New Roman" w:hAnsi="Times New Roman" w:cs="Times New Roman"/>
          <w:sz w:val="28"/>
          <w:szCs w:val="28"/>
        </w:rPr>
        <w:softHyphen/>
        <w:t>вешенными вращающимися массами, механизмами ударно</w:t>
      </w:r>
      <w:r w:rsidRPr="00106CAF">
        <w:rPr>
          <w:rFonts w:ascii="Times New Roman" w:hAnsi="Times New Roman" w:cs="Times New Roman"/>
          <w:sz w:val="28"/>
          <w:szCs w:val="28"/>
        </w:rPr>
        <w:softHyphen/>
        <w:t>го действия.</w:t>
      </w:r>
    </w:p>
    <w:p w:rsidR="00F12B8B" w:rsidRPr="00106CAF" w:rsidRDefault="00F12B8B" w:rsidP="00F12B8B">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Основными параметрами, характеризующими вибра</w:t>
      </w:r>
      <w:r w:rsidRPr="00106CAF">
        <w:rPr>
          <w:rFonts w:ascii="Times New Roman" w:hAnsi="Times New Roman" w:cs="Times New Roman"/>
          <w:sz w:val="28"/>
          <w:szCs w:val="28"/>
        </w:rPr>
        <w:softHyphen/>
        <w:t xml:space="preserve">цию, являются частота колебаний </w:t>
      </w:r>
      <w:r w:rsidRPr="00106CAF">
        <w:rPr>
          <w:rFonts w:ascii="Times New Roman" w:hAnsi="Times New Roman" w:cs="Times New Roman"/>
          <w:sz w:val="28"/>
          <w:szCs w:val="28"/>
          <w:lang w:val="en-US"/>
        </w:rPr>
        <w:t>f</w:t>
      </w:r>
      <w:r w:rsidRPr="00106CAF">
        <w:rPr>
          <w:rFonts w:ascii="Times New Roman" w:hAnsi="Times New Roman" w:cs="Times New Roman"/>
          <w:sz w:val="28"/>
          <w:szCs w:val="28"/>
        </w:rPr>
        <w:t>, величина амплитуды смещения точек (</w:t>
      </w:r>
      <w:proofErr w:type="spellStart"/>
      <w:r w:rsidRPr="00106CAF">
        <w:rPr>
          <w:rFonts w:ascii="Times New Roman" w:hAnsi="Times New Roman" w:cs="Times New Roman"/>
          <w:sz w:val="28"/>
          <w:szCs w:val="28"/>
        </w:rPr>
        <w:t>вибросмещение</w:t>
      </w:r>
      <w:proofErr w:type="spellEnd"/>
      <w:r w:rsidRPr="00106CAF">
        <w:rPr>
          <w:rFonts w:ascii="Times New Roman" w:hAnsi="Times New Roman" w:cs="Times New Roman"/>
          <w:sz w:val="28"/>
          <w:szCs w:val="28"/>
        </w:rPr>
        <w:t>) А, скорость перемещения точек (</w:t>
      </w:r>
      <w:proofErr w:type="spellStart"/>
      <w:r w:rsidRPr="00106CAF">
        <w:rPr>
          <w:rFonts w:ascii="Times New Roman" w:hAnsi="Times New Roman" w:cs="Times New Roman"/>
          <w:sz w:val="28"/>
          <w:szCs w:val="28"/>
        </w:rPr>
        <w:t>виброскорость</w:t>
      </w:r>
      <w:proofErr w:type="spellEnd"/>
      <w:r w:rsidRPr="00106CAF">
        <w:rPr>
          <w:rFonts w:ascii="Times New Roman" w:hAnsi="Times New Roman" w:cs="Times New Roman"/>
          <w:sz w:val="28"/>
          <w:szCs w:val="28"/>
        </w:rPr>
        <w:t xml:space="preserve">) </w:t>
      </w:r>
      <w:r w:rsidRPr="00106CAF">
        <w:rPr>
          <w:rFonts w:ascii="Times New Roman" w:hAnsi="Times New Roman" w:cs="Times New Roman"/>
          <w:sz w:val="28"/>
          <w:szCs w:val="28"/>
          <w:lang w:val="en-US"/>
        </w:rPr>
        <w:t>V</w:t>
      </w:r>
      <w:r w:rsidRPr="00106CAF">
        <w:rPr>
          <w:rFonts w:ascii="Times New Roman" w:hAnsi="Times New Roman" w:cs="Times New Roman"/>
          <w:sz w:val="28"/>
          <w:szCs w:val="28"/>
        </w:rPr>
        <w:t>, ускорение, с которым идет нарас</w:t>
      </w:r>
      <w:r w:rsidRPr="00106CAF">
        <w:rPr>
          <w:rFonts w:ascii="Times New Roman" w:hAnsi="Times New Roman" w:cs="Times New Roman"/>
          <w:sz w:val="28"/>
          <w:szCs w:val="28"/>
        </w:rPr>
        <w:softHyphen/>
        <w:t>тание и убывание виброскорости (</w:t>
      </w:r>
      <w:proofErr w:type="spellStart"/>
      <w:r w:rsidRPr="00106CAF">
        <w:rPr>
          <w:rFonts w:ascii="Times New Roman" w:hAnsi="Times New Roman" w:cs="Times New Roman"/>
          <w:sz w:val="28"/>
          <w:szCs w:val="28"/>
        </w:rPr>
        <w:t>виброускорения</w:t>
      </w:r>
      <w:proofErr w:type="spellEnd"/>
      <w:r w:rsidRPr="00106CAF">
        <w:rPr>
          <w:rFonts w:ascii="Times New Roman" w:hAnsi="Times New Roman" w:cs="Times New Roman"/>
          <w:sz w:val="28"/>
          <w:szCs w:val="28"/>
        </w:rPr>
        <w:t xml:space="preserve">) </w:t>
      </w:r>
      <w:r w:rsidRPr="00106CAF">
        <w:rPr>
          <w:rFonts w:ascii="Times New Roman" w:hAnsi="Times New Roman" w:cs="Times New Roman"/>
          <w:i/>
          <w:iCs/>
          <w:sz w:val="28"/>
          <w:szCs w:val="28"/>
        </w:rPr>
        <w:t>а.</w:t>
      </w: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При частоте больше 16...20 Гц вибрация сопровождается шумом.</w:t>
      </w: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Человек начинает ощущать вибрацию при колебательной скорости примерно равной 1·10</w:t>
      </w:r>
      <w:r w:rsidRPr="00106CAF">
        <w:rPr>
          <w:rFonts w:ascii="Times New Roman" w:hAnsi="Times New Roman" w:cs="Times New Roman"/>
          <w:sz w:val="28"/>
          <w:szCs w:val="28"/>
          <w:vertAlign w:val="superscript"/>
        </w:rPr>
        <w:t xml:space="preserve">-4 </w:t>
      </w:r>
      <w:r w:rsidRPr="00106CAF">
        <w:rPr>
          <w:rFonts w:ascii="Times New Roman" w:hAnsi="Times New Roman" w:cs="Times New Roman"/>
          <w:sz w:val="28"/>
          <w:szCs w:val="28"/>
        </w:rPr>
        <w:t>м/с, а при скорости 1 м/с возникают болевые ощущения.</w:t>
      </w: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В зависимости от способа передачи вибрации телу человека различают локальную (местную) вибрацию, передающуюся через руки человека, и общую, передающуюся на тело сидящего или стоящего человека через опорные поверхности тела. В реальных условиях часто имеет место сочетание этих вибраций.</w:t>
      </w: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Общая вибрация в зависимости от источника ее возникновения может быть трех категорий:</w:t>
      </w:r>
    </w:p>
    <w:p w:rsidR="001D09E0" w:rsidRPr="00106CAF" w:rsidRDefault="001D09E0" w:rsidP="001D09E0">
      <w:pPr>
        <w:spacing w:after="0" w:line="240" w:lineRule="auto"/>
        <w:ind w:firstLine="709"/>
        <w:jc w:val="both"/>
        <w:rPr>
          <w:rFonts w:ascii="Times New Roman" w:hAnsi="Times New Roman" w:cs="Times New Roman"/>
          <w:sz w:val="28"/>
          <w:szCs w:val="28"/>
        </w:rPr>
      </w:pPr>
      <w:proofErr w:type="gramStart"/>
      <w:r w:rsidRPr="00106CAF">
        <w:rPr>
          <w:rFonts w:ascii="Times New Roman" w:hAnsi="Times New Roman" w:cs="Times New Roman"/>
          <w:sz w:val="28"/>
          <w:szCs w:val="28"/>
        </w:rPr>
        <w:t>1  —</w:t>
      </w:r>
      <w:proofErr w:type="gramEnd"/>
      <w:r w:rsidRPr="00106CAF">
        <w:rPr>
          <w:rFonts w:ascii="Times New Roman" w:hAnsi="Times New Roman" w:cs="Times New Roman"/>
          <w:sz w:val="28"/>
          <w:szCs w:val="28"/>
        </w:rPr>
        <w:t xml:space="preserve"> транспортная вибрация, воздействующая на операторов (водителей) подвижных машин и транспортных средств при их движении по местности, дорогам (в том числе при их строительстве);</w:t>
      </w:r>
    </w:p>
    <w:p w:rsidR="001D09E0" w:rsidRPr="00106CAF" w:rsidRDefault="001D09E0" w:rsidP="001D09E0">
      <w:pPr>
        <w:spacing w:after="0" w:line="240" w:lineRule="auto"/>
        <w:ind w:firstLine="709"/>
        <w:jc w:val="both"/>
        <w:rPr>
          <w:rFonts w:ascii="Times New Roman" w:hAnsi="Times New Roman" w:cs="Times New Roman"/>
          <w:sz w:val="28"/>
          <w:szCs w:val="28"/>
        </w:rPr>
      </w:pPr>
      <w:proofErr w:type="gramStart"/>
      <w:r w:rsidRPr="00106CAF">
        <w:rPr>
          <w:rFonts w:ascii="Times New Roman" w:hAnsi="Times New Roman" w:cs="Times New Roman"/>
          <w:sz w:val="28"/>
          <w:szCs w:val="28"/>
        </w:rPr>
        <w:t>2  —</w:t>
      </w:r>
      <w:proofErr w:type="gramEnd"/>
      <w:r w:rsidRPr="00106CAF">
        <w:rPr>
          <w:rFonts w:ascii="Times New Roman" w:hAnsi="Times New Roman" w:cs="Times New Roman"/>
          <w:sz w:val="28"/>
          <w:szCs w:val="28"/>
        </w:rPr>
        <w:t xml:space="preserve"> транспортно-технологическая вибрация, воздействующая на операторов машин с ограниченным перемещением только по специально подготовленным поверхностям производственных помещений, промышленных площадок и горных выработок (экскаваторов, грузоподъемных кранов, горных  машин,   путевых   машин,   бетоноукладчиков   и   др.);</w:t>
      </w: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3 — технологическая вибрация, воздействующая на операторов стационарных машин или передающаяся на рабочие места, не имеющие источников вибрации (станки, электрические машины, насосы, вентиляторы, буровые установки и т. п.). В зависимости от характеристики рабочих мест эта категория подразделяется на группы</w:t>
      </w: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3а, 3б, 3в, 3г. Степень и характер воздействия вибрации на организм человека зависят от вида вибрации, её параметров и направления воздействия.</w:t>
      </w:r>
    </w:p>
    <w:p w:rsidR="00D3249C" w:rsidRPr="00106CAF" w:rsidRDefault="00D3249C" w:rsidP="001D09E0">
      <w:pPr>
        <w:spacing w:after="0" w:line="240" w:lineRule="auto"/>
        <w:ind w:firstLine="709"/>
        <w:jc w:val="both"/>
        <w:rPr>
          <w:rFonts w:ascii="Times New Roman" w:hAnsi="Times New Roman" w:cs="Times New Roman"/>
          <w:sz w:val="28"/>
          <w:szCs w:val="28"/>
        </w:rPr>
      </w:pPr>
    </w:p>
    <w:p w:rsidR="00D3249C" w:rsidRPr="00106CAF" w:rsidRDefault="00D3249C" w:rsidP="001D09E0">
      <w:pPr>
        <w:spacing w:after="0" w:line="240" w:lineRule="auto"/>
        <w:ind w:firstLine="709"/>
        <w:jc w:val="both"/>
        <w:rPr>
          <w:rFonts w:ascii="Times New Roman" w:hAnsi="Times New Roman" w:cs="Times New Roman"/>
          <w:sz w:val="28"/>
          <w:szCs w:val="28"/>
        </w:rPr>
      </w:pPr>
    </w:p>
    <w:p w:rsidR="00D3249C" w:rsidRPr="00106CAF" w:rsidRDefault="00D3249C" w:rsidP="001D09E0">
      <w:pPr>
        <w:spacing w:after="0" w:line="240" w:lineRule="auto"/>
        <w:ind w:firstLine="709"/>
        <w:jc w:val="both"/>
        <w:rPr>
          <w:rFonts w:ascii="Times New Roman" w:hAnsi="Times New Roman" w:cs="Times New Roman"/>
          <w:sz w:val="28"/>
          <w:szCs w:val="28"/>
        </w:rPr>
      </w:pP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noProof/>
          <w:sz w:val="28"/>
          <w:szCs w:val="28"/>
          <w:lang w:eastAsia="ru-RU"/>
        </w:rPr>
        <w:drawing>
          <wp:anchor distT="0" distB="0" distL="28575" distR="28575" simplePos="0" relativeHeight="251657216" behindDoc="0" locked="0" layoutInCell="1" allowOverlap="0">
            <wp:simplePos x="0" y="0"/>
            <wp:positionH relativeFrom="column">
              <wp:align>left</wp:align>
            </wp:positionH>
            <wp:positionV relativeFrom="line">
              <wp:posOffset>0</wp:posOffset>
            </wp:positionV>
            <wp:extent cx="2219325" cy="1552575"/>
            <wp:effectExtent l="0" t="0" r="9525" b="9525"/>
            <wp:wrapSquare wrapText="bothSides"/>
            <wp:docPr id="15" name="Рисунок 15" descr="https://students-library.com/files/38/1220/image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ents-library.com/files/38/1220/image09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932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CAF">
        <w:rPr>
          <w:rFonts w:ascii="Times New Roman" w:hAnsi="Times New Roman" w:cs="Times New Roman"/>
          <w:sz w:val="28"/>
          <w:szCs w:val="28"/>
        </w:rPr>
        <w:t xml:space="preserve">Направление координатных     осей     при </w:t>
      </w:r>
      <w:proofErr w:type="gramStart"/>
      <w:r w:rsidRPr="00106CAF">
        <w:rPr>
          <w:rFonts w:ascii="Times New Roman" w:hAnsi="Times New Roman" w:cs="Times New Roman"/>
          <w:sz w:val="28"/>
          <w:szCs w:val="28"/>
        </w:rPr>
        <w:t>действии  общей</w:t>
      </w:r>
      <w:proofErr w:type="gramEnd"/>
      <w:r w:rsidRPr="00106CAF">
        <w:rPr>
          <w:rFonts w:ascii="Times New Roman" w:hAnsi="Times New Roman" w:cs="Times New Roman"/>
          <w:sz w:val="28"/>
          <w:szCs w:val="28"/>
        </w:rPr>
        <w:t>    вибрации:</w:t>
      </w: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i/>
          <w:iCs/>
          <w:sz w:val="28"/>
          <w:szCs w:val="28"/>
        </w:rPr>
        <w:t xml:space="preserve">а </w:t>
      </w:r>
      <w:r w:rsidRPr="00106CAF">
        <w:rPr>
          <w:rFonts w:ascii="Times New Roman" w:hAnsi="Times New Roman" w:cs="Times New Roman"/>
          <w:sz w:val="28"/>
          <w:szCs w:val="28"/>
        </w:rPr>
        <w:t xml:space="preserve">— положение стоя, </w:t>
      </w:r>
      <w:r w:rsidRPr="00106CAF">
        <w:rPr>
          <w:rFonts w:ascii="Times New Roman" w:hAnsi="Times New Roman" w:cs="Times New Roman"/>
          <w:i/>
          <w:iCs/>
          <w:sz w:val="28"/>
          <w:szCs w:val="28"/>
        </w:rPr>
        <w:t xml:space="preserve">б </w:t>
      </w:r>
      <w:r w:rsidRPr="00106CAF">
        <w:rPr>
          <w:rFonts w:ascii="Times New Roman" w:hAnsi="Times New Roman" w:cs="Times New Roman"/>
          <w:sz w:val="28"/>
          <w:szCs w:val="28"/>
        </w:rPr>
        <w:t xml:space="preserve">— положение сидя; ось Z — вертикальная, перпендикулярная опорной поверхности; ось </w:t>
      </w:r>
      <w:r w:rsidRPr="00106CAF">
        <w:rPr>
          <w:rFonts w:ascii="Times New Roman" w:hAnsi="Times New Roman" w:cs="Times New Roman"/>
          <w:i/>
          <w:iCs/>
          <w:sz w:val="28"/>
          <w:szCs w:val="28"/>
        </w:rPr>
        <w:t xml:space="preserve">X — </w:t>
      </w:r>
      <w:r w:rsidRPr="00106CAF">
        <w:rPr>
          <w:rFonts w:ascii="Times New Roman" w:hAnsi="Times New Roman" w:cs="Times New Roman"/>
          <w:sz w:val="28"/>
          <w:szCs w:val="28"/>
        </w:rPr>
        <w:t>горизонтальная от спины к груди; ось Y - горизонтальная от правого плеча к левому</w:t>
      </w:r>
    </w:p>
    <w:p w:rsidR="0045663C" w:rsidRPr="00106CAF" w:rsidRDefault="0045663C" w:rsidP="001D09E0">
      <w:pPr>
        <w:spacing w:after="0" w:line="240" w:lineRule="auto"/>
        <w:ind w:firstLine="709"/>
        <w:jc w:val="both"/>
        <w:rPr>
          <w:rFonts w:ascii="Times New Roman" w:hAnsi="Times New Roman" w:cs="Times New Roman"/>
          <w:sz w:val="28"/>
          <w:szCs w:val="28"/>
        </w:rPr>
      </w:pPr>
    </w:p>
    <w:p w:rsidR="0045663C" w:rsidRPr="00106CAF" w:rsidRDefault="0045663C"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noProof/>
          <w:sz w:val="28"/>
          <w:szCs w:val="28"/>
          <w:lang w:eastAsia="ru-RU"/>
        </w:rPr>
        <w:drawing>
          <wp:anchor distT="0" distB="0" distL="114300" distR="114300" simplePos="0" relativeHeight="251658240" behindDoc="0" locked="0" layoutInCell="1" allowOverlap="0">
            <wp:simplePos x="0" y="0"/>
            <wp:positionH relativeFrom="column">
              <wp:posOffset>2231390</wp:posOffset>
            </wp:positionH>
            <wp:positionV relativeFrom="line">
              <wp:posOffset>158115</wp:posOffset>
            </wp:positionV>
            <wp:extent cx="2056130" cy="1562735"/>
            <wp:effectExtent l="0" t="0" r="1270" b="0"/>
            <wp:wrapSquare wrapText="bothSides"/>
            <wp:docPr id="14" name="Рисунок 14" descr="https://students-library.com/files/38/1220/image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ents-library.com/files/38/1220/image09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6130" cy="1562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663C" w:rsidRPr="00106CAF" w:rsidRDefault="0045663C" w:rsidP="001D09E0">
      <w:pPr>
        <w:spacing w:after="0" w:line="240" w:lineRule="auto"/>
        <w:ind w:firstLine="709"/>
        <w:jc w:val="both"/>
        <w:rPr>
          <w:rFonts w:ascii="Times New Roman" w:hAnsi="Times New Roman" w:cs="Times New Roman"/>
          <w:sz w:val="28"/>
          <w:szCs w:val="28"/>
        </w:rPr>
      </w:pPr>
    </w:p>
    <w:p w:rsidR="0045663C" w:rsidRPr="00106CAF" w:rsidRDefault="0045663C" w:rsidP="001D09E0">
      <w:pPr>
        <w:spacing w:after="0" w:line="240" w:lineRule="auto"/>
        <w:ind w:firstLine="709"/>
        <w:jc w:val="both"/>
        <w:rPr>
          <w:rFonts w:ascii="Times New Roman" w:hAnsi="Times New Roman" w:cs="Times New Roman"/>
          <w:sz w:val="28"/>
          <w:szCs w:val="28"/>
        </w:rPr>
      </w:pPr>
    </w:p>
    <w:p w:rsidR="0045663C" w:rsidRPr="00106CAF" w:rsidRDefault="0045663C" w:rsidP="001D09E0">
      <w:pPr>
        <w:spacing w:after="0" w:line="240" w:lineRule="auto"/>
        <w:ind w:firstLine="709"/>
        <w:jc w:val="both"/>
        <w:rPr>
          <w:rFonts w:ascii="Times New Roman" w:hAnsi="Times New Roman" w:cs="Times New Roman"/>
          <w:sz w:val="28"/>
          <w:szCs w:val="28"/>
        </w:rPr>
      </w:pPr>
    </w:p>
    <w:p w:rsidR="0045663C" w:rsidRPr="00106CAF" w:rsidRDefault="0045663C" w:rsidP="001D09E0">
      <w:pPr>
        <w:spacing w:after="0" w:line="240" w:lineRule="auto"/>
        <w:ind w:firstLine="709"/>
        <w:jc w:val="both"/>
        <w:rPr>
          <w:rFonts w:ascii="Times New Roman" w:hAnsi="Times New Roman" w:cs="Times New Roman"/>
          <w:sz w:val="28"/>
          <w:szCs w:val="28"/>
        </w:rPr>
      </w:pPr>
    </w:p>
    <w:p w:rsidR="0045663C" w:rsidRPr="00106CAF" w:rsidRDefault="0045663C" w:rsidP="001D09E0">
      <w:pPr>
        <w:spacing w:after="0" w:line="240" w:lineRule="auto"/>
        <w:ind w:firstLine="709"/>
        <w:jc w:val="both"/>
        <w:rPr>
          <w:rFonts w:ascii="Times New Roman" w:hAnsi="Times New Roman" w:cs="Times New Roman"/>
          <w:sz w:val="28"/>
          <w:szCs w:val="28"/>
        </w:rPr>
      </w:pPr>
    </w:p>
    <w:p w:rsidR="0045663C" w:rsidRPr="00106CAF" w:rsidRDefault="0045663C" w:rsidP="001D09E0">
      <w:pPr>
        <w:spacing w:after="0" w:line="240" w:lineRule="auto"/>
        <w:ind w:firstLine="709"/>
        <w:jc w:val="both"/>
        <w:rPr>
          <w:rFonts w:ascii="Times New Roman" w:hAnsi="Times New Roman" w:cs="Times New Roman"/>
          <w:sz w:val="28"/>
          <w:szCs w:val="28"/>
        </w:rPr>
      </w:pPr>
    </w:p>
    <w:p w:rsidR="0045663C" w:rsidRPr="00106CAF" w:rsidRDefault="0045663C" w:rsidP="001D09E0">
      <w:pPr>
        <w:spacing w:after="0" w:line="240" w:lineRule="auto"/>
        <w:ind w:firstLine="709"/>
        <w:jc w:val="both"/>
        <w:rPr>
          <w:rFonts w:ascii="Times New Roman" w:hAnsi="Times New Roman" w:cs="Times New Roman"/>
          <w:sz w:val="28"/>
          <w:szCs w:val="28"/>
        </w:rPr>
      </w:pPr>
    </w:p>
    <w:p w:rsidR="0045663C" w:rsidRPr="00106CAF" w:rsidRDefault="0045663C" w:rsidP="001D09E0">
      <w:pPr>
        <w:spacing w:after="0" w:line="240" w:lineRule="auto"/>
        <w:ind w:firstLine="709"/>
        <w:jc w:val="both"/>
        <w:rPr>
          <w:rFonts w:ascii="Times New Roman" w:hAnsi="Times New Roman" w:cs="Times New Roman"/>
          <w:sz w:val="28"/>
          <w:szCs w:val="28"/>
        </w:rPr>
      </w:pPr>
    </w:p>
    <w:p w:rsidR="0045663C" w:rsidRPr="00106CAF" w:rsidRDefault="0045663C" w:rsidP="001D09E0">
      <w:pPr>
        <w:spacing w:after="0" w:line="240" w:lineRule="auto"/>
        <w:ind w:firstLine="709"/>
        <w:jc w:val="both"/>
        <w:rPr>
          <w:rFonts w:ascii="Times New Roman" w:hAnsi="Times New Roman" w:cs="Times New Roman"/>
          <w:sz w:val="28"/>
          <w:szCs w:val="28"/>
        </w:rPr>
      </w:pP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Направление координатных осей при действии локальной вибрации:</w:t>
      </w: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i/>
          <w:iCs/>
          <w:sz w:val="28"/>
          <w:szCs w:val="28"/>
        </w:rPr>
        <w:t xml:space="preserve">а </w:t>
      </w:r>
      <w:r w:rsidRPr="00106CAF">
        <w:rPr>
          <w:rFonts w:ascii="Times New Roman" w:hAnsi="Times New Roman" w:cs="Times New Roman"/>
          <w:sz w:val="28"/>
          <w:szCs w:val="28"/>
        </w:rPr>
        <w:t>- при   охвате    цилиндрических</w:t>
      </w:r>
      <w:proofErr w:type="gramStart"/>
      <w:r w:rsidRPr="00106CAF">
        <w:rPr>
          <w:rFonts w:ascii="Times New Roman" w:hAnsi="Times New Roman" w:cs="Times New Roman"/>
          <w:sz w:val="28"/>
          <w:szCs w:val="28"/>
        </w:rPr>
        <w:t>   (</w:t>
      </w:r>
      <w:proofErr w:type="gramEnd"/>
      <w:r w:rsidRPr="00106CAF">
        <w:rPr>
          <w:rFonts w:ascii="Times New Roman" w:hAnsi="Times New Roman" w:cs="Times New Roman"/>
          <w:sz w:val="28"/>
          <w:szCs w:val="28"/>
        </w:rPr>
        <w:t xml:space="preserve">и   торцовых)    поверхностей; </w:t>
      </w:r>
      <w:r w:rsidRPr="00106CAF">
        <w:rPr>
          <w:rFonts w:ascii="Times New Roman" w:hAnsi="Times New Roman" w:cs="Times New Roman"/>
          <w:i/>
          <w:iCs/>
          <w:sz w:val="28"/>
          <w:szCs w:val="28"/>
        </w:rPr>
        <w:t xml:space="preserve">б – </w:t>
      </w:r>
      <w:r w:rsidRPr="00106CAF">
        <w:rPr>
          <w:rFonts w:ascii="Times New Roman" w:hAnsi="Times New Roman" w:cs="Times New Roman"/>
          <w:sz w:val="28"/>
          <w:szCs w:val="28"/>
        </w:rPr>
        <w:t>при охвате сферических поверхностей</w:t>
      </w:r>
    </w:p>
    <w:p w:rsidR="0045663C" w:rsidRPr="00106CAF" w:rsidRDefault="0045663C" w:rsidP="001D09E0">
      <w:pPr>
        <w:spacing w:after="0" w:line="240" w:lineRule="auto"/>
        <w:ind w:firstLine="709"/>
        <w:jc w:val="both"/>
        <w:rPr>
          <w:rFonts w:ascii="Times New Roman" w:hAnsi="Times New Roman" w:cs="Times New Roman"/>
          <w:sz w:val="28"/>
          <w:szCs w:val="28"/>
        </w:rPr>
      </w:pPr>
    </w:p>
    <w:p w:rsidR="001D09E0" w:rsidRPr="00106CAF" w:rsidRDefault="001D09E0" w:rsidP="001D09E0">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Тело человека можно рассматривать как сочетание масс с упругими элементами. Весьма опасными являются колебания рабочих мест, имеющие частоту, резонансную с колебаниями отдельных органов или частей тела человека. Для большинства внутренних органов собственные частоты лежат в области 6...9 Гц. Для стоящего на вибрирующей поверхности человека имеется два резонансных пика на частотах 5... 12 и 17...25 Гц, для сидящего — на частотах 4...6 Гц.</w:t>
      </w:r>
    </w:p>
    <w:p w:rsidR="00843DE8" w:rsidRPr="00106CAF" w:rsidRDefault="00843DE8" w:rsidP="00843DE8">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В определенных условиях вибрация оказывает благоприятное действие на организм человека и применяется в медицине для улучшения функционального состояния нервной системы, ускорения заживления ран, улучшения кровообращения, лечения радикулитов и т. п. Однако в производственных условиях длительное воздействие вибрации приводит к различным нарушениям здоровья человека и в конечном счете — к «вибрационной болезни».</w:t>
      </w:r>
    </w:p>
    <w:p w:rsidR="00843DE8" w:rsidRPr="00106CAF" w:rsidRDefault="00843DE8" w:rsidP="00843DE8">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Наиболее распространены заболевания, вызванные локальной вибрацией. При работе с ручными машинами, вибрация которых наиболее интенсивна в высокочастотной области спектра (выше 125 Гц), возникают в основном сосудистые расстройства, сопровождающиеся спазмом периферических сосудов. Локальная вибрация, имеющая широкий частотный спектр, часто с наличием ударов (клепка, срубка, бурение), вызывает различную степень сосудистых, нервно-мышечных, костно-суставных и других нарушений.</w:t>
      </w:r>
    </w:p>
    <w:p w:rsidR="00843DE8" w:rsidRPr="00106CAF" w:rsidRDefault="00843DE8" w:rsidP="00843DE8">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Общая вибрация оказывает неблагоприятное воздействие на нервную систему, наступают изменения в сердечно-сосудистой системе, вестибулярном аппарате, нарушается обмен веществ. При совместном воздействии общей и местной вибрации (у водителей тяжелых машин, экскаваторщиков, бульдозеристов и др.) к поражению </w:t>
      </w:r>
      <w:r w:rsidRPr="00106CAF">
        <w:rPr>
          <w:rFonts w:ascii="Times New Roman" w:hAnsi="Times New Roman" w:cs="Times New Roman"/>
          <w:sz w:val="28"/>
          <w:szCs w:val="28"/>
        </w:rPr>
        <w:lastRenderedPageBreak/>
        <w:t>нервной системы присоединяются вегетативно-сосудистые, вестибулярные и другие расстройства.</w:t>
      </w:r>
    </w:p>
    <w:p w:rsidR="00843DE8" w:rsidRPr="00106CAF" w:rsidRDefault="00843DE8" w:rsidP="00843DE8">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Таким образом, вибрационная болезнь связана в основном с нарушением деятельности различных отделов нервной системы. Способствуют возникновению заболевания такие сопутствующие факторы, как охлаждение, большие статические мышечные усилия, пониженное атмосферное давление, производственный шум.</w:t>
      </w:r>
    </w:p>
    <w:p w:rsidR="00076D94" w:rsidRPr="00106CAF" w:rsidRDefault="00076D94"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Нормируемый диапазон частот устанавливается: </w:t>
      </w:r>
      <w:r w:rsidRPr="00106CAF">
        <w:rPr>
          <w:rFonts w:ascii="Times New Roman" w:hAnsi="Times New Roman" w:cs="Times New Roman"/>
          <w:i/>
          <w:iCs/>
          <w:sz w:val="28"/>
          <w:szCs w:val="28"/>
        </w:rPr>
        <w:t xml:space="preserve">для локальной вибрации </w:t>
      </w:r>
      <w:r w:rsidRPr="00106CAF">
        <w:rPr>
          <w:rFonts w:ascii="Times New Roman" w:hAnsi="Times New Roman" w:cs="Times New Roman"/>
          <w:sz w:val="28"/>
          <w:szCs w:val="28"/>
        </w:rPr>
        <w:t>в виде октавных полос со сред</w:t>
      </w:r>
      <w:r w:rsidRPr="00106CAF">
        <w:rPr>
          <w:rFonts w:ascii="Times New Roman" w:hAnsi="Times New Roman" w:cs="Times New Roman"/>
          <w:sz w:val="28"/>
          <w:szCs w:val="28"/>
        </w:rPr>
        <w:softHyphen/>
        <w:t>негеометрическими частотами 8; 16; 31,5; 63; 125; 250; 500; 1000 Гц;</w:t>
      </w:r>
    </w:p>
    <w:p w:rsidR="00076D94" w:rsidRPr="00106CAF" w:rsidRDefault="00076D94"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i/>
          <w:iCs/>
          <w:sz w:val="28"/>
          <w:szCs w:val="28"/>
        </w:rPr>
        <w:t xml:space="preserve">для общей вибрации </w:t>
      </w:r>
      <w:r w:rsidRPr="00106CAF">
        <w:rPr>
          <w:rFonts w:ascii="Times New Roman" w:hAnsi="Times New Roman" w:cs="Times New Roman"/>
          <w:sz w:val="28"/>
          <w:szCs w:val="28"/>
        </w:rPr>
        <w:t>в виде октавных или 1/3 октавных полос со среднегеометрическими частотами 0,8; 1; 1,25; 1,6; 2,0; 2,5; 3,15; 4,0; 5,0; 6,3; 8,0; 10,0; 12,5; 16,0; 20,0; 25,0; 31,5; 40,0; 50,0; 63,0; 83,0 Гц.</w:t>
      </w:r>
    </w:p>
    <w:p w:rsidR="002E1E41" w:rsidRPr="00106CAF" w:rsidRDefault="002E1E41" w:rsidP="00CB6D46">
      <w:pPr>
        <w:spacing w:after="0" w:line="240" w:lineRule="auto"/>
        <w:ind w:firstLine="709"/>
        <w:jc w:val="both"/>
        <w:rPr>
          <w:rFonts w:ascii="Times New Roman" w:hAnsi="Times New Roman" w:cs="Times New Roman"/>
          <w:sz w:val="28"/>
          <w:szCs w:val="28"/>
        </w:rPr>
      </w:pPr>
    </w:p>
    <w:p w:rsidR="002E1E41" w:rsidRPr="00106CAF" w:rsidRDefault="00155383" w:rsidP="00CB6D46">
      <w:pPr>
        <w:spacing w:after="0" w:line="240" w:lineRule="auto"/>
        <w:ind w:firstLine="709"/>
        <w:jc w:val="both"/>
        <w:rPr>
          <w:rFonts w:ascii="Times New Roman" w:hAnsi="Times New Roman" w:cs="Times New Roman"/>
          <w:b/>
          <w:sz w:val="28"/>
          <w:szCs w:val="28"/>
        </w:rPr>
      </w:pPr>
      <w:r w:rsidRPr="00106CAF">
        <w:rPr>
          <w:rFonts w:ascii="Times New Roman" w:hAnsi="Times New Roman" w:cs="Times New Roman"/>
          <w:b/>
          <w:sz w:val="28"/>
          <w:szCs w:val="28"/>
        </w:rPr>
        <w:t xml:space="preserve">12.4 Обеспечение </w:t>
      </w:r>
      <w:proofErr w:type="spellStart"/>
      <w:proofErr w:type="gramStart"/>
      <w:r w:rsidRPr="00106CAF">
        <w:rPr>
          <w:rFonts w:ascii="Times New Roman" w:hAnsi="Times New Roman" w:cs="Times New Roman"/>
          <w:b/>
          <w:sz w:val="28"/>
          <w:szCs w:val="28"/>
        </w:rPr>
        <w:t>вибробезопасных</w:t>
      </w:r>
      <w:proofErr w:type="spellEnd"/>
      <w:r w:rsidRPr="00106CAF">
        <w:rPr>
          <w:rFonts w:ascii="Times New Roman" w:hAnsi="Times New Roman" w:cs="Times New Roman"/>
          <w:b/>
          <w:sz w:val="28"/>
          <w:szCs w:val="28"/>
        </w:rPr>
        <w:t xml:space="preserve">  условий</w:t>
      </w:r>
      <w:proofErr w:type="gramEnd"/>
      <w:r w:rsidRPr="00106CAF">
        <w:rPr>
          <w:rFonts w:ascii="Times New Roman" w:hAnsi="Times New Roman" w:cs="Times New Roman"/>
          <w:b/>
          <w:sz w:val="28"/>
          <w:szCs w:val="28"/>
        </w:rPr>
        <w:t xml:space="preserve"> труда</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Методы и средства коллективной защиты от вибраций разделяют на 2 группы:</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bCs/>
          <w:sz w:val="28"/>
          <w:szCs w:val="28"/>
        </w:rPr>
        <w:t xml:space="preserve">Первая группа </w:t>
      </w:r>
      <w:r w:rsidRPr="00106CAF">
        <w:rPr>
          <w:rFonts w:ascii="Times New Roman" w:hAnsi="Times New Roman" w:cs="Times New Roman"/>
          <w:sz w:val="28"/>
          <w:szCs w:val="28"/>
        </w:rPr>
        <w:t>предусматривает защиту работающего при контакте с вибрирующим объектом.</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bCs/>
          <w:sz w:val="28"/>
          <w:szCs w:val="28"/>
        </w:rPr>
        <w:t xml:space="preserve">Вторая группа </w:t>
      </w:r>
      <w:r w:rsidRPr="00106CAF">
        <w:rPr>
          <w:rFonts w:ascii="Times New Roman" w:hAnsi="Times New Roman" w:cs="Times New Roman"/>
          <w:sz w:val="28"/>
          <w:szCs w:val="28"/>
        </w:rPr>
        <w:t>предусматривает защиту работающего путем исключения контакта с вибрирующим объектом. Это дистанционное управление, автоматический контроль и сигнализация, ограждение опасных зон.</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bCs/>
          <w:sz w:val="28"/>
          <w:szCs w:val="28"/>
        </w:rPr>
        <w:t xml:space="preserve">Методы первой группы </w:t>
      </w:r>
      <w:r w:rsidRPr="00106CAF">
        <w:rPr>
          <w:rFonts w:ascii="Times New Roman" w:hAnsi="Times New Roman" w:cs="Times New Roman"/>
          <w:sz w:val="28"/>
          <w:szCs w:val="28"/>
        </w:rPr>
        <w:t>подразделяются на три вида мероприятий:</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воздействие на источник возбуждения вибраций; защита от вибраций на пути их распространения; защита с помощью СИЗ.</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Воздействие на источник возбуждения вибраций достигается с помощью: динамического уравновешивания; </w:t>
      </w:r>
      <w:proofErr w:type="spellStart"/>
      <w:r w:rsidRPr="00106CAF">
        <w:rPr>
          <w:rFonts w:ascii="Times New Roman" w:hAnsi="Times New Roman" w:cs="Times New Roman"/>
          <w:sz w:val="28"/>
          <w:szCs w:val="28"/>
        </w:rPr>
        <w:t>антифазной</w:t>
      </w:r>
      <w:proofErr w:type="spellEnd"/>
      <w:r w:rsidRPr="00106CAF">
        <w:rPr>
          <w:rFonts w:ascii="Times New Roman" w:hAnsi="Times New Roman" w:cs="Times New Roman"/>
          <w:sz w:val="28"/>
          <w:szCs w:val="28"/>
        </w:rPr>
        <w:t xml:space="preserve"> синхронизации (отстройка от резонанса); изменение конструкции источника.</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Защита от вибраций </w:t>
      </w:r>
      <w:r w:rsidRPr="00106CAF">
        <w:rPr>
          <w:rFonts w:ascii="Times New Roman" w:hAnsi="Times New Roman" w:cs="Times New Roman"/>
          <w:bCs/>
          <w:sz w:val="28"/>
          <w:szCs w:val="28"/>
        </w:rPr>
        <w:t xml:space="preserve">на путях </w:t>
      </w:r>
      <w:proofErr w:type="spellStart"/>
      <w:r w:rsidRPr="00106CAF">
        <w:rPr>
          <w:rFonts w:ascii="Times New Roman" w:hAnsi="Times New Roman" w:cs="Times New Roman"/>
          <w:bCs/>
          <w:sz w:val="28"/>
          <w:szCs w:val="28"/>
        </w:rPr>
        <w:t>распространения</w:t>
      </w:r>
      <w:r w:rsidRPr="00106CAF">
        <w:rPr>
          <w:rFonts w:ascii="Times New Roman" w:hAnsi="Times New Roman" w:cs="Times New Roman"/>
          <w:sz w:val="28"/>
          <w:szCs w:val="28"/>
        </w:rPr>
        <w:t>достигается</w:t>
      </w:r>
      <w:proofErr w:type="spellEnd"/>
      <w:r w:rsidRPr="00106CAF">
        <w:rPr>
          <w:rFonts w:ascii="Times New Roman" w:hAnsi="Times New Roman" w:cs="Times New Roman"/>
          <w:sz w:val="28"/>
          <w:szCs w:val="28"/>
        </w:rPr>
        <w:t xml:space="preserve"> с помощью средств:</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виброизоляции машин или рабочих мест; </w:t>
      </w:r>
      <w:proofErr w:type="spellStart"/>
      <w:r w:rsidRPr="00106CAF">
        <w:rPr>
          <w:rFonts w:ascii="Times New Roman" w:hAnsi="Times New Roman" w:cs="Times New Roman"/>
          <w:sz w:val="28"/>
          <w:szCs w:val="28"/>
        </w:rPr>
        <w:t>виброгашения</w:t>
      </w:r>
      <w:proofErr w:type="spellEnd"/>
      <w:r w:rsidRPr="00106CAF">
        <w:rPr>
          <w:rFonts w:ascii="Times New Roman" w:hAnsi="Times New Roman" w:cs="Times New Roman"/>
          <w:sz w:val="28"/>
          <w:szCs w:val="28"/>
        </w:rPr>
        <w:t xml:space="preserve">, в </w:t>
      </w:r>
      <w:proofErr w:type="spellStart"/>
      <w:r w:rsidRPr="00106CAF">
        <w:rPr>
          <w:rFonts w:ascii="Times New Roman" w:hAnsi="Times New Roman" w:cs="Times New Roman"/>
          <w:sz w:val="28"/>
          <w:szCs w:val="28"/>
        </w:rPr>
        <w:t>т.ч</w:t>
      </w:r>
      <w:proofErr w:type="spellEnd"/>
      <w:r w:rsidRPr="00106CAF">
        <w:rPr>
          <w:rFonts w:ascii="Times New Roman" w:hAnsi="Times New Roman" w:cs="Times New Roman"/>
          <w:sz w:val="28"/>
          <w:szCs w:val="28"/>
        </w:rPr>
        <w:t>. динамического;</w:t>
      </w:r>
    </w:p>
    <w:p w:rsidR="00CB6D46" w:rsidRPr="00106CAF" w:rsidRDefault="00CB6D46" w:rsidP="00CB6D46">
      <w:pPr>
        <w:spacing w:after="0" w:line="240" w:lineRule="auto"/>
        <w:ind w:firstLine="709"/>
        <w:jc w:val="both"/>
        <w:rPr>
          <w:rFonts w:ascii="Times New Roman" w:hAnsi="Times New Roman" w:cs="Times New Roman"/>
          <w:sz w:val="28"/>
          <w:szCs w:val="28"/>
        </w:rPr>
      </w:pPr>
      <w:proofErr w:type="spellStart"/>
      <w:r w:rsidRPr="00106CAF">
        <w:rPr>
          <w:rFonts w:ascii="Times New Roman" w:hAnsi="Times New Roman" w:cs="Times New Roman"/>
          <w:sz w:val="28"/>
          <w:szCs w:val="28"/>
        </w:rPr>
        <w:t>вибродемпфирования</w:t>
      </w:r>
      <w:proofErr w:type="spellEnd"/>
      <w:r w:rsidRPr="00106CAF">
        <w:rPr>
          <w:rFonts w:ascii="Times New Roman" w:hAnsi="Times New Roman" w:cs="Times New Roman"/>
          <w:sz w:val="28"/>
          <w:szCs w:val="28"/>
        </w:rPr>
        <w:t>.</w:t>
      </w:r>
    </w:p>
    <w:p w:rsidR="00CB6D46" w:rsidRPr="00106CAF" w:rsidRDefault="00CB6D46" w:rsidP="00CB6D46">
      <w:pPr>
        <w:spacing w:after="0" w:line="240" w:lineRule="auto"/>
        <w:ind w:firstLine="709"/>
        <w:jc w:val="both"/>
        <w:rPr>
          <w:rFonts w:ascii="Times New Roman" w:hAnsi="Times New Roman" w:cs="Times New Roman"/>
          <w:sz w:val="28"/>
          <w:szCs w:val="28"/>
        </w:rPr>
      </w:pPr>
      <w:proofErr w:type="gramStart"/>
      <w:r w:rsidRPr="00106CAF">
        <w:rPr>
          <w:rFonts w:ascii="Times New Roman" w:hAnsi="Times New Roman" w:cs="Times New Roman"/>
          <w:bCs/>
          <w:sz w:val="28"/>
          <w:szCs w:val="28"/>
        </w:rPr>
        <w:t>Виброизоляция</w:t>
      </w:r>
      <w:r w:rsidRPr="00106CAF">
        <w:rPr>
          <w:rFonts w:ascii="Times New Roman" w:hAnsi="Times New Roman" w:cs="Times New Roman"/>
          <w:sz w:val="28"/>
          <w:szCs w:val="28"/>
        </w:rPr>
        <w:t xml:space="preserve"> это</w:t>
      </w:r>
      <w:proofErr w:type="gramEnd"/>
      <w:r w:rsidRPr="00106CAF">
        <w:rPr>
          <w:rFonts w:ascii="Times New Roman" w:hAnsi="Times New Roman" w:cs="Times New Roman"/>
          <w:sz w:val="28"/>
          <w:szCs w:val="28"/>
        </w:rPr>
        <w:t xml:space="preserve"> метод защиты от вибраций введением в колебательную систему дополнительной упругой связи, препятствующей передаче вибраций от машины к основанию или другим элементам конструкций. Или же для ослабления передачи вибраций от вибрирующего основания человеку (т.н. пассивная виброизоляция рабочих мест).</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Виброизоляция достигается установкой оборудования непосредственно на упругих виброизолирующих опорах. Это удешевляет установку оборудования, снижает уровень шума, сопутствующего интенсивным вибрациям. Виброизолирующие опоры могут применяться и при наличии фундаментов: либо между агрегатом – источником вибрации и фундаментом, либо между фундаментом и грунтом.</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В качестве </w:t>
      </w:r>
      <w:proofErr w:type="spellStart"/>
      <w:r w:rsidRPr="00106CAF">
        <w:rPr>
          <w:rFonts w:ascii="Times New Roman" w:hAnsi="Times New Roman" w:cs="Times New Roman"/>
          <w:sz w:val="28"/>
          <w:szCs w:val="28"/>
        </w:rPr>
        <w:t>виброизоляторов</w:t>
      </w:r>
      <w:proofErr w:type="spellEnd"/>
      <w:r w:rsidRPr="00106CAF">
        <w:rPr>
          <w:rFonts w:ascii="Times New Roman" w:hAnsi="Times New Roman" w:cs="Times New Roman"/>
          <w:sz w:val="28"/>
          <w:szCs w:val="28"/>
        </w:rPr>
        <w:t xml:space="preserve"> используются резиновые или пластмассовые прокладки, одиночные или составные цилиндрические пружины, комбинированные (пружинно-резиновые), стандартные изоляторы и пневматические </w:t>
      </w:r>
      <w:proofErr w:type="spellStart"/>
      <w:r w:rsidRPr="00106CAF">
        <w:rPr>
          <w:rFonts w:ascii="Times New Roman" w:hAnsi="Times New Roman" w:cs="Times New Roman"/>
          <w:sz w:val="28"/>
          <w:szCs w:val="28"/>
        </w:rPr>
        <w:t>виброизоляторы</w:t>
      </w:r>
      <w:proofErr w:type="spellEnd"/>
      <w:r w:rsidRPr="00106CAF">
        <w:rPr>
          <w:rFonts w:ascii="Times New Roman" w:hAnsi="Times New Roman" w:cs="Times New Roman"/>
          <w:sz w:val="28"/>
          <w:szCs w:val="28"/>
        </w:rPr>
        <w:t xml:space="preserve"> («воздушные подушки»)</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Виброизоляция предусматривается также в конструкциях ручного механизированного инструмента.</w:t>
      </w:r>
    </w:p>
    <w:p w:rsidR="00CB6D46" w:rsidRPr="00106CAF" w:rsidRDefault="00CB6D46" w:rsidP="00CB6D46">
      <w:pPr>
        <w:spacing w:after="0" w:line="240" w:lineRule="auto"/>
        <w:ind w:firstLine="709"/>
        <w:jc w:val="both"/>
        <w:rPr>
          <w:rFonts w:ascii="Times New Roman" w:hAnsi="Times New Roman" w:cs="Times New Roman"/>
          <w:sz w:val="28"/>
          <w:szCs w:val="28"/>
        </w:rPr>
      </w:pPr>
      <w:proofErr w:type="spellStart"/>
      <w:r w:rsidRPr="00106CAF">
        <w:rPr>
          <w:rFonts w:ascii="Times New Roman" w:hAnsi="Times New Roman" w:cs="Times New Roman"/>
          <w:bCs/>
          <w:sz w:val="28"/>
          <w:szCs w:val="28"/>
        </w:rPr>
        <w:lastRenderedPageBreak/>
        <w:t>Виброгашение</w:t>
      </w:r>
      <w:proofErr w:type="spellEnd"/>
      <w:r w:rsidRPr="00106CAF">
        <w:rPr>
          <w:rFonts w:ascii="Times New Roman" w:hAnsi="Times New Roman" w:cs="Times New Roman"/>
          <w:sz w:val="28"/>
          <w:szCs w:val="28"/>
        </w:rPr>
        <w:t xml:space="preserve"> связано с введением в колебательную систему реактивных сопротивлений, что достигается увеличением массы или жесткости. С этой целью </w:t>
      </w:r>
      <w:proofErr w:type="spellStart"/>
      <w:r w:rsidRPr="00106CAF">
        <w:rPr>
          <w:rFonts w:ascii="Times New Roman" w:hAnsi="Times New Roman" w:cs="Times New Roman"/>
          <w:sz w:val="28"/>
          <w:szCs w:val="28"/>
        </w:rPr>
        <w:t>виброопасное</w:t>
      </w:r>
      <w:proofErr w:type="spellEnd"/>
      <w:r w:rsidRPr="00106CAF">
        <w:rPr>
          <w:rFonts w:ascii="Times New Roman" w:hAnsi="Times New Roman" w:cs="Times New Roman"/>
          <w:sz w:val="28"/>
          <w:szCs w:val="28"/>
        </w:rPr>
        <w:t xml:space="preserve"> оборудование, а также вентиляторы, насосы устанавливаются на опорные плиты и </w:t>
      </w:r>
      <w:proofErr w:type="spellStart"/>
      <w:r w:rsidRPr="00106CAF">
        <w:rPr>
          <w:rFonts w:ascii="Times New Roman" w:hAnsi="Times New Roman" w:cs="Times New Roman"/>
          <w:sz w:val="28"/>
          <w:szCs w:val="28"/>
        </w:rPr>
        <w:t>виброгасящие</w:t>
      </w:r>
      <w:proofErr w:type="spellEnd"/>
      <w:r w:rsidRPr="00106CAF">
        <w:rPr>
          <w:rFonts w:ascii="Times New Roman" w:hAnsi="Times New Roman" w:cs="Times New Roman"/>
          <w:sz w:val="28"/>
          <w:szCs w:val="28"/>
        </w:rPr>
        <w:t xml:space="preserve"> основания. </w:t>
      </w:r>
      <w:r w:rsidRPr="00106CAF">
        <w:rPr>
          <w:rFonts w:ascii="Times New Roman" w:hAnsi="Times New Roman" w:cs="Times New Roman"/>
          <w:bCs/>
          <w:sz w:val="28"/>
          <w:szCs w:val="28"/>
        </w:rPr>
        <w:t xml:space="preserve">Динамические виброгасители </w:t>
      </w:r>
      <w:r w:rsidRPr="00106CAF">
        <w:rPr>
          <w:rFonts w:ascii="Times New Roman" w:hAnsi="Times New Roman" w:cs="Times New Roman"/>
          <w:sz w:val="28"/>
          <w:szCs w:val="28"/>
        </w:rPr>
        <w:t xml:space="preserve">представляют собой дополнительную колебательную систему, характеризуемую массой </w:t>
      </w:r>
      <w:r w:rsidRPr="00106CAF">
        <w:rPr>
          <w:rFonts w:ascii="Times New Roman" w:hAnsi="Times New Roman" w:cs="Times New Roman"/>
          <w:bCs/>
          <w:sz w:val="28"/>
          <w:szCs w:val="28"/>
        </w:rPr>
        <w:t>m</w:t>
      </w:r>
      <w:r w:rsidRPr="00106CAF">
        <w:rPr>
          <w:rFonts w:ascii="Times New Roman" w:hAnsi="Times New Roman" w:cs="Times New Roman"/>
          <w:sz w:val="28"/>
          <w:szCs w:val="28"/>
        </w:rPr>
        <w:t xml:space="preserve"> и жесткостью </w:t>
      </w:r>
      <w:r w:rsidRPr="00106CAF">
        <w:rPr>
          <w:rFonts w:ascii="Times New Roman" w:hAnsi="Times New Roman" w:cs="Times New Roman"/>
          <w:bCs/>
          <w:sz w:val="28"/>
          <w:szCs w:val="28"/>
        </w:rPr>
        <w:t xml:space="preserve">q. </w:t>
      </w:r>
    </w:p>
    <w:p w:rsidR="00CB6D46" w:rsidRPr="00106CAF" w:rsidRDefault="00CB6D46" w:rsidP="00CB6D46">
      <w:pPr>
        <w:spacing w:after="0" w:line="240" w:lineRule="auto"/>
        <w:ind w:firstLine="709"/>
        <w:jc w:val="both"/>
        <w:rPr>
          <w:rFonts w:ascii="Times New Roman" w:hAnsi="Times New Roman" w:cs="Times New Roman"/>
          <w:sz w:val="28"/>
          <w:szCs w:val="28"/>
        </w:rPr>
      </w:pPr>
      <w:proofErr w:type="spellStart"/>
      <w:r w:rsidRPr="00106CAF">
        <w:rPr>
          <w:rFonts w:ascii="Times New Roman" w:hAnsi="Times New Roman" w:cs="Times New Roman"/>
          <w:bCs/>
          <w:sz w:val="28"/>
          <w:szCs w:val="28"/>
        </w:rPr>
        <w:t>Вибродемпфирование</w:t>
      </w:r>
      <w:proofErr w:type="spellEnd"/>
      <w:r w:rsidRPr="00106CAF">
        <w:rPr>
          <w:rFonts w:ascii="Times New Roman" w:hAnsi="Times New Roman" w:cs="Times New Roman"/>
          <w:sz w:val="28"/>
          <w:szCs w:val="28"/>
        </w:rPr>
        <w:t>(</w:t>
      </w:r>
      <w:proofErr w:type="spellStart"/>
      <w:r w:rsidRPr="00106CAF">
        <w:rPr>
          <w:rFonts w:ascii="Times New Roman" w:hAnsi="Times New Roman" w:cs="Times New Roman"/>
          <w:sz w:val="28"/>
          <w:szCs w:val="28"/>
        </w:rPr>
        <w:t>вибропоглощение</w:t>
      </w:r>
      <w:proofErr w:type="spellEnd"/>
      <w:r w:rsidRPr="00106CAF">
        <w:rPr>
          <w:rFonts w:ascii="Times New Roman" w:hAnsi="Times New Roman" w:cs="Times New Roman"/>
          <w:sz w:val="28"/>
          <w:szCs w:val="28"/>
        </w:rPr>
        <w:t>) –это процесс снижения вибрации путем превращения энергии механических колебаний в другие виды: тепловую, электрическую, электромагнитную.</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В основу данного метода положено увеличение активных потерь в колебательных системах путем:</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использования </w:t>
      </w:r>
      <w:proofErr w:type="spellStart"/>
      <w:r w:rsidRPr="00106CAF">
        <w:rPr>
          <w:rFonts w:ascii="Times New Roman" w:hAnsi="Times New Roman" w:cs="Times New Roman"/>
          <w:sz w:val="28"/>
          <w:szCs w:val="28"/>
        </w:rPr>
        <w:t>вибродемфилирующих</w:t>
      </w:r>
      <w:proofErr w:type="spellEnd"/>
      <w:r w:rsidRPr="00106CAF">
        <w:rPr>
          <w:rFonts w:ascii="Times New Roman" w:hAnsi="Times New Roman" w:cs="Times New Roman"/>
          <w:sz w:val="28"/>
          <w:szCs w:val="28"/>
        </w:rPr>
        <w:t xml:space="preserve"> мягких или жестких покрытий с толщиной равной 2-3 толщины защищаемой стенки для снижения вибраций, распространяющихся, например, по воздуховодам систем вентиляции, а также газопроводам компрессорных станций.</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изготовления конструкций материалов с большими внутренними потерями.</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использование контактного трения двух материалов;</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соединения элементов конструкций мягкой обмоткой.</w:t>
      </w:r>
    </w:p>
    <w:p w:rsidR="00CB6D46" w:rsidRPr="00106CAF" w:rsidRDefault="00CB6D46" w:rsidP="00CB6D46">
      <w:pPr>
        <w:spacing w:after="0" w:line="240" w:lineRule="auto"/>
        <w:ind w:firstLine="709"/>
        <w:jc w:val="both"/>
        <w:rPr>
          <w:rFonts w:ascii="Times New Roman" w:hAnsi="Times New Roman" w:cs="Times New Roman"/>
          <w:b/>
          <w:sz w:val="28"/>
          <w:szCs w:val="28"/>
        </w:rPr>
      </w:pPr>
      <w:r w:rsidRPr="00106CAF">
        <w:rPr>
          <w:rFonts w:ascii="Times New Roman" w:hAnsi="Times New Roman" w:cs="Times New Roman"/>
          <w:b/>
          <w:bCs/>
          <w:sz w:val="28"/>
          <w:szCs w:val="28"/>
        </w:rPr>
        <w:t>Средства индивидуальной защиты (СИЗ) от вибраций</w:t>
      </w:r>
      <w:r w:rsidRPr="00106CAF">
        <w:rPr>
          <w:rFonts w:ascii="Times New Roman" w:hAnsi="Times New Roman" w:cs="Times New Roman"/>
          <w:b/>
          <w:sz w:val="28"/>
          <w:szCs w:val="28"/>
        </w:rPr>
        <w:t>:</w:t>
      </w:r>
    </w:p>
    <w:p w:rsidR="00CB6D46" w:rsidRPr="00106CAF" w:rsidRDefault="00CB6D46" w:rsidP="00CB6D46">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перчатки, рукавицы, вкладыши, прокладки по </w:t>
      </w:r>
      <w:r w:rsidR="00270A76" w:rsidRPr="00106CAF">
        <w:rPr>
          <w:rFonts w:ascii="Times New Roman" w:hAnsi="Times New Roman" w:cs="Times New Roman"/>
          <w:sz w:val="28"/>
          <w:szCs w:val="28"/>
        </w:rPr>
        <w:t>стандарту</w:t>
      </w:r>
      <w:r w:rsidRPr="00106CAF">
        <w:rPr>
          <w:rFonts w:ascii="Times New Roman" w:hAnsi="Times New Roman" w:cs="Times New Roman"/>
          <w:sz w:val="28"/>
          <w:szCs w:val="28"/>
        </w:rPr>
        <w:t xml:space="preserve"> «Средства индивидуальной защиты рук от вибрации. Общие технические требования». Зимой выдаются теплые рукавицы;</w:t>
      </w:r>
    </w:p>
    <w:p w:rsidR="00CB6D46" w:rsidRPr="00106CAF" w:rsidRDefault="00CB6D46" w:rsidP="00CB6D46">
      <w:pPr>
        <w:spacing w:after="0" w:line="240" w:lineRule="auto"/>
        <w:ind w:firstLine="709"/>
        <w:jc w:val="both"/>
        <w:rPr>
          <w:rFonts w:ascii="Times New Roman" w:hAnsi="Times New Roman" w:cs="Times New Roman"/>
          <w:sz w:val="28"/>
          <w:szCs w:val="28"/>
        </w:rPr>
      </w:pPr>
      <w:proofErr w:type="spellStart"/>
      <w:r w:rsidRPr="00106CAF">
        <w:rPr>
          <w:rFonts w:ascii="Times New Roman" w:hAnsi="Times New Roman" w:cs="Times New Roman"/>
          <w:sz w:val="28"/>
          <w:szCs w:val="28"/>
        </w:rPr>
        <w:t>спецобувь</w:t>
      </w:r>
      <w:proofErr w:type="spellEnd"/>
      <w:r w:rsidRPr="00106CAF">
        <w:rPr>
          <w:rFonts w:ascii="Times New Roman" w:hAnsi="Times New Roman" w:cs="Times New Roman"/>
          <w:sz w:val="28"/>
          <w:szCs w:val="28"/>
        </w:rPr>
        <w:t xml:space="preserve"> в виде сапог, </w:t>
      </w:r>
      <w:proofErr w:type="spellStart"/>
      <w:r w:rsidRPr="00106CAF">
        <w:rPr>
          <w:rFonts w:ascii="Times New Roman" w:hAnsi="Times New Roman" w:cs="Times New Roman"/>
          <w:sz w:val="28"/>
          <w:szCs w:val="28"/>
        </w:rPr>
        <w:t>полусапог</w:t>
      </w:r>
      <w:proofErr w:type="spellEnd"/>
      <w:r w:rsidRPr="00106CAF">
        <w:rPr>
          <w:rFonts w:ascii="Times New Roman" w:hAnsi="Times New Roman" w:cs="Times New Roman"/>
          <w:sz w:val="28"/>
          <w:szCs w:val="28"/>
        </w:rPr>
        <w:t xml:space="preserve">, полуботинок с </w:t>
      </w:r>
      <w:proofErr w:type="spellStart"/>
      <w:r w:rsidRPr="00106CAF">
        <w:rPr>
          <w:rFonts w:ascii="Times New Roman" w:hAnsi="Times New Roman" w:cs="Times New Roman"/>
          <w:sz w:val="28"/>
          <w:szCs w:val="28"/>
        </w:rPr>
        <w:t>упругодемпфилирующим</w:t>
      </w:r>
      <w:proofErr w:type="spellEnd"/>
      <w:r w:rsidRPr="00106CAF">
        <w:rPr>
          <w:rFonts w:ascii="Times New Roman" w:hAnsi="Times New Roman" w:cs="Times New Roman"/>
          <w:sz w:val="28"/>
          <w:szCs w:val="28"/>
        </w:rPr>
        <w:t xml:space="preserve"> низом (для защиты от действия общей вибрации) по </w:t>
      </w:r>
      <w:r w:rsidR="00270A76" w:rsidRPr="00106CAF">
        <w:rPr>
          <w:rFonts w:ascii="Times New Roman" w:hAnsi="Times New Roman" w:cs="Times New Roman"/>
          <w:sz w:val="28"/>
          <w:szCs w:val="28"/>
        </w:rPr>
        <w:t>стандарту</w:t>
      </w:r>
      <w:r w:rsidRPr="00106CAF">
        <w:rPr>
          <w:rFonts w:ascii="Times New Roman" w:hAnsi="Times New Roman" w:cs="Times New Roman"/>
          <w:sz w:val="28"/>
          <w:szCs w:val="28"/>
        </w:rPr>
        <w:t xml:space="preserve"> «Обувь специальная </w:t>
      </w:r>
      <w:proofErr w:type="spellStart"/>
      <w:r w:rsidRPr="00106CAF">
        <w:rPr>
          <w:rFonts w:ascii="Times New Roman" w:hAnsi="Times New Roman" w:cs="Times New Roman"/>
          <w:sz w:val="28"/>
          <w:szCs w:val="28"/>
        </w:rPr>
        <w:t>виброзащитная</w:t>
      </w:r>
      <w:proofErr w:type="spellEnd"/>
      <w:r w:rsidRPr="00106CAF">
        <w:rPr>
          <w:rFonts w:ascii="Times New Roman" w:hAnsi="Times New Roman" w:cs="Times New Roman"/>
          <w:sz w:val="28"/>
          <w:szCs w:val="28"/>
        </w:rPr>
        <w:t>».</w:t>
      </w:r>
    </w:p>
    <w:p w:rsidR="00E12F51" w:rsidRPr="00106CAF" w:rsidRDefault="00E12F51" w:rsidP="00E12F51">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Защита от вибрации включает в себя организационные</w:t>
      </w:r>
      <w:r w:rsidR="00367766" w:rsidRPr="00106CAF">
        <w:rPr>
          <w:rFonts w:ascii="Times New Roman" w:hAnsi="Times New Roman" w:cs="Times New Roman"/>
          <w:sz w:val="28"/>
          <w:szCs w:val="28"/>
        </w:rPr>
        <w:t xml:space="preserve"> </w:t>
      </w:r>
      <w:r w:rsidRPr="00106CAF">
        <w:rPr>
          <w:rFonts w:ascii="Times New Roman" w:hAnsi="Times New Roman" w:cs="Times New Roman"/>
          <w:sz w:val="28"/>
          <w:szCs w:val="28"/>
        </w:rPr>
        <w:t>и медико-профилактические мероприятия.</w:t>
      </w:r>
    </w:p>
    <w:p w:rsidR="00E12F51" w:rsidRPr="00106CAF" w:rsidRDefault="00E12F51" w:rsidP="00E12F51">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К </w:t>
      </w:r>
      <w:r w:rsidRPr="00106CAF">
        <w:rPr>
          <w:rFonts w:ascii="Times New Roman" w:hAnsi="Times New Roman" w:cs="Times New Roman"/>
          <w:b/>
          <w:bCs/>
          <w:sz w:val="28"/>
          <w:szCs w:val="28"/>
        </w:rPr>
        <w:t>организационным мероприятиям</w:t>
      </w:r>
      <w:r w:rsidRPr="00106CAF">
        <w:rPr>
          <w:rFonts w:ascii="Times New Roman" w:hAnsi="Times New Roman" w:cs="Times New Roman"/>
          <w:sz w:val="28"/>
          <w:szCs w:val="28"/>
        </w:rPr>
        <w:t xml:space="preserve"> относится ограничение времени воздействия вибрации для лиц </w:t>
      </w:r>
      <w:proofErr w:type="spellStart"/>
      <w:r w:rsidRPr="00106CAF">
        <w:rPr>
          <w:rFonts w:ascii="Times New Roman" w:hAnsi="Times New Roman" w:cs="Times New Roman"/>
          <w:sz w:val="28"/>
          <w:szCs w:val="28"/>
        </w:rPr>
        <w:t>виброопасных</w:t>
      </w:r>
      <w:proofErr w:type="spellEnd"/>
      <w:r w:rsidRPr="00106CAF">
        <w:rPr>
          <w:rFonts w:ascii="Times New Roman" w:hAnsi="Times New Roman" w:cs="Times New Roman"/>
          <w:sz w:val="28"/>
          <w:szCs w:val="28"/>
        </w:rPr>
        <w:t xml:space="preserve"> профессий, разработка внутрисменного режима труда, реализуемого в технологических процессах. Режим труда должен устанавливаться при показателе превышения вибрационной нагрузки на оператора не менее 1 дБ (в 1,12 раза), но не более 12 дБ (в 4 раза). При показателе </w:t>
      </w:r>
      <w:proofErr w:type="spellStart"/>
      <w:r w:rsidRPr="00106CAF">
        <w:rPr>
          <w:rFonts w:ascii="Times New Roman" w:hAnsi="Times New Roman" w:cs="Times New Roman"/>
          <w:sz w:val="28"/>
          <w:szCs w:val="28"/>
        </w:rPr>
        <w:t>привышения</w:t>
      </w:r>
      <w:proofErr w:type="spellEnd"/>
      <w:r w:rsidRPr="00106CAF">
        <w:rPr>
          <w:rFonts w:ascii="Times New Roman" w:hAnsi="Times New Roman" w:cs="Times New Roman"/>
          <w:sz w:val="28"/>
          <w:szCs w:val="28"/>
        </w:rPr>
        <w:t xml:space="preserve"> более 12 дБ запрещается проводить работы и применять машины, генерирующие такую вибрацию.</w:t>
      </w:r>
      <w:r w:rsidR="00367766" w:rsidRPr="00106CAF">
        <w:rPr>
          <w:rFonts w:ascii="Times New Roman" w:hAnsi="Times New Roman" w:cs="Times New Roman"/>
          <w:sz w:val="28"/>
          <w:szCs w:val="28"/>
        </w:rPr>
        <w:t xml:space="preserve"> При обнаружении признаков виброболезни рабочего до решения МСЭК необходимо перевести на другую работу, не связанную с вибрацией, значительным мышечным напряжением и с охлаждением рук</w:t>
      </w:r>
    </w:p>
    <w:p w:rsidR="00E12F51" w:rsidRPr="00106CAF" w:rsidRDefault="00E12F51" w:rsidP="00E12F51">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b/>
          <w:bCs/>
          <w:sz w:val="28"/>
          <w:szCs w:val="28"/>
        </w:rPr>
        <w:t>Режим труда должен устанавливать требования:</w:t>
      </w:r>
    </w:p>
    <w:p w:rsidR="00E12F51" w:rsidRPr="00106CAF" w:rsidRDefault="00E12F51" w:rsidP="00E12F51">
      <w:pPr>
        <w:numPr>
          <w:ilvl w:val="0"/>
          <w:numId w:val="2"/>
        </w:num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по рациональной организации труда в течение смены;</w:t>
      </w:r>
    </w:p>
    <w:p w:rsidR="00E12F51" w:rsidRPr="00106CAF" w:rsidRDefault="00E12F51" w:rsidP="00E12F51">
      <w:pPr>
        <w:numPr>
          <w:ilvl w:val="0"/>
          <w:numId w:val="2"/>
        </w:num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по сокращению длительности непрерывного воздействия вибрации на оператора и введению регулярно повторяющихся перерывов (защита временем) в соответствии с приказом работодателя;</w:t>
      </w:r>
    </w:p>
    <w:p w:rsidR="00E12F51" w:rsidRPr="00106CAF" w:rsidRDefault="00E12F51" w:rsidP="00E12F51">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b/>
          <w:bCs/>
          <w:sz w:val="28"/>
          <w:szCs w:val="28"/>
        </w:rPr>
        <w:t>Рациональная организация труда в течение смены должна предусматривать:</w:t>
      </w:r>
    </w:p>
    <w:p w:rsidR="00E12F51" w:rsidRPr="00106CAF" w:rsidRDefault="00E12F51" w:rsidP="00E12F51">
      <w:pPr>
        <w:numPr>
          <w:ilvl w:val="0"/>
          <w:numId w:val="3"/>
        </w:num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длительность рабочей смены не более 8 часов;</w:t>
      </w:r>
    </w:p>
    <w:p w:rsidR="00E12F51" w:rsidRPr="00106CAF" w:rsidRDefault="00E12F51" w:rsidP="00E12F51">
      <w:pPr>
        <w:numPr>
          <w:ilvl w:val="0"/>
          <w:numId w:val="3"/>
        </w:num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установление 2 регламентированных перерывов, учитываемых при установлении норм выработки:</w:t>
      </w:r>
    </w:p>
    <w:p w:rsidR="00E12F51" w:rsidRPr="00106CAF" w:rsidRDefault="00E12F51" w:rsidP="00E12F51">
      <w:pPr>
        <w:numPr>
          <w:ilvl w:val="0"/>
          <w:numId w:val="3"/>
        </w:num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lastRenderedPageBreak/>
        <w:t>длительностью 20 минут через 1-2 часа после начала смены, длительностью 30 минут примерно через 2 часа после обеденного перерыва;</w:t>
      </w:r>
    </w:p>
    <w:p w:rsidR="00E12F51" w:rsidRPr="00106CAF" w:rsidRDefault="00E12F51" w:rsidP="00E12F51">
      <w:pPr>
        <w:numPr>
          <w:ilvl w:val="0"/>
          <w:numId w:val="3"/>
        </w:num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 xml:space="preserve">обеденный перерыв длительностью не менее 40 минут примерно в середине смены. </w:t>
      </w:r>
    </w:p>
    <w:p w:rsidR="00E12F51" w:rsidRPr="00106CAF" w:rsidRDefault="00E12F51" w:rsidP="00E12F51">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Регламентированные перерывы должны использоваться для активного отдыха и лечебно-профилактических мероприятий и процедур.</w:t>
      </w:r>
    </w:p>
    <w:p w:rsidR="00E12F51" w:rsidRPr="00106CAF" w:rsidRDefault="00E12F51" w:rsidP="00E12F51">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С целью снижения воздействия вибрации при работе </w:t>
      </w:r>
      <w:proofErr w:type="spellStart"/>
      <w:r w:rsidRPr="00106CAF">
        <w:rPr>
          <w:rFonts w:ascii="Times New Roman" w:hAnsi="Times New Roman" w:cs="Times New Roman"/>
          <w:sz w:val="28"/>
          <w:szCs w:val="28"/>
        </w:rPr>
        <w:t>работе</w:t>
      </w:r>
      <w:proofErr w:type="spellEnd"/>
      <w:r w:rsidRPr="00106CAF">
        <w:rPr>
          <w:rFonts w:ascii="Times New Roman" w:hAnsi="Times New Roman" w:cs="Times New Roman"/>
          <w:sz w:val="28"/>
          <w:szCs w:val="28"/>
        </w:rPr>
        <w:t xml:space="preserve"> с ручным инструментом </w:t>
      </w:r>
      <w:r w:rsidR="0080450C" w:rsidRPr="00106CAF">
        <w:rPr>
          <w:rFonts w:ascii="Times New Roman" w:hAnsi="Times New Roman" w:cs="Times New Roman"/>
          <w:sz w:val="28"/>
          <w:szCs w:val="28"/>
        </w:rPr>
        <w:t>важно</w:t>
      </w:r>
      <w:r w:rsidRPr="00106CAF">
        <w:rPr>
          <w:rFonts w:ascii="Times New Roman" w:hAnsi="Times New Roman" w:cs="Times New Roman"/>
          <w:sz w:val="28"/>
          <w:szCs w:val="28"/>
        </w:rPr>
        <w:t>:</w:t>
      </w:r>
    </w:p>
    <w:p w:rsidR="00E12F51" w:rsidRPr="00106CAF" w:rsidRDefault="00E12F51" w:rsidP="00E12F51">
      <w:pPr>
        <w:numPr>
          <w:ilvl w:val="0"/>
          <w:numId w:val="5"/>
        </w:num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удобство рабочей позы,</w:t>
      </w:r>
    </w:p>
    <w:p w:rsidR="00E12F51" w:rsidRPr="00106CAF" w:rsidRDefault="00E12F51" w:rsidP="00E12F51">
      <w:pPr>
        <w:numPr>
          <w:ilvl w:val="0"/>
          <w:numId w:val="5"/>
        </w:num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уменьшение статических мышечных нагрузок,</w:t>
      </w:r>
    </w:p>
    <w:p w:rsidR="00E12F51" w:rsidRPr="00106CAF" w:rsidRDefault="00E12F51" w:rsidP="00E12F51">
      <w:pPr>
        <w:numPr>
          <w:ilvl w:val="0"/>
          <w:numId w:val="5"/>
        </w:num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предупреждение охлаждения организма,</w:t>
      </w:r>
    </w:p>
    <w:p w:rsidR="00E12F51" w:rsidRPr="00106CAF" w:rsidRDefault="00E12F51" w:rsidP="00E12F51">
      <w:pPr>
        <w:numPr>
          <w:ilvl w:val="0"/>
          <w:numId w:val="5"/>
        </w:numPr>
        <w:spacing w:after="0" w:line="240" w:lineRule="auto"/>
        <w:jc w:val="both"/>
        <w:rPr>
          <w:rFonts w:ascii="Times New Roman" w:hAnsi="Times New Roman" w:cs="Times New Roman"/>
          <w:sz w:val="28"/>
          <w:szCs w:val="28"/>
        </w:rPr>
      </w:pPr>
      <w:r w:rsidRPr="00106CAF">
        <w:rPr>
          <w:rFonts w:ascii="Times New Roman" w:hAnsi="Times New Roman" w:cs="Times New Roman"/>
          <w:sz w:val="28"/>
          <w:szCs w:val="28"/>
        </w:rPr>
        <w:t>использование СИЗ.</w:t>
      </w:r>
    </w:p>
    <w:p w:rsidR="00E12F51" w:rsidRPr="00106CAF" w:rsidRDefault="00E12F51" w:rsidP="00E12F51">
      <w:pPr>
        <w:spacing w:after="0" w:line="240" w:lineRule="auto"/>
        <w:ind w:firstLine="709"/>
        <w:jc w:val="both"/>
        <w:rPr>
          <w:rFonts w:ascii="Times New Roman" w:hAnsi="Times New Roman" w:cs="Times New Roman"/>
          <w:sz w:val="28"/>
          <w:szCs w:val="28"/>
        </w:rPr>
      </w:pPr>
      <w:r w:rsidRPr="00106CAF">
        <w:rPr>
          <w:rFonts w:ascii="Times New Roman" w:hAnsi="Times New Roman" w:cs="Times New Roman"/>
          <w:sz w:val="28"/>
          <w:szCs w:val="28"/>
        </w:rPr>
        <w:t xml:space="preserve">К </w:t>
      </w:r>
      <w:r w:rsidRPr="00106CAF">
        <w:rPr>
          <w:rFonts w:ascii="Times New Roman" w:hAnsi="Times New Roman" w:cs="Times New Roman"/>
          <w:b/>
          <w:bCs/>
          <w:sz w:val="28"/>
          <w:szCs w:val="28"/>
        </w:rPr>
        <w:t>медико-профилактическим мероприятиям</w:t>
      </w:r>
      <w:r w:rsidRPr="00106CAF">
        <w:rPr>
          <w:rFonts w:ascii="Times New Roman" w:hAnsi="Times New Roman" w:cs="Times New Roman"/>
          <w:sz w:val="28"/>
          <w:szCs w:val="28"/>
        </w:rPr>
        <w:t xml:space="preserve"> относятся гимнастические упражнения (1-2 раза в смену), полезны тепловые ванны, массаж конечностей, проведение предварительных при поступлении на работу и периодических медицинских осмотров, витаминотерапия.</w:t>
      </w:r>
    </w:p>
    <w:sectPr w:rsidR="00E12F51" w:rsidRPr="00106CAF" w:rsidSect="006927D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27297"/>
    <w:multiLevelType w:val="multilevel"/>
    <w:tmpl w:val="A396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93B8A"/>
    <w:multiLevelType w:val="multilevel"/>
    <w:tmpl w:val="A310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473C9"/>
    <w:multiLevelType w:val="multilevel"/>
    <w:tmpl w:val="6B8E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C3A1B"/>
    <w:multiLevelType w:val="multilevel"/>
    <w:tmpl w:val="C00C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55C63"/>
    <w:multiLevelType w:val="multilevel"/>
    <w:tmpl w:val="3E0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F1"/>
    <w:rsid w:val="000361ED"/>
    <w:rsid w:val="00066AFD"/>
    <w:rsid w:val="00076D94"/>
    <w:rsid w:val="000A47A8"/>
    <w:rsid w:val="000B45D2"/>
    <w:rsid w:val="000D5C6C"/>
    <w:rsid w:val="00106CAF"/>
    <w:rsid w:val="00155383"/>
    <w:rsid w:val="001C02AC"/>
    <w:rsid w:val="001D09E0"/>
    <w:rsid w:val="0025185C"/>
    <w:rsid w:val="00270A76"/>
    <w:rsid w:val="002B5DBD"/>
    <w:rsid w:val="002E1E41"/>
    <w:rsid w:val="003228D1"/>
    <w:rsid w:val="00367766"/>
    <w:rsid w:val="003C638A"/>
    <w:rsid w:val="003E4BB2"/>
    <w:rsid w:val="0045663C"/>
    <w:rsid w:val="004A74B4"/>
    <w:rsid w:val="004F4FC9"/>
    <w:rsid w:val="00541772"/>
    <w:rsid w:val="0056709C"/>
    <w:rsid w:val="0059067A"/>
    <w:rsid w:val="005F1AFC"/>
    <w:rsid w:val="00652108"/>
    <w:rsid w:val="006927DA"/>
    <w:rsid w:val="006979A3"/>
    <w:rsid w:val="006B2F7E"/>
    <w:rsid w:val="006B44A1"/>
    <w:rsid w:val="006B4AF6"/>
    <w:rsid w:val="006C3DDE"/>
    <w:rsid w:val="006D42C4"/>
    <w:rsid w:val="00780474"/>
    <w:rsid w:val="007920A8"/>
    <w:rsid w:val="007A208B"/>
    <w:rsid w:val="007E0F3C"/>
    <w:rsid w:val="0080450C"/>
    <w:rsid w:val="00843DE8"/>
    <w:rsid w:val="008620C7"/>
    <w:rsid w:val="00877642"/>
    <w:rsid w:val="00967458"/>
    <w:rsid w:val="00974DF2"/>
    <w:rsid w:val="009C3A14"/>
    <w:rsid w:val="009F7BBD"/>
    <w:rsid w:val="00A00366"/>
    <w:rsid w:val="00A112A9"/>
    <w:rsid w:val="00A754BC"/>
    <w:rsid w:val="00A87638"/>
    <w:rsid w:val="00AF6EFF"/>
    <w:rsid w:val="00B00A4C"/>
    <w:rsid w:val="00B707C6"/>
    <w:rsid w:val="00B752BE"/>
    <w:rsid w:val="00B82ADD"/>
    <w:rsid w:val="00B904E0"/>
    <w:rsid w:val="00BB763F"/>
    <w:rsid w:val="00BD769F"/>
    <w:rsid w:val="00BE428B"/>
    <w:rsid w:val="00C27350"/>
    <w:rsid w:val="00C46D22"/>
    <w:rsid w:val="00CB6D46"/>
    <w:rsid w:val="00D3249C"/>
    <w:rsid w:val="00D41CF1"/>
    <w:rsid w:val="00E12F51"/>
    <w:rsid w:val="00E16533"/>
    <w:rsid w:val="00E7699C"/>
    <w:rsid w:val="00EE4FDF"/>
    <w:rsid w:val="00F12B8B"/>
    <w:rsid w:val="00F2261F"/>
    <w:rsid w:val="00F75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E0DD6-094F-45E8-B185-38051E37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769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7350"/>
    <w:rPr>
      <w:rFonts w:ascii="Times New Roman" w:hAnsi="Times New Roman" w:cs="Times New Roman"/>
      <w:sz w:val="24"/>
      <w:szCs w:val="24"/>
    </w:rPr>
  </w:style>
  <w:style w:type="character" w:customStyle="1" w:styleId="10">
    <w:name w:val="Заголовок 1 Знак"/>
    <w:basedOn w:val="a0"/>
    <w:link w:val="1"/>
    <w:uiPriority w:val="9"/>
    <w:rsid w:val="00E7699C"/>
    <w:rPr>
      <w:rFonts w:asciiTheme="majorHAnsi" w:eastAsiaTheme="majorEastAsia" w:hAnsiTheme="majorHAnsi" w:cstheme="majorBidi"/>
      <w:color w:val="2E74B5" w:themeColor="accent1" w:themeShade="BF"/>
      <w:sz w:val="32"/>
      <w:szCs w:val="32"/>
    </w:rPr>
  </w:style>
  <w:style w:type="paragraph" w:styleId="a4">
    <w:name w:val="Balloon Text"/>
    <w:basedOn w:val="a"/>
    <w:link w:val="a5"/>
    <w:uiPriority w:val="99"/>
    <w:semiHidden/>
    <w:unhideWhenUsed/>
    <w:rsid w:val="00E12F5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2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0294">
      <w:bodyDiv w:val="1"/>
      <w:marLeft w:val="0"/>
      <w:marRight w:val="0"/>
      <w:marTop w:val="0"/>
      <w:marBottom w:val="0"/>
      <w:divBdr>
        <w:top w:val="none" w:sz="0" w:space="0" w:color="auto"/>
        <w:left w:val="none" w:sz="0" w:space="0" w:color="auto"/>
        <w:bottom w:val="none" w:sz="0" w:space="0" w:color="auto"/>
        <w:right w:val="none" w:sz="0" w:space="0" w:color="auto"/>
      </w:divBdr>
    </w:div>
    <w:div w:id="145435278">
      <w:bodyDiv w:val="1"/>
      <w:marLeft w:val="0"/>
      <w:marRight w:val="0"/>
      <w:marTop w:val="0"/>
      <w:marBottom w:val="0"/>
      <w:divBdr>
        <w:top w:val="none" w:sz="0" w:space="0" w:color="auto"/>
        <w:left w:val="none" w:sz="0" w:space="0" w:color="auto"/>
        <w:bottom w:val="none" w:sz="0" w:space="0" w:color="auto"/>
        <w:right w:val="none" w:sz="0" w:space="0" w:color="auto"/>
      </w:divBdr>
    </w:div>
    <w:div w:id="215553854">
      <w:bodyDiv w:val="1"/>
      <w:marLeft w:val="0"/>
      <w:marRight w:val="0"/>
      <w:marTop w:val="0"/>
      <w:marBottom w:val="0"/>
      <w:divBdr>
        <w:top w:val="none" w:sz="0" w:space="0" w:color="auto"/>
        <w:left w:val="none" w:sz="0" w:space="0" w:color="auto"/>
        <w:bottom w:val="none" w:sz="0" w:space="0" w:color="auto"/>
        <w:right w:val="none" w:sz="0" w:space="0" w:color="auto"/>
      </w:divBdr>
    </w:div>
    <w:div w:id="233855227">
      <w:bodyDiv w:val="1"/>
      <w:marLeft w:val="0"/>
      <w:marRight w:val="0"/>
      <w:marTop w:val="0"/>
      <w:marBottom w:val="0"/>
      <w:divBdr>
        <w:top w:val="none" w:sz="0" w:space="0" w:color="auto"/>
        <w:left w:val="none" w:sz="0" w:space="0" w:color="auto"/>
        <w:bottom w:val="none" w:sz="0" w:space="0" w:color="auto"/>
        <w:right w:val="none" w:sz="0" w:space="0" w:color="auto"/>
      </w:divBdr>
    </w:div>
    <w:div w:id="247663037">
      <w:bodyDiv w:val="1"/>
      <w:marLeft w:val="0"/>
      <w:marRight w:val="0"/>
      <w:marTop w:val="0"/>
      <w:marBottom w:val="0"/>
      <w:divBdr>
        <w:top w:val="none" w:sz="0" w:space="0" w:color="auto"/>
        <w:left w:val="none" w:sz="0" w:space="0" w:color="auto"/>
        <w:bottom w:val="none" w:sz="0" w:space="0" w:color="auto"/>
        <w:right w:val="none" w:sz="0" w:space="0" w:color="auto"/>
      </w:divBdr>
    </w:div>
    <w:div w:id="435952122">
      <w:bodyDiv w:val="1"/>
      <w:marLeft w:val="0"/>
      <w:marRight w:val="0"/>
      <w:marTop w:val="0"/>
      <w:marBottom w:val="0"/>
      <w:divBdr>
        <w:top w:val="none" w:sz="0" w:space="0" w:color="auto"/>
        <w:left w:val="none" w:sz="0" w:space="0" w:color="auto"/>
        <w:bottom w:val="none" w:sz="0" w:space="0" w:color="auto"/>
        <w:right w:val="none" w:sz="0" w:space="0" w:color="auto"/>
      </w:divBdr>
    </w:div>
    <w:div w:id="442190712">
      <w:bodyDiv w:val="1"/>
      <w:marLeft w:val="0"/>
      <w:marRight w:val="0"/>
      <w:marTop w:val="0"/>
      <w:marBottom w:val="0"/>
      <w:divBdr>
        <w:top w:val="none" w:sz="0" w:space="0" w:color="auto"/>
        <w:left w:val="none" w:sz="0" w:space="0" w:color="auto"/>
        <w:bottom w:val="none" w:sz="0" w:space="0" w:color="auto"/>
        <w:right w:val="none" w:sz="0" w:space="0" w:color="auto"/>
      </w:divBdr>
    </w:div>
    <w:div w:id="591667605">
      <w:bodyDiv w:val="1"/>
      <w:marLeft w:val="0"/>
      <w:marRight w:val="0"/>
      <w:marTop w:val="0"/>
      <w:marBottom w:val="0"/>
      <w:divBdr>
        <w:top w:val="none" w:sz="0" w:space="0" w:color="auto"/>
        <w:left w:val="none" w:sz="0" w:space="0" w:color="auto"/>
        <w:bottom w:val="none" w:sz="0" w:space="0" w:color="auto"/>
        <w:right w:val="none" w:sz="0" w:space="0" w:color="auto"/>
      </w:divBdr>
    </w:div>
    <w:div w:id="607616974">
      <w:bodyDiv w:val="1"/>
      <w:marLeft w:val="0"/>
      <w:marRight w:val="0"/>
      <w:marTop w:val="0"/>
      <w:marBottom w:val="0"/>
      <w:divBdr>
        <w:top w:val="none" w:sz="0" w:space="0" w:color="auto"/>
        <w:left w:val="none" w:sz="0" w:space="0" w:color="auto"/>
        <w:bottom w:val="none" w:sz="0" w:space="0" w:color="auto"/>
        <w:right w:val="none" w:sz="0" w:space="0" w:color="auto"/>
      </w:divBdr>
    </w:div>
    <w:div w:id="742679981">
      <w:bodyDiv w:val="1"/>
      <w:marLeft w:val="0"/>
      <w:marRight w:val="0"/>
      <w:marTop w:val="0"/>
      <w:marBottom w:val="0"/>
      <w:divBdr>
        <w:top w:val="none" w:sz="0" w:space="0" w:color="auto"/>
        <w:left w:val="none" w:sz="0" w:space="0" w:color="auto"/>
        <w:bottom w:val="none" w:sz="0" w:space="0" w:color="auto"/>
        <w:right w:val="none" w:sz="0" w:space="0" w:color="auto"/>
      </w:divBdr>
    </w:div>
    <w:div w:id="855922761">
      <w:bodyDiv w:val="1"/>
      <w:marLeft w:val="0"/>
      <w:marRight w:val="0"/>
      <w:marTop w:val="0"/>
      <w:marBottom w:val="0"/>
      <w:divBdr>
        <w:top w:val="none" w:sz="0" w:space="0" w:color="auto"/>
        <w:left w:val="none" w:sz="0" w:space="0" w:color="auto"/>
        <w:bottom w:val="none" w:sz="0" w:space="0" w:color="auto"/>
        <w:right w:val="none" w:sz="0" w:space="0" w:color="auto"/>
      </w:divBdr>
    </w:div>
    <w:div w:id="884484486">
      <w:bodyDiv w:val="1"/>
      <w:marLeft w:val="0"/>
      <w:marRight w:val="0"/>
      <w:marTop w:val="0"/>
      <w:marBottom w:val="0"/>
      <w:divBdr>
        <w:top w:val="none" w:sz="0" w:space="0" w:color="auto"/>
        <w:left w:val="none" w:sz="0" w:space="0" w:color="auto"/>
        <w:bottom w:val="none" w:sz="0" w:space="0" w:color="auto"/>
        <w:right w:val="none" w:sz="0" w:space="0" w:color="auto"/>
      </w:divBdr>
    </w:div>
    <w:div w:id="1059286210">
      <w:bodyDiv w:val="1"/>
      <w:marLeft w:val="0"/>
      <w:marRight w:val="0"/>
      <w:marTop w:val="0"/>
      <w:marBottom w:val="0"/>
      <w:divBdr>
        <w:top w:val="none" w:sz="0" w:space="0" w:color="auto"/>
        <w:left w:val="none" w:sz="0" w:space="0" w:color="auto"/>
        <w:bottom w:val="none" w:sz="0" w:space="0" w:color="auto"/>
        <w:right w:val="none" w:sz="0" w:space="0" w:color="auto"/>
      </w:divBdr>
      <w:divsChild>
        <w:div w:id="1218980351">
          <w:marLeft w:val="0"/>
          <w:marRight w:val="0"/>
          <w:marTop w:val="0"/>
          <w:marBottom w:val="0"/>
          <w:divBdr>
            <w:top w:val="none" w:sz="0" w:space="0" w:color="auto"/>
            <w:left w:val="none" w:sz="0" w:space="0" w:color="auto"/>
            <w:bottom w:val="none" w:sz="0" w:space="0" w:color="auto"/>
            <w:right w:val="none" w:sz="0" w:space="0" w:color="auto"/>
          </w:divBdr>
        </w:div>
      </w:divsChild>
    </w:div>
    <w:div w:id="1164197800">
      <w:bodyDiv w:val="1"/>
      <w:marLeft w:val="0"/>
      <w:marRight w:val="0"/>
      <w:marTop w:val="0"/>
      <w:marBottom w:val="0"/>
      <w:divBdr>
        <w:top w:val="none" w:sz="0" w:space="0" w:color="auto"/>
        <w:left w:val="none" w:sz="0" w:space="0" w:color="auto"/>
        <w:bottom w:val="none" w:sz="0" w:space="0" w:color="auto"/>
        <w:right w:val="none" w:sz="0" w:space="0" w:color="auto"/>
      </w:divBdr>
    </w:div>
    <w:div w:id="1164931869">
      <w:bodyDiv w:val="1"/>
      <w:marLeft w:val="0"/>
      <w:marRight w:val="0"/>
      <w:marTop w:val="0"/>
      <w:marBottom w:val="0"/>
      <w:divBdr>
        <w:top w:val="none" w:sz="0" w:space="0" w:color="auto"/>
        <w:left w:val="none" w:sz="0" w:space="0" w:color="auto"/>
        <w:bottom w:val="none" w:sz="0" w:space="0" w:color="auto"/>
        <w:right w:val="none" w:sz="0" w:space="0" w:color="auto"/>
      </w:divBdr>
    </w:div>
    <w:div w:id="1215002803">
      <w:bodyDiv w:val="1"/>
      <w:marLeft w:val="0"/>
      <w:marRight w:val="0"/>
      <w:marTop w:val="0"/>
      <w:marBottom w:val="0"/>
      <w:divBdr>
        <w:top w:val="none" w:sz="0" w:space="0" w:color="auto"/>
        <w:left w:val="none" w:sz="0" w:space="0" w:color="auto"/>
        <w:bottom w:val="none" w:sz="0" w:space="0" w:color="auto"/>
        <w:right w:val="none" w:sz="0" w:space="0" w:color="auto"/>
      </w:divBdr>
    </w:div>
    <w:div w:id="1237477987">
      <w:bodyDiv w:val="1"/>
      <w:marLeft w:val="0"/>
      <w:marRight w:val="0"/>
      <w:marTop w:val="0"/>
      <w:marBottom w:val="0"/>
      <w:divBdr>
        <w:top w:val="none" w:sz="0" w:space="0" w:color="auto"/>
        <w:left w:val="none" w:sz="0" w:space="0" w:color="auto"/>
        <w:bottom w:val="none" w:sz="0" w:space="0" w:color="auto"/>
        <w:right w:val="none" w:sz="0" w:space="0" w:color="auto"/>
      </w:divBdr>
    </w:div>
    <w:div w:id="1340235031">
      <w:bodyDiv w:val="1"/>
      <w:marLeft w:val="0"/>
      <w:marRight w:val="0"/>
      <w:marTop w:val="0"/>
      <w:marBottom w:val="0"/>
      <w:divBdr>
        <w:top w:val="none" w:sz="0" w:space="0" w:color="auto"/>
        <w:left w:val="none" w:sz="0" w:space="0" w:color="auto"/>
        <w:bottom w:val="none" w:sz="0" w:space="0" w:color="auto"/>
        <w:right w:val="none" w:sz="0" w:space="0" w:color="auto"/>
      </w:divBdr>
    </w:div>
    <w:div w:id="1360856184">
      <w:bodyDiv w:val="1"/>
      <w:marLeft w:val="0"/>
      <w:marRight w:val="0"/>
      <w:marTop w:val="0"/>
      <w:marBottom w:val="0"/>
      <w:divBdr>
        <w:top w:val="none" w:sz="0" w:space="0" w:color="auto"/>
        <w:left w:val="none" w:sz="0" w:space="0" w:color="auto"/>
        <w:bottom w:val="none" w:sz="0" w:space="0" w:color="auto"/>
        <w:right w:val="none" w:sz="0" w:space="0" w:color="auto"/>
      </w:divBdr>
    </w:div>
    <w:div w:id="1404377892">
      <w:bodyDiv w:val="1"/>
      <w:marLeft w:val="0"/>
      <w:marRight w:val="0"/>
      <w:marTop w:val="0"/>
      <w:marBottom w:val="0"/>
      <w:divBdr>
        <w:top w:val="none" w:sz="0" w:space="0" w:color="auto"/>
        <w:left w:val="none" w:sz="0" w:space="0" w:color="auto"/>
        <w:bottom w:val="none" w:sz="0" w:space="0" w:color="auto"/>
        <w:right w:val="none" w:sz="0" w:space="0" w:color="auto"/>
      </w:divBdr>
    </w:div>
    <w:div w:id="1488129337">
      <w:bodyDiv w:val="1"/>
      <w:marLeft w:val="0"/>
      <w:marRight w:val="0"/>
      <w:marTop w:val="0"/>
      <w:marBottom w:val="0"/>
      <w:divBdr>
        <w:top w:val="none" w:sz="0" w:space="0" w:color="auto"/>
        <w:left w:val="none" w:sz="0" w:space="0" w:color="auto"/>
        <w:bottom w:val="none" w:sz="0" w:space="0" w:color="auto"/>
        <w:right w:val="none" w:sz="0" w:space="0" w:color="auto"/>
      </w:divBdr>
    </w:div>
    <w:div w:id="1489402013">
      <w:bodyDiv w:val="1"/>
      <w:marLeft w:val="0"/>
      <w:marRight w:val="0"/>
      <w:marTop w:val="0"/>
      <w:marBottom w:val="0"/>
      <w:divBdr>
        <w:top w:val="none" w:sz="0" w:space="0" w:color="auto"/>
        <w:left w:val="none" w:sz="0" w:space="0" w:color="auto"/>
        <w:bottom w:val="none" w:sz="0" w:space="0" w:color="auto"/>
        <w:right w:val="none" w:sz="0" w:space="0" w:color="auto"/>
      </w:divBdr>
    </w:div>
    <w:div w:id="1575697908">
      <w:bodyDiv w:val="1"/>
      <w:marLeft w:val="0"/>
      <w:marRight w:val="0"/>
      <w:marTop w:val="0"/>
      <w:marBottom w:val="0"/>
      <w:divBdr>
        <w:top w:val="none" w:sz="0" w:space="0" w:color="auto"/>
        <w:left w:val="none" w:sz="0" w:space="0" w:color="auto"/>
        <w:bottom w:val="none" w:sz="0" w:space="0" w:color="auto"/>
        <w:right w:val="none" w:sz="0" w:space="0" w:color="auto"/>
      </w:divBdr>
    </w:div>
    <w:div w:id="1634672021">
      <w:bodyDiv w:val="1"/>
      <w:marLeft w:val="0"/>
      <w:marRight w:val="0"/>
      <w:marTop w:val="0"/>
      <w:marBottom w:val="0"/>
      <w:divBdr>
        <w:top w:val="none" w:sz="0" w:space="0" w:color="auto"/>
        <w:left w:val="none" w:sz="0" w:space="0" w:color="auto"/>
        <w:bottom w:val="none" w:sz="0" w:space="0" w:color="auto"/>
        <w:right w:val="none" w:sz="0" w:space="0" w:color="auto"/>
      </w:divBdr>
    </w:div>
    <w:div w:id="1696347724">
      <w:bodyDiv w:val="1"/>
      <w:marLeft w:val="0"/>
      <w:marRight w:val="0"/>
      <w:marTop w:val="0"/>
      <w:marBottom w:val="0"/>
      <w:divBdr>
        <w:top w:val="none" w:sz="0" w:space="0" w:color="auto"/>
        <w:left w:val="none" w:sz="0" w:space="0" w:color="auto"/>
        <w:bottom w:val="none" w:sz="0" w:space="0" w:color="auto"/>
        <w:right w:val="none" w:sz="0" w:space="0" w:color="auto"/>
      </w:divBdr>
    </w:div>
    <w:div w:id="1883787515">
      <w:bodyDiv w:val="1"/>
      <w:marLeft w:val="0"/>
      <w:marRight w:val="0"/>
      <w:marTop w:val="0"/>
      <w:marBottom w:val="0"/>
      <w:divBdr>
        <w:top w:val="none" w:sz="0" w:space="0" w:color="auto"/>
        <w:left w:val="none" w:sz="0" w:space="0" w:color="auto"/>
        <w:bottom w:val="none" w:sz="0" w:space="0" w:color="auto"/>
        <w:right w:val="none" w:sz="0" w:space="0" w:color="auto"/>
      </w:divBdr>
    </w:div>
    <w:div w:id="1969238941">
      <w:bodyDiv w:val="1"/>
      <w:marLeft w:val="0"/>
      <w:marRight w:val="0"/>
      <w:marTop w:val="0"/>
      <w:marBottom w:val="0"/>
      <w:divBdr>
        <w:top w:val="none" w:sz="0" w:space="0" w:color="auto"/>
        <w:left w:val="none" w:sz="0" w:space="0" w:color="auto"/>
        <w:bottom w:val="none" w:sz="0" w:space="0" w:color="auto"/>
        <w:right w:val="none" w:sz="0" w:space="0" w:color="auto"/>
      </w:divBdr>
    </w:div>
    <w:div w:id="20392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wmf"/><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jpeg"/><Relationship Id="rId5" Type="http://schemas.openxmlformats.org/officeDocument/2006/relationships/image" Target="media/image1.wmf"/><Relationship Id="rId15" Type="http://schemas.openxmlformats.org/officeDocument/2006/relationships/image" Target="media/image9.gif"/><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5991</Words>
  <Characters>34151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KazNTU</Company>
  <LinksUpToDate>false</LinksUpToDate>
  <CharactersWithSpaces>40062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Gulzhan Nuruldayeva</dc:creator>
  <cp:keywords/>
  <dc:description/>
  <cp:lastModifiedBy>Gulzhan Nuruldayeva</cp:lastModifiedBy>
  <cp:revision>2</cp:revision>
  <cp:lastPrinted>2019-06-13T09:04:00Z</cp:lastPrinted>
  <dcterms:created xsi:type="dcterms:W3CDTF">2019-08-07T06:17:00Z</dcterms:created>
  <dcterms:modified xsi:type="dcterms:W3CDTF">2019-08-07T06:17:00Z</dcterms:modified>
</cp:coreProperties>
</file>