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9B" w:rsidRDefault="00D93F9B" w:rsidP="00D93F9B">
      <w:pPr>
        <w:ind w:firstLine="708"/>
        <w:rPr>
          <w:b/>
          <w:bCs/>
        </w:rPr>
      </w:pPr>
      <w:r>
        <w:rPr>
          <w:b/>
          <w:sz w:val="28"/>
          <w:szCs w:val="28"/>
        </w:rPr>
        <w:t>Лекция 8.</w:t>
      </w:r>
      <w:r>
        <w:rPr>
          <w:b/>
        </w:rPr>
        <w:t xml:space="preserve"> </w:t>
      </w:r>
    </w:p>
    <w:p w:rsidR="00D93F9B" w:rsidRDefault="00D93F9B" w:rsidP="00D93F9B">
      <w:pPr>
        <w:ind w:firstLine="708"/>
      </w:pPr>
      <w:r w:rsidRPr="00C04314">
        <w:rPr>
          <w:b/>
        </w:rPr>
        <w:t>Промысловые трубопроводы, их классификация.</w:t>
      </w:r>
      <w:r w:rsidRPr="00C04314">
        <w:t xml:space="preserve"> Прокладка и увеличение </w:t>
      </w:r>
      <w:proofErr w:type="spellStart"/>
      <w:proofErr w:type="gramStart"/>
      <w:r w:rsidRPr="00C04314">
        <w:t>пропус</w:t>
      </w:r>
      <w:r>
        <w:t>-</w:t>
      </w:r>
      <w:r w:rsidRPr="00C04314">
        <w:t>кной</w:t>
      </w:r>
      <w:proofErr w:type="spellEnd"/>
      <w:proofErr w:type="gramEnd"/>
      <w:r w:rsidRPr="00C04314">
        <w:t xml:space="preserve"> способности трубопроводов.</w:t>
      </w:r>
    </w:p>
    <w:p w:rsidR="00D93F9B" w:rsidRDefault="00D93F9B" w:rsidP="00D93F9B">
      <w:pPr>
        <w:pStyle w:val="a3"/>
        <w:ind w:left="0"/>
        <w:jc w:val="both"/>
        <w:rPr>
          <w:lang w:val="ru-RU"/>
        </w:rPr>
      </w:pPr>
      <w:r>
        <w:rPr>
          <w:lang w:val="ru-RU"/>
        </w:rPr>
        <w:tab/>
      </w:r>
      <w:r w:rsidRPr="0064483E">
        <w:t>Все элементы сбора и подготовки скважинной продукции соедин</w:t>
      </w:r>
      <w:r w:rsidRPr="0064483E">
        <w:t>я</w:t>
      </w:r>
      <w:r w:rsidRPr="0064483E">
        <w:t>ются</w:t>
      </w:r>
      <w:r>
        <w:rPr>
          <w:lang w:val="ru-RU"/>
        </w:rPr>
        <w:t xml:space="preserve"> </w:t>
      </w:r>
      <w:r>
        <w:t>между собой</w:t>
      </w:r>
      <w:r>
        <w:rPr>
          <w:lang w:val="ru-RU"/>
        </w:rPr>
        <w:t xml:space="preserve"> </w:t>
      </w:r>
      <w:r w:rsidRPr="0064483E">
        <w:t>трубопроводами. На нефтяных месторождениях пре</w:t>
      </w:r>
      <w:r w:rsidRPr="0064483E">
        <w:t>д</w:t>
      </w:r>
      <w:r w:rsidRPr="0064483E">
        <w:t xml:space="preserve">ставлено огромное многообразие различных трубопроводов. </w:t>
      </w:r>
    </w:p>
    <w:p w:rsidR="00D93F9B" w:rsidRPr="0064483E" w:rsidRDefault="00D93F9B" w:rsidP="00D93F9B">
      <w:pPr>
        <w:pStyle w:val="a3"/>
        <w:ind w:left="0"/>
        <w:jc w:val="both"/>
      </w:pPr>
      <w:r>
        <w:rPr>
          <w:lang w:val="ru-RU"/>
        </w:rPr>
        <w:tab/>
      </w:r>
      <w:r w:rsidRPr="0064483E">
        <w:t>Трубопроводы, транспортирующие продукцию скважин на площ</w:t>
      </w:r>
      <w:r w:rsidRPr="0064483E">
        <w:t>а</w:t>
      </w:r>
      <w:r w:rsidRPr="0064483E">
        <w:t>дях нефтяных месторождений,  классифицируются следующим образом: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 назначению - нефтепроводы, газопроводы, </w:t>
      </w:r>
      <w:proofErr w:type="spellStart"/>
      <w:r w:rsidRPr="0064483E">
        <w:rPr>
          <w:iCs/>
        </w:rPr>
        <w:t>нефтегазопроводы</w:t>
      </w:r>
      <w:proofErr w:type="spellEnd"/>
      <w:r w:rsidRPr="0064483E">
        <w:rPr>
          <w:iCs/>
        </w:rPr>
        <w:t xml:space="preserve">, </w:t>
      </w:r>
      <w:proofErr w:type="spellStart"/>
      <w:r w:rsidRPr="0064483E">
        <w:rPr>
          <w:iCs/>
        </w:rPr>
        <w:t>нефт</w:t>
      </w:r>
      <w:r w:rsidRPr="0064483E">
        <w:rPr>
          <w:iCs/>
        </w:rPr>
        <w:t>е</w:t>
      </w:r>
      <w:r w:rsidRPr="0064483E">
        <w:rPr>
          <w:iCs/>
        </w:rPr>
        <w:t>газоводопроводы</w:t>
      </w:r>
      <w:proofErr w:type="spellEnd"/>
      <w:r w:rsidRPr="0064483E">
        <w:rPr>
          <w:iCs/>
        </w:rPr>
        <w:t xml:space="preserve"> и водопроводы;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 по напору - напорные и безнапорные;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 по рабочему давлению - высокого (6,4 МПа и выше), среднего (1,6МПа) и низкого (0,6 МПа) давления;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 способу прокладки - подземные, надземные и подводные;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 функции - выкидные линии от устьев скважин до групповой установки (</w:t>
      </w:r>
      <w:proofErr w:type="spellStart"/>
      <w:r w:rsidRPr="0064483E">
        <w:rPr>
          <w:iCs/>
        </w:rPr>
        <w:t>внутрипромысловые</w:t>
      </w:r>
      <w:proofErr w:type="spellEnd"/>
      <w:r w:rsidRPr="0064483E">
        <w:rPr>
          <w:iCs/>
        </w:rPr>
        <w:t>); межпромысловые для сбора продукции с групп м</w:t>
      </w:r>
      <w:r w:rsidRPr="0064483E">
        <w:rPr>
          <w:iCs/>
        </w:rPr>
        <w:t>е</w:t>
      </w:r>
      <w:r w:rsidRPr="0064483E">
        <w:rPr>
          <w:iCs/>
        </w:rPr>
        <w:t xml:space="preserve">сторождений и доставки на ЦПС или ГПЗ; магистральные –протяженные </w:t>
      </w:r>
      <w:proofErr w:type="spellStart"/>
      <w:r w:rsidRPr="0064483E">
        <w:rPr>
          <w:iCs/>
        </w:rPr>
        <w:t>нефте</w:t>
      </w:r>
      <w:proofErr w:type="spellEnd"/>
      <w:r w:rsidRPr="0064483E">
        <w:rPr>
          <w:iCs/>
        </w:rPr>
        <w:t xml:space="preserve"> – и газопроводы для подачи товарной продукции потребителям;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 составу перекачиваемой продукции -  нефтяные, газовые, нефтегаз</w:t>
      </w:r>
      <w:r w:rsidRPr="0064483E">
        <w:rPr>
          <w:iCs/>
        </w:rPr>
        <w:t>о</w:t>
      </w:r>
      <w:r w:rsidRPr="0064483E">
        <w:rPr>
          <w:iCs/>
        </w:rPr>
        <w:t>вые и водяные коллекторы; товарные не</w:t>
      </w:r>
      <w:r w:rsidRPr="0064483E">
        <w:rPr>
          <w:iCs/>
        </w:rPr>
        <w:t>ф</w:t>
      </w:r>
      <w:r w:rsidRPr="0064483E">
        <w:rPr>
          <w:iCs/>
        </w:rPr>
        <w:t>тепроводы.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 гидравлической схеме работы - простые трубопроводы без ответвл</w:t>
      </w:r>
      <w:r w:rsidRPr="0064483E">
        <w:rPr>
          <w:iCs/>
        </w:rPr>
        <w:t>е</w:t>
      </w:r>
      <w:r w:rsidRPr="0064483E">
        <w:rPr>
          <w:iCs/>
        </w:rPr>
        <w:t>ний, сложные трубопроводы с ответвлениями (к ним относятся также замкнутые кольцевые трубопроводы).</w:t>
      </w:r>
    </w:p>
    <w:p w:rsidR="00D93F9B" w:rsidRPr="0064483E" w:rsidRDefault="00D93F9B" w:rsidP="00D93F9B">
      <w:pPr>
        <w:jc w:val="both"/>
        <w:rPr>
          <w:iCs/>
        </w:rPr>
      </w:pPr>
      <w:r w:rsidRPr="0064483E">
        <w:rPr>
          <w:iCs/>
        </w:rPr>
        <w:t xml:space="preserve"> </w:t>
      </w:r>
      <w:r w:rsidRPr="0064483E">
        <w:rPr>
          <w:iCs/>
        </w:rPr>
        <w:tab/>
        <w:t>Трубопроводы, транспортирующие воду к нагнетательным скваж</w:t>
      </w:r>
      <w:r w:rsidRPr="0064483E">
        <w:rPr>
          <w:iCs/>
        </w:rPr>
        <w:t>и</w:t>
      </w:r>
      <w:r w:rsidRPr="0064483E">
        <w:rPr>
          <w:iCs/>
        </w:rPr>
        <w:t xml:space="preserve">нам для поддержания </w:t>
      </w:r>
      <w:proofErr w:type="gramStart"/>
      <w:r w:rsidRPr="0064483E">
        <w:rPr>
          <w:iCs/>
        </w:rPr>
        <w:t>пластового давления</w:t>
      </w:r>
      <w:proofErr w:type="gramEnd"/>
      <w:r w:rsidRPr="0064483E">
        <w:rPr>
          <w:iCs/>
        </w:rPr>
        <w:t xml:space="preserve"> делятся на: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магистральные водопроводы - от насосных станций второго подъема;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подводящие водопроводы - от магистральных водопроводов до кустовых насосных станций (КНС)</w:t>
      </w:r>
    </w:p>
    <w:p w:rsidR="00D93F9B" w:rsidRPr="0064483E" w:rsidRDefault="00D93F9B" w:rsidP="00D93F9B">
      <w:pPr>
        <w:numPr>
          <w:ilvl w:val="0"/>
          <w:numId w:val="2"/>
        </w:numPr>
        <w:jc w:val="both"/>
        <w:rPr>
          <w:iCs/>
        </w:rPr>
      </w:pPr>
      <w:r w:rsidRPr="0064483E">
        <w:rPr>
          <w:iCs/>
        </w:rPr>
        <w:t xml:space="preserve"> разводящие водоводы - от КНС до нагнетательных скважин.</w:t>
      </w:r>
    </w:p>
    <w:p w:rsidR="00D93F9B" w:rsidRPr="0064483E" w:rsidRDefault="00D93F9B" w:rsidP="00D93F9B">
      <w:pPr>
        <w:ind w:firstLine="720"/>
        <w:jc w:val="both"/>
        <w:rPr>
          <w:iCs/>
        </w:rPr>
      </w:pPr>
      <w:r w:rsidRPr="0064483E">
        <w:rPr>
          <w:iCs/>
        </w:rPr>
        <w:t>Все трубопроводы делятся на трубопроводы с полным заполнением трубы жидкостью и с неполным заполнением трубы жидкостью. Труб</w:t>
      </w:r>
      <w:r w:rsidRPr="0064483E">
        <w:rPr>
          <w:iCs/>
        </w:rPr>
        <w:t>о</w:t>
      </w:r>
      <w:r w:rsidRPr="0064483E">
        <w:rPr>
          <w:iCs/>
        </w:rPr>
        <w:t>проводы с полным заполнением сечения трубы жидкостью называются напо</w:t>
      </w:r>
      <w:r w:rsidRPr="0064483E">
        <w:rPr>
          <w:iCs/>
        </w:rPr>
        <w:t>р</w:t>
      </w:r>
      <w:r w:rsidRPr="0064483E">
        <w:rPr>
          <w:iCs/>
        </w:rPr>
        <w:t>ными, а с неполным заполнением могут быть как напорными, так и безн</w:t>
      </w:r>
      <w:r w:rsidRPr="0064483E">
        <w:rPr>
          <w:iCs/>
        </w:rPr>
        <w:t>а</w:t>
      </w:r>
      <w:r w:rsidRPr="0064483E">
        <w:rPr>
          <w:iCs/>
        </w:rPr>
        <w:t>порными. Выкидные линии и нефтесборные коллекторы обычно не запо</w:t>
      </w:r>
      <w:r w:rsidRPr="0064483E">
        <w:rPr>
          <w:iCs/>
        </w:rPr>
        <w:t>л</w:t>
      </w:r>
      <w:r w:rsidRPr="0064483E">
        <w:rPr>
          <w:iCs/>
        </w:rPr>
        <w:t>нены жидкостью, часть их сечения занята газом.</w:t>
      </w:r>
    </w:p>
    <w:p w:rsidR="00D93F9B" w:rsidRPr="0064483E" w:rsidRDefault="00D93F9B" w:rsidP="00D93F9B">
      <w:pPr>
        <w:jc w:val="both"/>
        <w:rPr>
          <w:iCs/>
        </w:rPr>
      </w:pPr>
      <w:r w:rsidRPr="0064483E">
        <w:rPr>
          <w:iCs/>
        </w:rPr>
        <w:tab/>
        <w:t xml:space="preserve">Скважинная продукция движется по выкидным линиям до АГЗУ за счет перепада давления между устьевым давлением </w:t>
      </w:r>
      <w:proofErr w:type="gramStart"/>
      <w:r w:rsidRPr="0064483E">
        <w:rPr>
          <w:iCs/>
        </w:rPr>
        <w:t>и  давлением</w:t>
      </w:r>
      <w:proofErr w:type="gramEnd"/>
      <w:r w:rsidRPr="0064483E">
        <w:rPr>
          <w:iCs/>
        </w:rPr>
        <w:t xml:space="preserve">  АГЗУ. Выкидные линии в зависимости от дебита скважин принимаются диаме</w:t>
      </w:r>
      <w:r w:rsidRPr="0064483E">
        <w:rPr>
          <w:iCs/>
        </w:rPr>
        <w:t>т</w:t>
      </w:r>
      <w:r w:rsidRPr="0064483E">
        <w:rPr>
          <w:iCs/>
        </w:rPr>
        <w:t xml:space="preserve">ром </w:t>
      </w:r>
      <w:proofErr w:type="gramStart"/>
      <w:r w:rsidRPr="0064483E">
        <w:rPr>
          <w:iCs/>
        </w:rPr>
        <w:t xml:space="preserve">75 </w:t>
      </w:r>
      <w:r w:rsidRPr="0064483E">
        <w:rPr>
          <w:iCs/>
        </w:rPr>
        <w:sym w:font="Symbol" w:char="F0B8"/>
      </w:r>
      <w:r w:rsidRPr="0064483E">
        <w:rPr>
          <w:iCs/>
        </w:rPr>
        <w:t xml:space="preserve"> </w:t>
      </w:r>
      <w:smartTag w:uri="urn:schemas-microsoft-com:office:smarttags" w:element="metricconverter">
        <w:smartTagPr>
          <w:attr w:name="ProductID" w:val="150 мм"/>
        </w:smartTagPr>
        <w:r w:rsidRPr="0064483E">
          <w:rPr>
            <w:iCs/>
          </w:rPr>
          <w:t>150</w:t>
        </w:r>
        <w:proofErr w:type="gramEnd"/>
        <w:r w:rsidRPr="0064483E">
          <w:rPr>
            <w:iCs/>
          </w:rPr>
          <w:t xml:space="preserve"> мм</w:t>
        </w:r>
      </w:smartTag>
      <w:r w:rsidRPr="0064483E">
        <w:rPr>
          <w:iCs/>
        </w:rPr>
        <w:t xml:space="preserve"> и прокладываются под землей. Протяженность их опр</w:t>
      </w:r>
      <w:r w:rsidRPr="0064483E">
        <w:rPr>
          <w:iCs/>
        </w:rPr>
        <w:t>е</w:t>
      </w:r>
      <w:r w:rsidRPr="0064483E">
        <w:rPr>
          <w:iCs/>
        </w:rPr>
        <w:t xml:space="preserve">деляется технико-экономическими расчетами и может достигать </w:t>
      </w:r>
      <w:smartTag w:uri="urn:schemas-microsoft-com:office:smarttags" w:element="metricconverter">
        <w:smartTagPr>
          <w:attr w:name="ProductID" w:val="4 км"/>
        </w:smartTagPr>
        <w:r w:rsidRPr="0064483E">
          <w:rPr>
            <w:iCs/>
          </w:rPr>
          <w:t>4 км</w:t>
        </w:r>
      </w:smartTag>
      <w:r w:rsidRPr="0064483E">
        <w:rPr>
          <w:iCs/>
        </w:rPr>
        <w:t>. От АГЗУ до ДНС или УПН обычно прокладывается сборный коллектор ди</w:t>
      </w:r>
      <w:r w:rsidRPr="0064483E">
        <w:rPr>
          <w:iCs/>
        </w:rPr>
        <w:t>а</w:t>
      </w:r>
      <w:r w:rsidRPr="0064483E">
        <w:rPr>
          <w:iCs/>
        </w:rPr>
        <w:t xml:space="preserve">метром </w:t>
      </w:r>
      <w:proofErr w:type="gramStart"/>
      <w:r w:rsidRPr="0064483E">
        <w:rPr>
          <w:iCs/>
        </w:rPr>
        <w:t xml:space="preserve">200 </w:t>
      </w:r>
      <w:r w:rsidRPr="0064483E">
        <w:rPr>
          <w:iCs/>
        </w:rPr>
        <w:sym w:font="Symbol" w:char="F0B8"/>
      </w:r>
      <w:r w:rsidRPr="0064483E">
        <w:rPr>
          <w:iCs/>
        </w:rPr>
        <w:t xml:space="preserve"> </w:t>
      </w:r>
      <w:smartTag w:uri="urn:schemas-microsoft-com:office:smarttags" w:element="metricconverter">
        <w:smartTagPr>
          <w:attr w:name="ProductID" w:val="500 мм"/>
        </w:smartTagPr>
        <w:r w:rsidRPr="0064483E">
          <w:rPr>
            <w:iCs/>
          </w:rPr>
          <w:t>500</w:t>
        </w:r>
        <w:proofErr w:type="gramEnd"/>
        <w:r w:rsidRPr="0064483E">
          <w:rPr>
            <w:iCs/>
          </w:rPr>
          <w:t xml:space="preserve"> мм</w:t>
        </w:r>
      </w:smartTag>
      <w:r w:rsidRPr="0064483E">
        <w:rPr>
          <w:iCs/>
        </w:rPr>
        <w:t xml:space="preserve">  и протяженностью до  </w:t>
      </w:r>
      <w:smartTag w:uri="urn:schemas-microsoft-com:office:smarttags" w:element="metricconverter">
        <w:smartTagPr>
          <w:attr w:name="ProductID" w:val="10 км"/>
        </w:smartTagPr>
        <w:r w:rsidRPr="0064483E">
          <w:rPr>
            <w:iCs/>
          </w:rPr>
          <w:t>10 км</w:t>
        </w:r>
      </w:smartTag>
      <w:r w:rsidRPr="0064483E">
        <w:rPr>
          <w:iCs/>
        </w:rPr>
        <w:t>. Для сбора и транспо</w:t>
      </w:r>
      <w:r w:rsidRPr="0064483E">
        <w:rPr>
          <w:iCs/>
        </w:rPr>
        <w:t>р</w:t>
      </w:r>
      <w:r w:rsidRPr="0064483E">
        <w:rPr>
          <w:iCs/>
        </w:rPr>
        <w:t>тировки нефтяного газа на месторождении прокладывают газопроводы.</w:t>
      </w:r>
    </w:p>
    <w:p w:rsidR="00D93F9B" w:rsidRPr="0064483E" w:rsidRDefault="00D93F9B" w:rsidP="00D93F9B">
      <w:pPr>
        <w:jc w:val="both"/>
        <w:rPr>
          <w:iCs/>
        </w:rPr>
      </w:pPr>
      <w:r w:rsidRPr="0064483E">
        <w:rPr>
          <w:iCs/>
        </w:rPr>
        <w:tab/>
        <w:t>При гидравлических расчетах системы сбора на нефтяных местор</w:t>
      </w:r>
      <w:r w:rsidRPr="0064483E">
        <w:rPr>
          <w:iCs/>
        </w:rPr>
        <w:t>о</w:t>
      </w:r>
      <w:r w:rsidRPr="0064483E">
        <w:rPr>
          <w:iCs/>
        </w:rPr>
        <w:t>ждениях приходится сталкиваться с различными условиями движения пр</w:t>
      </w:r>
      <w:r w:rsidRPr="0064483E">
        <w:rPr>
          <w:iCs/>
        </w:rPr>
        <w:t>о</w:t>
      </w:r>
      <w:r w:rsidRPr="0064483E">
        <w:rPr>
          <w:iCs/>
        </w:rPr>
        <w:t>дукции скважин по трубам. При транспорте ее за счет пластовой эне</w:t>
      </w:r>
      <w:r w:rsidRPr="0064483E">
        <w:rPr>
          <w:iCs/>
        </w:rPr>
        <w:t>р</w:t>
      </w:r>
      <w:r w:rsidRPr="0064483E">
        <w:rPr>
          <w:iCs/>
        </w:rPr>
        <w:t>гии в выкидных линиях скважин наблюдается движение двухфазной газ</w:t>
      </w:r>
      <w:r w:rsidRPr="0064483E">
        <w:rPr>
          <w:iCs/>
        </w:rPr>
        <w:t>о</w:t>
      </w:r>
      <w:r w:rsidRPr="0064483E">
        <w:rPr>
          <w:iCs/>
        </w:rPr>
        <w:t>жидк</w:t>
      </w:r>
      <w:r w:rsidRPr="0064483E">
        <w:rPr>
          <w:iCs/>
        </w:rPr>
        <w:t>о</w:t>
      </w:r>
      <w:r w:rsidRPr="0064483E">
        <w:rPr>
          <w:iCs/>
        </w:rPr>
        <w:t>стной смеси, а при обводнении - трехфазной смеси. После дожи</w:t>
      </w:r>
      <w:r w:rsidRPr="0064483E">
        <w:rPr>
          <w:iCs/>
        </w:rPr>
        <w:t>м</w:t>
      </w:r>
      <w:r w:rsidRPr="0064483E">
        <w:rPr>
          <w:iCs/>
        </w:rPr>
        <w:t>ных н</w:t>
      </w:r>
      <w:r w:rsidRPr="0064483E">
        <w:rPr>
          <w:iCs/>
        </w:rPr>
        <w:t>а</w:t>
      </w:r>
      <w:r w:rsidRPr="0064483E">
        <w:rPr>
          <w:iCs/>
        </w:rPr>
        <w:t>сосных станций по трубопроводам транспортируются фазы: нефть или в</w:t>
      </w:r>
      <w:r w:rsidRPr="0064483E">
        <w:rPr>
          <w:iCs/>
        </w:rPr>
        <w:t>о</w:t>
      </w:r>
      <w:r w:rsidRPr="0064483E">
        <w:rPr>
          <w:iCs/>
        </w:rPr>
        <w:t>донефтяная эмульсия, газ, иногда вода. Водонефтяные эмульсии почти вс</w:t>
      </w:r>
      <w:r w:rsidRPr="0064483E">
        <w:rPr>
          <w:iCs/>
        </w:rPr>
        <w:t>е</w:t>
      </w:r>
      <w:r w:rsidRPr="0064483E">
        <w:rPr>
          <w:iCs/>
        </w:rPr>
        <w:t xml:space="preserve">гда являются </w:t>
      </w:r>
      <w:proofErr w:type="spellStart"/>
      <w:r w:rsidRPr="0064483E">
        <w:rPr>
          <w:iCs/>
        </w:rPr>
        <w:t>вязкопластичными</w:t>
      </w:r>
      <w:proofErr w:type="spellEnd"/>
      <w:r w:rsidRPr="0064483E">
        <w:rPr>
          <w:iCs/>
        </w:rPr>
        <w:t xml:space="preserve"> жидкостями. Движение проду</w:t>
      </w:r>
      <w:r w:rsidRPr="0064483E">
        <w:rPr>
          <w:iCs/>
        </w:rPr>
        <w:t>к</w:t>
      </w:r>
      <w:r w:rsidRPr="0064483E">
        <w:rPr>
          <w:iCs/>
        </w:rPr>
        <w:t>ции о</w:t>
      </w:r>
      <w:r w:rsidRPr="0064483E">
        <w:rPr>
          <w:iCs/>
        </w:rPr>
        <w:t>с</w:t>
      </w:r>
      <w:r w:rsidRPr="0064483E">
        <w:rPr>
          <w:iCs/>
        </w:rPr>
        <w:t>ложняется также присутствием в потоке твердых частиц -  механ</w:t>
      </w:r>
      <w:r w:rsidRPr="0064483E">
        <w:rPr>
          <w:iCs/>
        </w:rPr>
        <w:t>и</w:t>
      </w:r>
      <w:r w:rsidRPr="0064483E">
        <w:rPr>
          <w:iCs/>
        </w:rPr>
        <w:t xml:space="preserve">ческих примесей, парафинов и </w:t>
      </w:r>
      <w:proofErr w:type="spellStart"/>
      <w:r w:rsidRPr="0064483E">
        <w:rPr>
          <w:iCs/>
        </w:rPr>
        <w:t>асфальтенов</w:t>
      </w:r>
      <w:proofErr w:type="spellEnd"/>
      <w:r w:rsidRPr="0064483E">
        <w:rPr>
          <w:iCs/>
        </w:rPr>
        <w:t xml:space="preserve">. При использовании печей при </w:t>
      </w:r>
      <w:r w:rsidRPr="0064483E">
        <w:rPr>
          <w:iCs/>
        </w:rPr>
        <w:lastRenderedPageBreak/>
        <w:t>тран</w:t>
      </w:r>
      <w:r w:rsidRPr="0064483E">
        <w:rPr>
          <w:iCs/>
        </w:rPr>
        <w:t>с</w:t>
      </w:r>
      <w:r w:rsidRPr="0064483E">
        <w:rPr>
          <w:iCs/>
        </w:rPr>
        <w:t>портировке нефти или, учитывая естественные потери тепла в окр</w:t>
      </w:r>
      <w:r w:rsidRPr="0064483E">
        <w:rPr>
          <w:iCs/>
        </w:rPr>
        <w:t>у</w:t>
      </w:r>
      <w:r w:rsidRPr="0064483E">
        <w:rPr>
          <w:iCs/>
        </w:rPr>
        <w:t>жа</w:t>
      </w:r>
      <w:r w:rsidRPr="0064483E">
        <w:rPr>
          <w:iCs/>
        </w:rPr>
        <w:t>ю</w:t>
      </w:r>
      <w:r w:rsidRPr="0064483E">
        <w:rPr>
          <w:iCs/>
        </w:rPr>
        <w:t xml:space="preserve">щую </w:t>
      </w:r>
      <w:proofErr w:type="gramStart"/>
      <w:r w:rsidRPr="0064483E">
        <w:rPr>
          <w:iCs/>
        </w:rPr>
        <w:t>среду,  приходится</w:t>
      </w:r>
      <w:proofErr w:type="gramEnd"/>
      <w:r w:rsidRPr="0064483E">
        <w:rPr>
          <w:iCs/>
        </w:rPr>
        <w:t xml:space="preserve"> выполнять гидравлические расчеты, учит</w:t>
      </w:r>
      <w:r w:rsidRPr="0064483E">
        <w:rPr>
          <w:iCs/>
        </w:rPr>
        <w:t>ы</w:t>
      </w:r>
      <w:r w:rsidRPr="0064483E">
        <w:rPr>
          <w:iCs/>
        </w:rPr>
        <w:t xml:space="preserve">вающие </w:t>
      </w:r>
      <w:proofErr w:type="spellStart"/>
      <w:r w:rsidRPr="0064483E">
        <w:rPr>
          <w:iCs/>
        </w:rPr>
        <w:t>неизотермичность</w:t>
      </w:r>
      <w:proofErr w:type="spellEnd"/>
      <w:r w:rsidRPr="0064483E">
        <w:rPr>
          <w:iCs/>
        </w:rPr>
        <w:t xml:space="preserve"> процесса. </w:t>
      </w:r>
    </w:p>
    <w:p w:rsidR="00D93F9B" w:rsidRPr="0064483E" w:rsidRDefault="00D93F9B" w:rsidP="00D93F9B">
      <w:pPr>
        <w:ind w:firstLine="720"/>
        <w:jc w:val="both"/>
        <w:rPr>
          <w:iCs/>
        </w:rPr>
      </w:pPr>
      <w:r w:rsidRPr="0064483E">
        <w:rPr>
          <w:iCs/>
        </w:rPr>
        <w:t>Проектную пропускную способность трубопроводов, рассчитанную на перспективную добычу нефти и газа, используют полностью лишь спу</w:t>
      </w:r>
      <w:r w:rsidRPr="0064483E">
        <w:rPr>
          <w:iCs/>
        </w:rPr>
        <w:t>с</w:t>
      </w:r>
      <w:r w:rsidRPr="0064483E">
        <w:rPr>
          <w:iCs/>
        </w:rPr>
        <w:t>тя значительное время после сооружения трубопроводов. Таким обр</w:t>
      </w:r>
      <w:r w:rsidRPr="0064483E">
        <w:rPr>
          <w:iCs/>
        </w:rPr>
        <w:t>а</w:t>
      </w:r>
      <w:r w:rsidRPr="0064483E">
        <w:rPr>
          <w:iCs/>
        </w:rPr>
        <w:t xml:space="preserve">зом, </w:t>
      </w:r>
      <w:proofErr w:type="gramStart"/>
      <w:r w:rsidRPr="0064483E">
        <w:rPr>
          <w:iCs/>
        </w:rPr>
        <w:t>трубопроводы  в</w:t>
      </w:r>
      <w:proofErr w:type="gramEnd"/>
      <w:r w:rsidRPr="0064483E">
        <w:rPr>
          <w:iCs/>
        </w:rPr>
        <w:t xml:space="preserve"> течение нескольких лет работают с недогрузкой. В результате </w:t>
      </w:r>
      <w:proofErr w:type="spellStart"/>
      <w:r w:rsidRPr="0064483E">
        <w:rPr>
          <w:iCs/>
        </w:rPr>
        <w:t>технико</w:t>
      </w:r>
      <w:proofErr w:type="spellEnd"/>
      <w:r w:rsidRPr="0064483E">
        <w:rPr>
          <w:iCs/>
        </w:rPr>
        <w:t xml:space="preserve"> - экономических </w:t>
      </w:r>
      <w:proofErr w:type="gramStart"/>
      <w:r w:rsidRPr="0064483E">
        <w:rPr>
          <w:iCs/>
        </w:rPr>
        <w:t>расчетов  может</w:t>
      </w:r>
      <w:proofErr w:type="gramEnd"/>
      <w:r w:rsidRPr="0064483E">
        <w:rPr>
          <w:iCs/>
        </w:rPr>
        <w:t xml:space="preserve"> оказаться более в</w:t>
      </w:r>
      <w:r w:rsidRPr="0064483E">
        <w:rPr>
          <w:iCs/>
        </w:rPr>
        <w:t>ы</w:t>
      </w:r>
      <w:r w:rsidRPr="0064483E">
        <w:rPr>
          <w:iCs/>
        </w:rPr>
        <w:t>го</w:t>
      </w:r>
      <w:r w:rsidRPr="0064483E">
        <w:rPr>
          <w:iCs/>
        </w:rPr>
        <w:t>д</w:t>
      </w:r>
      <w:r w:rsidRPr="0064483E">
        <w:rPr>
          <w:iCs/>
        </w:rPr>
        <w:t>ным последовательное строительство трубопроводов малого диаметра по мере увеличения добычи нефти. Замена одного трубопровода большого диаметра двумя или несколькими трубопроводами малого диаметра может быть оправдана при раздельном сборе безводной и обводненной нефти. При наличии коррозии также обосновано применение трубопроводов для раздельного транспорта жидкости и газа, так как при увеличении скорости потока коррозия внутренней поверхности трубопроводов уменьшается. При низкой скорости движения смеси минерализованная вода движется самостоятельной струйкой по нижней образующей трубы, в результате ч</w:t>
      </w:r>
      <w:r w:rsidRPr="0064483E">
        <w:rPr>
          <w:iCs/>
        </w:rPr>
        <w:t>е</w:t>
      </w:r>
      <w:r w:rsidRPr="0064483E">
        <w:rPr>
          <w:iCs/>
        </w:rPr>
        <w:t xml:space="preserve">го там образуются порывы и свищи. С увеличением скорости и </w:t>
      </w:r>
      <w:proofErr w:type="spellStart"/>
      <w:r w:rsidRPr="0064483E">
        <w:rPr>
          <w:iCs/>
        </w:rPr>
        <w:t>турбулиз</w:t>
      </w:r>
      <w:r w:rsidRPr="0064483E">
        <w:rPr>
          <w:iCs/>
        </w:rPr>
        <w:t>а</w:t>
      </w:r>
      <w:r w:rsidRPr="0064483E">
        <w:rPr>
          <w:iCs/>
        </w:rPr>
        <w:t>ции</w:t>
      </w:r>
      <w:proofErr w:type="spellEnd"/>
      <w:r w:rsidRPr="0064483E">
        <w:rPr>
          <w:iCs/>
        </w:rPr>
        <w:t xml:space="preserve"> потока интенсивность коррозии уменьшается, так как агрессивная ср</w:t>
      </w:r>
      <w:r w:rsidRPr="0064483E">
        <w:rPr>
          <w:iCs/>
        </w:rPr>
        <w:t>е</w:t>
      </w:r>
      <w:r w:rsidRPr="0064483E">
        <w:rPr>
          <w:iCs/>
        </w:rPr>
        <w:t>да изолируется от стенок, а сами стенки интенсивно смачиваются не</w:t>
      </w:r>
      <w:r w:rsidRPr="0064483E">
        <w:rPr>
          <w:iCs/>
        </w:rPr>
        <w:t>ф</w:t>
      </w:r>
      <w:r w:rsidRPr="0064483E">
        <w:rPr>
          <w:iCs/>
        </w:rPr>
        <w:t>тью. При транспорте нефтегазовых смесей, особенно по пересеченной м</w:t>
      </w:r>
      <w:r w:rsidRPr="0064483E">
        <w:rPr>
          <w:iCs/>
        </w:rPr>
        <w:t>е</w:t>
      </w:r>
      <w:r w:rsidRPr="0064483E">
        <w:rPr>
          <w:iCs/>
        </w:rPr>
        <w:t>стн</w:t>
      </w:r>
      <w:r w:rsidRPr="0064483E">
        <w:rPr>
          <w:iCs/>
        </w:rPr>
        <w:t>о</w:t>
      </w:r>
      <w:r w:rsidRPr="0064483E">
        <w:rPr>
          <w:iCs/>
        </w:rPr>
        <w:t>сти, в трубопроводах большого диаметра может происходить образ</w:t>
      </w:r>
      <w:r w:rsidRPr="0064483E">
        <w:rPr>
          <w:iCs/>
        </w:rPr>
        <w:t>о</w:t>
      </w:r>
      <w:r w:rsidRPr="0064483E">
        <w:rPr>
          <w:iCs/>
        </w:rPr>
        <w:t xml:space="preserve">вание газовых пробок, приводящее к пульсации потока. </w:t>
      </w:r>
    </w:p>
    <w:p w:rsidR="00D93F9B" w:rsidRPr="0064483E" w:rsidRDefault="00D93F9B" w:rsidP="00D93F9B">
      <w:pPr>
        <w:ind w:firstLine="720"/>
        <w:jc w:val="both"/>
        <w:rPr>
          <w:iCs/>
        </w:rPr>
      </w:pPr>
      <w:r w:rsidRPr="0064483E">
        <w:rPr>
          <w:iCs/>
        </w:rPr>
        <w:t xml:space="preserve">Целесообразность замены одного трубопровода большого </w:t>
      </w:r>
      <w:proofErr w:type="gramStart"/>
      <w:r w:rsidRPr="0064483E">
        <w:rPr>
          <w:iCs/>
        </w:rPr>
        <w:t>диаметра  несколькими</w:t>
      </w:r>
      <w:proofErr w:type="gramEnd"/>
      <w:r w:rsidRPr="0064483E">
        <w:rPr>
          <w:iCs/>
        </w:rPr>
        <w:t xml:space="preserve"> трубопроводами меньшего диаметра может быть обусловл</w:t>
      </w:r>
      <w:r w:rsidRPr="0064483E">
        <w:rPr>
          <w:iCs/>
        </w:rPr>
        <w:t>е</w:t>
      </w:r>
      <w:r w:rsidRPr="0064483E">
        <w:rPr>
          <w:iCs/>
        </w:rPr>
        <w:t>на повышением надежности и гибкости системы сбора и транспорта, так как при аварии позволяет производить ремонтные работы без остановки скв</w:t>
      </w:r>
      <w:r w:rsidRPr="0064483E">
        <w:rPr>
          <w:iCs/>
        </w:rPr>
        <w:t>а</w:t>
      </w:r>
      <w:r w:rsidRPr="0064483E">
        <w:rPr>
          <w:iCs/>
        </w:rPr>
        <w:t xml:space="preserve">жин. </w:t>
      </w:r>
    </w:p>
    <w:p w:rsidR="00D93F9B" w:rsidRDefault="00D93F9B" w:rsidP="00D93F9B">
      <w:pPr>
        <w:ind w:firstLine="720"/>
        <w:jc w:val="both"/>
        <w:rPr>
          <w:iCs/>
        </w:rPr>
      </w:pPr>
      <w:r w:rsidRPr="0064483E">
        <w:rPr>
          <w:iCs/>
        </w:rPr>
        <w:t>Правильный выбор диаметра и числа сборных коллекторов возм</w:t>
      </w:r>
      <w:r w:rsidRPr="0064483E">
        <w:rPr>
          <w:iCs/>
        </w:rPr>
        <w:t>о</w:t>
      </w:r>
      <w:r w:rsidRPr="0064483E">
        <w:rPr>
          <w:iCs/>
        </w:rPr>
        <w:t xml:space="preserve">жен на основе тщательного рассмотрения конкретных </w:t>
      </w:r>
      <w:proofErr w:type="gramStart"/>
      <w:r w:rsidRPr="0064483E">
        <w:rPr>
          <w:iCs/>
        </w:rPr>
        <w:t>условий  и</w:t>
      </w:r>
      <w:proofErr w:type="gramEnd"/>
      <w:r w:rsidRPr="0064483E">
        <w:rPr>
          <w:iCs/>
        </w:rPr>
        <w:t xml:space="preserve"> </w:t>
      </w:r>
      <w:proofErr w:type="spellStart"/>
      <w:r w:rsidRPr="0064483E">
        <w:rPr>
          <w:iCs/>
        </w:rPr>
        <w:t>технико</w:t>
      </w:r>
      <w:proofErr w:type="spellEnd"/>
      <w:r w:rsidRPr="0064483E">
        <w:rPr>
          <w:iCs/>
        </w:rPr>
        <w:t xml:space="preserve"> - эк</w:t>
      </w:r>
      <w:r w:rsidRPr="0064483E">
        <w:rPr>
          <w:iCs/>
        </w:rPr>
        <w:t>о</w:t>
      </w:r>
      <w:r w:rsidRPr="0064483E">
        <w:rPr>
          <w:iCs/>
        </w:rPr>
        <w:t xml:space="preserve">номического анализа. </w:t>
      </w:r>
      <w:r>
        <w:rPr>
          <w:iCs/>
        </w:rPr>
        <w:tab/>
      </w:r>
    </w:p>
    <w:p w:rsidR="00D93F9B" w:rsidRPr="001D2794" w:rsidRDefault="00D93F9B" w:rsidP="00D93F9B">
      <w:pPr>
        <w:ind w:firstLine="720"/>
        <w:jc w:val="both"/>
        <w:rPr>
          <w:iCs/>
        </w:rPr>
      </w:pPr>
      <w:r w:rsidRPr="0064483E">
        <w:rPr>
          <w:iCs/>
        </w:rPr>
        <w:t>При сооружении нефтепромысловых коммуникаций применяют стальные трубы из малоуглеродистой и легированной стали, обладающие хорошей свариваемостью. Эти трубы выпускают бесшовными, электр</w:t>
      </w:r>
      <w:r w:rsidRPr="0064483E">
        <w:rPr>
          <w:iCs/>
        </w:rPr>
        <w:t>о</w:t>
      </w:r>
      <w:r w:rsidRPr="0064483E">
        <w:rPr>
          <w:iCs/>
        </w:rPr>
        <w:t xml:space="preserve">сварными, спирально - сварными и других конструкций. Бесшовные трубы больших диаметров изготавливают </w:t>
      </w:r>
      <w:proofErr w:type="spellStart"/>
      <w:r w:rsidRPr="0064483E">
        <w:rPr>
          <w:iCs/>
        </w:rPr>
        <w:t>горячекатанными</w:t>
      </w:r>
      <w:proofErr w:type="spellEnd"/>
      <w:r w:rsidRPr="0064483E">
        <w:rPr>
          <w:iCs/>
        </w:rPr>
        <w:t xml:space="preserve">, малых диаметров - </w:t>
      </w:r>
      <w:proofErr w:type="spellStart"/>
      <w:r w:rsidRPr="0064483E">
        <w:rPr>
          <w:iCs/>
        </w:rPr>
        <w:t>холоднокатанными</w:t>
      </w:r>
      <w:proofErr w:type="spellEnd"/>
      <w:r w:rsidRPr="0064483E">
        <w:rPr>
          <w:iCs/>
        </w:rPr>
        <w:t xml:space="preserve"> или холоднотянутыми. Сварные трубы больших ди</w:t>
      </w:r>
      <w:r w:rsidRPr="0064483E">
        <w:rPr>
          <w:iCs/>
        </w:rPr>
        <w:t>а</w:t>
      </w:r>
      <w:r w:rsidRPr="0064483E">
        <w:rPr>
          <w:iCs/>
        </w:rPr>
        <w:t>метров имеют продольный или спиральный шов, а трубы малых диаме</w:t>
      </w:r>
      <w:r w:rsidRPr="0064483E">
        <w:rPr>
          <w:iCs/>
        </w:rPr>
        <w:t>т</w:t>
      </w:r>
      <w:r w:rsidRPr="0064483E">
        <w:rPr>
          <w:iCs/>
        </w:rPr>
        <w:t>ров - продольный шов.</w:t>
      </w:r>
    </w:p>
    <w:p w:rsidR="00D93F9B" w:rsidRPr="0064483E" w:rsidRDefault="00D93F9B" w:rsidP="00D93F9B">
      <w:pPr>
        <w:numPr>
          <w:ilvl w:val="12"/>
          <w:numId w:val="0"/>
        </w:numPr>
        <w:ind w:firstLine="851"/>
        <w:jc w:val="both"/>
        <w:rPr>
          <w:b/>
          <w:iCs/>
        </w:rPr>
      </w:pPr>
      <w:r w:rsidRPr="0064483E">
        <w:rPr>
          <w:iCs/>
        </w:rPr>
        <w:t>Наибольшее распространение в обустройстве нефтяных месторо</w:t>
      </w:r>
      <w:r w:rsidRPr="0064483E">
        <w:rPr>
          <w:iCs/>
        </w:rPr>
        <w:t>ж</w:t>
      </w:r>
      <w:r w:rsidRPr="0064483E">
        <w:rPr>
          <w:iCs/>
        </w:rPr>
        <w:t xml:space="preserve">дений получили бесшовные </w:t>
      </w:r>
      <w:proofErr w:type="spellStart"/>
      <w:r w:rsidRPr="0064483E">
        <w:rPr>
          <w:iCs/>
        </w:rPr>
        <w:t>горячекатанные</w:t>
      </w:r>
      <w:proofErr w:type="spellEnd"/>
      <w:r w:rsidRPr="0064483E">
        <w:rPr>
          <w:iCs/>
        </w:rPr>
        <w:t xml:space="preserve"> трубы с наружным диаметром 57 - </w:t>
      </w:r>
      <w:smartTag w:uri="urn:schemas-microsoft-com:office:smarttags" w:element="metricconverter">
        <w:smartTagPr>
          <w:attr w:name="ProductID" w:val="426 мм"/>
        </w:smartTagPr>
        <w:r w:rsidRPr="0064483E">
          <w:rPr>
            <w:iCs/>
          </w:rPr>
          <w:t>426 мм</w:t>
        </w:r>
      </w:smartTag>
      <w:r w:rsidRPr="0064483E">
        <w:rPr>
          <w:iCs/>
        </w:rPr>
        <w:t xml:space="preserve">, длиной от 4 до </w:t>
      </w:r>
      <w:smartTag w:uri="urn:schemas-microsoft-com:office:smarttags" w:element="metricconverter">
        <w:smartTagPr>
          <w:attr w:name="ProductID" w:val="12,5 м"/>
        </w:smartTagPr>
        <w:r w:rsidRPr="0064483E">
          <w:rPr>
            <w:iCs/>
          </w:rPr>
          <w:t>12,5 м</w:t>
        </w:r>
      </w:smartTag>
      <w:r w:rsidRPr="0064483E">
        <w:rPr>
          <w:iCs/>
        </w:rPr>
        <w:t xml:space="preserve">, изготовляемые из мартеновской стали марок ст. 10, ст. 20, и 4 </w:t>
      </w:r>
      <w:proofErr w:type="spellStart"/>
      <w:r w:rsidRPr="0064483E">
        <w:rPr>
          <w:iCs/>
        </w:rPr>
        <w:t>сп</w:t>
      </w:r>
      <w:proofErr w:type="spellEnd"/>
      <w:r w:rsidRPr="0064483E">
        <w:rPr>
          <w:iCs/>
        </w:rPr>
        <w:t>.</w:t>
      </w:r>
    </w:p>
    <w:p w:rsidR="00D93F9B" w:rsidRPr="0064483E" w:rsidRDefault="00D93F9B" w:rsidP="00D93F9B">
      <w:pPr>
        <w:numPr>
          <w:ilvl w:val="12"/>
          <w:numId w:val="0"/>
        </w:numPr>
        <w:ind w:firstLine="900"/>
        <w:jc w:val="both"/>
        <w:rPr>
          <w:iCs/>
        </w:rPr>
      </w:pPr>
      <w:r w:rsidRPr="0064483E">
        <w:rPr>
          <w:iCs/>
        </w:rPr>
        <w:t>При сооружении трубопровода, прокладываемого по площади м</w:t>
      </w:r>
      <w:r w:rsidRPr="0064483E">
        <w:rPr>
          <w:iCs/>
        </w:rPr>
        <w:t>е</w:t>
      </w:r>
      <w:r w:rsidRPr="0064483E">
        <w:rPr>
          <w:iCs/>
        </w:rPr>
        <w:t>сторождения, придерживаются следующего порядка: согласуют с земл</w:t>
      </w:r>
      <w:r w:rsidRPr="0064483E">
        <w:rPr>
          <w:iCs/>
        </w:rPr>
        <w:t>е</w:t>
      </w:r>
      <w:r w:rsidRPr="0064483E">
        <w:rPr>
          <w:iCs/>
        </w:rPr>
        <w:t>пользователем временное отчуждение земли, по которой должен прокл</w:t>
      </w:r>
      <w:r w:rsidRPr="0064483E">
        <w:rPr>
          <w:iCs/>
        </w:rPr>
        <w:t>а</w:t>
      </w:r>
      <w:r w:rsidRPr="0064483E">
        <w:rPr>
          <w:iCs/>
        </w:rPr>
        <w:t>дыват</w:t>
      </w:r>
      <w:r w:rsidRPr="0064483E">
        <w:rPr>
          <w:iCs/>
        </w:rPr>
        <w:t>ь</w:t>
      </w:r>
      <w:r w:rsidRPr="0064483E">
        <w:rPr>
          <w:iCs/>
        </w:rPr>
        <w:t xml:space="preserve">ся трубопровод. Затем роют траншеи на глубину ниже промерзания почвы и подвозят плети труб к траншее, сваривают вручную (диаметр труб до </w:t>
      </w:r>
      <w:smartTag w:uri="urn:schemas-microsoft-com:office:smarttags" w:element="metricconverter">
        <w:smartTagPr>
          <w:attr w:name="ProductID" w:val="800 мм"/>
        </w:smartTagPr>
        <w:r w:rsidRPr="0064483E">
          <w:rPr>
            <w:iCs/>
          </w:rPr>
          <w:t>800 мм</w:t>
        </w:r>
      </w:smartTag>
      <w:r w:rsidRPr="0064483E">
        <w:rPr>
          <w:iCs/>
        </w:rPr>
        <w:t xml:space="preserve">) или автоматически (диаметр труб более </w:t>
      </w:r>
      <w:smartTag w:uri="urn:schemas-microsoft-com:office:smarttags" w:element="metricconverter">
        <w:smartTagPr>
          <w:attr w:name="ProductID" w:val="800 мм"/>
        </w:smartTagPr>
        <w:r w:rsidRPr="0064483E">
          <w:rPr>
            <w:iCs/>
          </w:rPr>
          <w:t>800 мм</w:t>
        </w:r>
      </w:smartTag>
      <w:r w:rsidRPr="0064483E">
        <w:rPr>
          <w:iCs/>
        </w:rPr>
        <w:t>) стыки труб, поддерживаемые на весу трубоукладчиками, тщательно очищают нару</w:t>
      </w:r>
      <w:r w:rsidRPr="0064483E">
        <w:rPr>
          <w:iCs/>
        </w:rPr>
        <w:t>ж</w:t>
      </w:r>
      <w:r w:rsidRPr="0064483E">
        <w:rPr>
          <w:iCs/>
        </w:rPr>
        <w:t>ную поверхность трубопровода от грязи и окалины и наносят на нее б</w:t>
      </w:r>
      <w:r w:rsidRPr="0064483E">
        <w:rPr>
          <w:iCs/>
        </w:rPr>
        <w:t>и</w:t>
      </w:r>
      <w:r w:rsidRPr="0064483E">
        <w:rPr>
          <w:iCs/>
        </w:rPr>
        <w:t xml:space="preserve">тумное покрытие с последующей </w:t>
      </w:r>
      <w:proofErr w:type="gramStart"/>
      <w:r w:rsidRPr="0064483E">
        <w:rPr>
          <w:iCs/>
        </w:rPr>
        <w:t>обверткой  лентой</w:t>
      </w:r>
      <w:proofErr w:type="gramEnd"/>
      <w:r w:rsidRPr="0064483E">
        <w:rPr>
          <w:iCs/>
        </w:rPr>
        <w:t xml:space="preserve"> гидроизоляции, пр</w:t>
      </w:r>
      <w:r w:rsidRPr="0064483E">
        <w:rPr>
          <w:iCs/>
        </w:rPr>
        <w:t>е</w:t>
      </w:r>
      <w:r w:rsidRPr="0064483E">
        <w:rPr>
          <w:iCs/>
        </w:rPr>
        <w:t>дохраня</w:t>
      </w:r>
      <w:r w:rsidRPr="0064483E">
        <w:rPr>
          <w:iCs/>
        </w:rPr>
        <w:t>ю</w:t>
      </w:r>
      <w:r w:rsidRPr="0064483E">
        <w:rPr>
          <w:iCs/>
        </w:rPr>
        <w:t xml:space="preserve">щей трубопровод от </w:t>
      </w:r>
      <w:proofErr w:type="spellStart"/>
      <w:r w:rsidRPr="0064483E">
        <w:rPr>
          <w:iCs/>
        </w:rPr>
        <w:t>электрокоррозии</w:t>
      </w:r>
      <w:proofErr w:type="spellEnd"/>
      <w:r w:rsidRPr="0064483E">
        <w:rPr>
          <w:iCs/>
        </w:rPr>
        <w:t>.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После проведения этих работ сваренный и изолированный труб</w:t>
      </w:r>
      <w:r w:rsidRPr="0064483E">
        <w:rPr>
          <w:iCs/>
        </w:rPr>
        <w:t>о</w:t>
      </w:r>
      <w:r w:rsidRPr="0064483E">
        <w:rPr>
          <w:iCs/>
        </w:rPr>
        <w:t xml:space="preserve">провод трубоукладчиками погружается на дно траншеи и закапывается той же землей, которая </w:t>
      </w:r>
      <w:proofErr w:type="gramStart"/>
      <w:r w:rsidRPr="0064483E">
        <w:rPr>
          <w:iCs/>
        </w:rPr>
        <w:t>была  вынута</w:t>
      </w:r>
      <w:proofErr w:type="gramEnd"/>
      <w:r w:rsidRPr="0064483E">
        <w:rPr>
          <w:iCs/>
        </w:rPr>
        <w:t xml:space="preserve"> из траншеи. Затем грейдерами в</w:t>
      </w:r>
      <w:r w:rsidRPr="0064483E">
        <w:rPr>
          <w:iCs/>
        </w:rPr>
        <w:t>ы</w:t>
      </w:r>
      <w:r w:rsidRPr="0064483E">
        <w:rPr>
          <w:iCs/>
        </w:rPr>
        <w:t>равнивае</w:t>
      </w:r>
      <w:r w:rsidRPr="0064483E">
        <w:rPr>
          <w:iCs/>
        </w:rPr>
        <w:t>т</w:t>
      </w:r>
      <w:r w:rsidRPr="0064483E">
        <w:rPr>
          <w:iCs/>
        </w:rPr>
        <w:t>ся поверхность земли на трассе трубопровода и производится рекультивация почвы, то есть восстановление ее плодородия. При непр</w:t>
      </w:r>
      <w:r w:rsidRPr="0064483E">
        <w:rPr>
          <w:iCs/>
        </w:rPr>
        <w:t>и</w:t>
      </w:r>
      <w:r w:rsidRPr="0064483E">
        <w:rPr>
          <w:iCs/>
        </w:rPr>
        <w:t>годности земель для выращивания сельскохозяйственных культур рекул</w:t>
      </w:r>
      <w:r w:rsidRPr="0064483E">
        <w:rPr>
          <w:iCs/>
        </w:rPr>
        <w:t>ь</w:t>
      </w:r>
      <w:r w:rsidRPr="0064483E">
        <w:rPr>
          <w:iCs/>
        </w:rPr>
        <w:t>тивация не производится.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В некоторых случаях возникает необходимость прокладывать тр</w:t>
      </w:r>
      <w:r w:rsidRPr="0064483E">
        <w:rPr>
          <w:iCs/>
        </w:rPr>
        <w:t>у</w:t>
      </w:r>
      <w:r w:rsidRPr="0064483E">
        <w:rPr>
          <w:iCs/>
        </w:rPr>
        <w:t>бопроводы частично или полностью под водой. При этом для защиты труб</w:t>
      </w:r>
      <w:r w:rsidRPr="0064483E">
        <w:rPr>
          <w:iCs/>
        </w:rPr>
        <w:t>о</w:t>
      </w:r>
      <w:r w:rsidRPr="0064483E">
        <w:rPr>
          <w:iCs/>
        </w:rPr>
        <w:t xml:space="preserve">проводов от коррозии </w:t>
      </w:r>
      <w:proofErr w:type="gramStart"/>
      <w:r w:rsidRPr="0064483E">
        <w:rPr>
          <w:iCs/>
        </w:rPr>
        <w:t>применяют  либо</w:t>
      </w:r>
      <w:proofErr w:type="gramEnd"/>
      <w:r w:rsidRPr="0064483E">
        <w:rPr>
          <w:iCs/>
        </w:rPr>
        <w:t xml:space="preserve"> </w:t>
      </w:r>
      <w:r w:rsidRPr="0064483E">
        <w:rPr>
          <w:iCs/>
        </w:rPr>
        <w:lastRenderedPageBreak/>
        <w:t xml:space="preserve">асбоцементную либо битумную защиту.  Для преодоления водных </w:t>
      </w:r>
      <w:proofErr w:type="gramStart"/>
      <w:r w:rsidRPr="0064483E">
        <w:rPr>
          <w:iCs/>
        </w:rPr>
        <w:t>преград  под</w:t>
      </w:r>
      <w:proofErr w:type="gramEnd"/>
      <w:r w:rsidRPr="0064483E">
        <w:rPr>
          <w:iCs/>
        </w:rPr>
        <w:t xml:space="preserve"> руслом прорывается сп</w:t>
      </w:r>
      <w:r w:rsidRPr="0064483E">
        <w:rPr>
          <w:iCs/>
        </w:rPr>
        <w:t>е</w:t>
      </w:r>
      <w:r w:rsidRPr="0064483E">
        <w:rPr>
          <w:iCs/>
        </w:rPr>
        <w:t xml:space="preserve">циальная траншея, которая в практике получила название дюкер. 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При прокладке трубопроводов под водой к ним предъявляются сл</w:t>
      </w:r>
      <w:r w:rsidRPr="0064483E">
        <w:rPr>
          <w:iCs/>
        </w:rPr>
        <w:t>е</w:t>
      </w:r>
      <w:r w:rsidRPr="0064483E">
        <w:rPr>
          <w:iCs/>
        </w:rPr>
        <w:t xml:space="preserve">дующие требования: </w:t>
      </w:r>
    </w:p>
    <w:p w:rsidR="00D93F9B" w:rsidRPr="0064483E" w:rsidRDefault="00D93F9B" w:rsidP="00D93F9B">
      <w:pPr>
        <w:numPr>
          <w:ilvl w:val="0"/>
          <w:numId w:val="1"/>
        </w:numPr>
        <w:jc w:val="both"/>
        <w:rPr>
          <w:iCs/>
        </w:rPr>
      </w:pPr>
      <w:r w:rsidRPr="0064483E">
        <w:rPr>
          <w:iCs/>
        </w:rPr>
        <w:t>трубопровод должен быть уложен не менее чем в две нитки;</w:t>
      </w:r>
    </w:p>
    <w:p w:rsidR="00D93F9B" w:rsidRPr="0064483E" w:rsidRDefault="00D93F9B" w:rsidP="00D93F9B">
      <w:pPr>
        <w:numPr>
          <w:ilvl w:val="0"/>
          <w:numId w:val="1"/>
        </w:numPr>
        <w:jc w:val="both"/>
        <w:rPr>
          <w:iCs/>
        </w:rPr>
      </w:pPr>
      <w:r w:rsidRPr="0064483E">
        <w:rPr>
          <w:iCs/>
        </w:rPr>
        <w:t>должна быть обеспечена защита от повреждения трубопровода якорями судов;</w:t>
      </w:r>
    </w:p>
    <w:p w:rsidR="00D93F9B" w:rsidRPr="0064483E" w:rsidRDefault="00D93F9B" w:rsidP="00D93F9B">
      <w:pPr>
        <w:numPr>
          <w:ilvl w:val="0"/>
          <w:numId w:val="1"/>
        </w:numPr>
        <w:jc w:val="both"/>
        <w:rPr>
          <w:iCs/>
        </w:rPr>
      </w:pPr>
      <w:r w:rsidRPr="0064483E">
        <w:rPr>
          <w:iCs/>
        </w:rPr>
        <w:t>должны быть созданы условия прочности трубопровода, его сва</w:t>
      </w:r>
      <w:r w:rsidRPr="0064483E">
        <w:rPr>
          <w:iCs/>
        </w:rPr>
        <w:t>р</w:t>
      </w:r>
      <w:r w:rsidRPr="0064483E">
        <w:rPr>
          <w:iCs/>
        </w:rPr>
        <w:t>ных стыков.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При выборе трасс сложной сети промысловых трубопроводов пре</w:t>
      </w:r>
      <w:r w:rsidRPr="0064483E">
        <w:rPr>
          <w:iCs/>
        </w:rPr>
        <w:t>ж</w:t>
      </w:r>
      <w:r w:rsidRPr="0064483E">
        <w:rPr>
          <w:iCs/>
        </w:rPr>
        <w:t>де всего руководствуются данными комплексного проекта разработки м</w:t>
      </w:r>
      <w:r w:rsidRPr="0064483E">
        <w:rPr>
          <w:iCs/>
        </w:rPr>
        <w:t>е</w:t>
      </w:r>
      <w:r w:rsidRPr="0064483E">
        <w:rPr>
          <w:iCs/>
        </w:rPr>
        <w:t>сторождения - сетке расположения скважин, топографической карте м</w:t>
      </w:r>
      <w:r w:rsidRPr="0064483E">
        <w:rPr>
          <w:iCs/>
        </w:rPr>
        <w:t>е</w:t>
      </w:r>
      <w:r w:rsidRPr="0064483E">
        <w:rPr>
          <w:iCs/>
        </w:rPr>
        <w:t>стор</w:t>
      </w:r>
      <w:r w:rsidRPr="0064483E">
        <w:rPr>
          <w:iCs/>
        </w:rPr>
        <w:t>о</w:t>
      </w:r>
      <w:r w:rsidRPr="0064483E">
        <w:rPr>
          <w:iCs/>
        </w:rPr>
        <w:t>ждения с учетом режима разработки ( с поддержанием пластового давления  или без него), производится изыскание необходимых трасс тр</w:t>
      </w:r>
      <w:r w:rsidRPr="0064483E">
        <w:rPr>
          <w:iCs/>
        </w:rPr>
        <w:t>у</w:t>
      </w:r>
      <w:r w:rsidRPr="0064483E">
        <w:rPr>
          <w:iCs/>
        </w:rPr>
        <w:t>бопр</w:t>
      </w:r>
      <w:r w:rsidRPr="0064483E">
        <w:rPr>
          <w:iCs/>
        </w:rPr>
        <w:t>о</w:t>
      </w:r>
      <w:r w:rsidRPr="0064483E">
        <w:rPr>
          <w:iCs/>
        </w:rPr>
        <w:t>водов, выбор площадок для установки «Спутников», размещения оборуд</w:t>
      </w:r>
      <w:r w:rsidRPr="0064483E">
        <w:rPr>
          <w:iCs/>
        </w:rPr>
        <w:t>о</w:t>
      </w:r>
      <w:r w:rsidRPr="0064483E">
        <w:rPr>
          <w:iCs/>
        </w:rPr>
        <w:t>вания дожимных насосных станций, установок подготовки нефти, устан</w:t>
      </w:r>
      <w:r w:rsidRPr="0064483E">
        <w:rPr>
          <w:iCs/>
        </w:rPr>
        <w:t>о</w:t>
      </w:r>
      <w:r w:rsidRPr="0064483E">
        <w:rPr>
          <w:iCs/>
        </w:rPr>
        <w:t>вок подготовки воды, товарных парков и газоперерабатывающих заводов.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Для ровного рельефа местности месторождения с полным отсутс</w:t>
      </w:r>
      <w:r w:rsidRPr="0064483E">
        <w:rPr>
          <w:iCs/>
        </w:rPr>
        <w:t>т</w:t>
      </w:r>
      <w:r w:rsidRPr="0064483E">
        <w:rPr>
          <w:iCs/>
        </w:rPr>
        <w:t>вием населенных пунктов не существует проблемы выбора трасс отдел</w:t>
      </w:r>
      <w:r w:rsidRPr="0064483E">
        <w:rPr>
          <w:iCs/>
        </w:rPr>
        <w:t>ь</w:t>
      </w:r>
      <w:r w:rsidRPr="0064483E">
        <w:rPr>
          <w:iCs/>
        </w:rPr>
        <w:t>ных трубопроводов - все они прокладываются кратчайшим путем, т. е. прям</w:t>
      </w:r>
      <w:r w:rsidRPr="0064483E">
        <w:rPr>
          <w:iCs/>
        </w:rPr>
        <w:t>о</w:t>
      </w:r>
      <w:r w:rsidRPr="0064483E">
        <w:rPr>
          <w:iCs/>
        </w:rPr>
        <w:t>линейно. Если месторождение имеет неровный рельеф местности или на его площади расположены населенные пункты, или какие-нибудь сооружения, то возникает вопрос рационального выбора трассы трубопр</w:t>
      </w:r>
      <w:r w:rsidRPr="0064483E">
        <w:rPr>
          <w:iCs/>
        </w:rPr>
        <w:t>о</w:t>
      </w:r>
      <w:r w:rsidRPr="0064483E">
        <w:rPr>
          <w:iCs/>
        </w:rPr>
        <w:t xml:space="preserve">водов и </w:t>
      </w:r>
      <w:proofErr w:type="gramStart"/>
      <w:r w:rsidRPr="0064483E">
        <w:rPr>
          <w:iCs/>
        </w:rPr>
        <w:t>площадок  для</w:t>
      </w:r>
      <w:proofErr w:type="gramEnd"/>
      <w:r w:rsidRPr="0064483E">
        <w:rPr>
          <w:iCs/>
        </w:rPr>
        <w:t xml:space="preserve"> размещения сооружений. Трассой трубопровода является линия, определяющая положение трубопровода на местности.  Эта линия, нанесенная на карту или план местности, называется планом трассы.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>Кроме выбора трассы при проектировании трубопроводов решаются следующие задачи:</w:t>
      </w:r>
    </w:p>
    <w:p w:rsidR="00D93F9B" w:rsidRPr="0064483E" w:rsidRDefault="00D93F9B" w:rsidP="00D93F9B">
      <w:pPr>
        <w:numPr>
          <w:ilvl w:val="0"/>
          <w:numId w:val="1"/>
        </w:numPr>
        <w:jc w:val="both"/>
        <w:rPr>
          <w:iCs/>
        </w:rPr>
      </w:pPr>
      <w:r w:rsidRPr="0064483E">
        <w:rPr>
          <w:iCs/>
        </w:rPr>
        <w:t>выбор оптимальных длин и диаметров выкидных линий и сбо</w:t>
      </w:r>
      <w:r w:rsidRPr="0064483E">
        <w:rPr>
          <w:iCs/>
        </w:rPr>
        <w:t>р</w:t>
      </w:r>
      <w:r w:rsidRPr="0064483E">
        <w:rPr>
          <w:iCs/>
        </w:rPr>
        <w:t>ных коллекторов, отвечающих минимальным расходам металла, затрат на их строительство и эксплуатационных затрат;</w:t>
      </w:r>
    </w:p>
    <w:p w:rsidR="00D93F9B" w:rsidRPr="0064483E" w:rsidRDefault="00D93F9B" w:rsidP="00D93F9B">
      <w:pPr>
        <w:numPr>
          <w:ilvl w:val="0"/>
          <w:numId w:val="1"/>
        </w:numPr>
        <w:jc w:val="both"/>
        <w:rPr>
          <w:iCs/>
        </w:rPr>
      </w:pPr>
      <w:r w:rsidRPr="0064483E">
        <w:rPr>
          <w:iCs/>
        </w:rPr>
        <w:t>гидравлический, тепловой и механический расчет трубопроводов;</w:t>
      </w:r>
    </w:p>
    <w:p w:rsidR="00D93F9B" w:rsidRPr="0064483E" w:rsidRDefault="00D93F9B" w:rsidP="00D93F9B">
      <w:pPr>
        <w:numPr>
          <w:ilvl w:val="12"/>
          <w:numId w:val="0"/>
        </w:numPr>
        <w:ind w:firstLine="720"/>
        <w:jc w:val="both"/>
        <w:rPr>
          <w:iCs/>
        </w:rPr>
      </w:pPr>
      <w:r w:rsidRPr="0064483E">
        <w:rPr>
          <w:iCs/>
        </w:rPr>
        <w:t xml:space="preserve">При проектировании систем сбора для </w:t>
      </w:r>
      <w:proofErr w:type="spellStart"/>
      <w:r w:rsidRPr="0064483E">
        <w:rPr>
          <w:iCs/>
        </w:rPr>
        <w:t>парафинистых</w:t>
      </w:r>
      <w:proofErr w:type="spellEnd"/>
      <w:r w:rsidRPr="0064483E">
        <w:rPr>
          <w:iCs/>
        </w:rPr>
        <w:t xml:space="preserve"> </w:t>
      </w:r>
      <w:proofErr w:type="spellStart"/>
      <w:r w:rsidRPr="0064483E">
        <w:rPr>
          <w:iCs/>
        </w:rPr>
        <w:t>нефтей</w:t>
      </w:r>
      <w:proofErr w:type="spellEnd"/>
      <w:r w:rsidRPr="0064483E">
        <w:rPr>
          <w:iCs/>
        </w:rPr>
        <w:t xml:space="preserve"> сер</w:t>
      </w:r>
      <w:r w:rsidRPr="0064483E">
        <w:rPr>
          <w:iCs/>
        </w:rPr>
        <w:t>ь</w:t>
      </w:r>
      <w:r w:rsidRPr="0064483E">
        <w:rPr>
          <w:iCs/>
        </w:rPr>
        <w:t>езное внимание следует уделить тепловым расчетам трубопроводов для о</w:t>
      </w:r>
      <w:r w:rsidRPr="0064483E">
        <w:rPr>
          <w:iCs/>
        </w:rPr>
        <w:t>п</w:t>
      </w:r>
      <w:r w:rsidRPr="0064483E">
        <w:rPr>
          <w:iCs/>
        </w:rPr>
        <w:t>ределения необходимого числа печей для подогрева нефти и толщины теплоизоляции, предотвращающей потери теплоты в окружающее пр</w:t>
      </w:r>
      <w:r w:rsidRPr="0064483E">
        <w:rPr>
          <w:iCs/>
        </w:rPr>
        <w:t>о</w:t>
      </w:r>
      <w:r w:rsidRPr="0064483E">
        <w:rPr>
          <w:iCs/>
        </w:rPr>
        <w:t>странс</w:t>
      </w:r>
      <w:r w:rsidRPr="0064483E">
        <w:rPr>
          <w:iCs/>
        </w:rPr>
        <w:t>т</w:t>
      </w:r>
      <w:r w:rsidRPr="0064483E">
        <w:rPr>
          <w:iCs/>
        </w:rPr>
        <w:t>во.</w:t>
      </w:r>
    </w:p>
    <w:p w:rsidR="00D93F9B" w:rsidRDefault="00D93F9B" w:rsidP="00D93F9B">
      <w:pPr>
        <w:ind w:firstLine="708"/>
        <w:rPr>
          <w:b/>
          <w:bCs/>
        </w:rPr>
      </w:pPr>
    </w:p>
    <w:p w:rsidR="00D93F9B" w:rsidRPr="00E22A9A" w:rsidRDefault="00D93F9B" w:rsidP="00D93F9B">
      <w:pPr>
        <w:jc w:val="both"/>
      </w:pPr>
      <w:proofErr w:type="spellStart"/>
      <w:r>
        <w:rPr>
          <w:b/>
        </w:rPr>
        <w:t>Осн</w:t>
      </w:r>
      <w:proofErr w:type="spellEnd"/>
      <w:r>
        <w:rPr>
          <w:b/>
        </w:rPr>
        <w:t>:</w:t>
      </w:r>
      <w:r>
        <w:t xml:space="preserve"> 1[73-90].</w:t>
      </w:r>
    </w:p>
    <w:p w:rsidR="00D93F9B" w:rsidRDefault="00D93F9B" w:rsidP="00D93F9B">
      <w:pPr>
        <w:jc w:val="both"/>
        <w:rPr>
          <w:bCs/>
        </w:rPr>
      </w:pPr>
      <w:proofErr w:type="spellStart"/>
      <w:r>
        <w:rPr>
          <w:b/>
        </w:rPr>
        <w:t>Доп</w:t>
      </w:r>
      <w:proofErr w:type="spellEnd"/>
      <w:r>
        <w:rPr>
          <w:b/>
        </w:rPr>
        <w:t>:</w:t>
      </w:r>
      <w:r>
        <w:t xml:space="preserve"> 2[56-63].</w:t>
      </w:r>
    </w:p>
    <w:p w:rsidR="00D93F9B" w:rsidRDefault="00D93F9B" w:rsidP="00D93F9B">
      <w:pPr>
        <w:jc w:val="both"/>
        <w:rPr>
          <w:b/>
          <w:bCs/>
        </w:rPr>
      </w:pPr>
    </w:p>
    <w:p w:rsidR="00D93F9B" w:rsidRDefault="00D93F9B" w:rsidP="00D93F9B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D93F9B" w:rsidRPr="0064483E" w:rsidRDefault="00D93F9B" w:rsidP="00D93F9B">
      <w:pPr>
        <w:jc w:val="both"/>
        <w:rPr>
          <w:iCs/>
        </w:rPr>
      </w:pPr>
      <w:r>
        <w:rPr>
          <w:iCs/>
        </w:rPr>
        <w:t>1.</w:t>
      </w:r>
      <w:r w:rsidRPr="0064483E">
        <w:rPr>
          <w:iCs/>
        </w:rPr>
        <w:t>Перечислите трубопроводы по назначению?</w:t>
      </w:r>
    </w:p>
    <w:p w:rsidR="00D93F9B" w:rsidRPr="0064483E" w:rsidRDefault="00D93F9B" w:rsidP="00D93F9B">
      <w:pPr>
        <w:jc w:val="both"/>
        <w:rPr>
          <w:iCs/>
        </w:rPr>
      </w:pPr>
      <w:r>
        <w:rPr>
          <w:iCs/>
        </w:rPr>
        <w:t>2.</w:t>
      </w:r>
      <w:r w:rsidRPr="0064483E">
        <w:rPr>
          <w:iCs/>
        </w:rPr>
        <w:t xml:space="preserve">Перечислите трубопроводы </w:t>
      </w:r>
      <w:proofErr w:type="gramStart"/>
      <w:r w:rsidRPr="0064483E">
        <w:rPr>
          <w:iCs/>
        </w:rPr>
        <w:t>по  рабочему</w:t>
      </w:r>
      <w:proofErr w:type="gramEnd"/>
      <w:r w:rsidRPr="0064483E">
        <w:rPr>
          <w:iCs/>
        </w:rPr>
        <w:t xml:space="preserve"> давлению?</w:t>
      </w:r>
    </w:p>
    <w:p w:rsidR="00D93F9B" w:rsidRPr="0064483E" w:rsidRDefault="00D93F9B" w:rsidP="00D93F9B">
      <w:pPr>
        <w:jc w:val="both"/>
        <w:rPr>
          <w:iCs/>
        </w:rPr>
      </w:pPr>
      <w:r>
        <w:rPr>
          <w:iCs/>
        </w:rPr>
        <w:t>3.</w:t>
      </w:r>
      <w:r w:rsidRPr="0064483E">
        <w:rPr>
          <w:iCs/>
        </w:rPr>
        <w:t>Перечислите трубопроводы по гидравлической схеме работы?</w:t>
      </w:r>
    </w:p>
    <w:p w:rsidR="00D93F9B" w:rsidRPr="0064483E" w:rsidRDefault="00D93F9B" w:rsidP="00D93F9B">
      <w:pPr>
        <w:jc w:val="both"/>
        <w:rPr>
          <w:iCs/>
        </w:rPr>
      </w:pPr>
      <w:r>
        <w:rPr>
          <w:iCs/>
        </w:rPr>
        <w:t>4.</w:t>
      </w:r>
      <w:r w:rsidRPr="0064483E">
        <w:rPr>
          <w:iCs/>
        </w:rPr>
        <w:t>Как называются трубопроводы в системе поддержания пластового давления?</w:t>
      </w:r>
    </w:p>
    <w:p w:rsidR="00D93F9B" w:rsidRPr="0064483E" w:rsidRDefault="00D93F9B" w:rsidP="00D93F9B">
      <w:pPr>
        <w:jc w:val="both"/>
        <w:rPr>
          <w:iCs/>
        </w:rPr>
      </w:pPr>
      <w:r>
        <w:rPr>
          <w:iCs/>
        </w:rPr>
        <w:t>5.</w:t>
      </w:r>
      <w:r w:rsidRPr="0064483E">
        <w:rPr>
          <w:iCs/>
        </w:rPr>
        <w:t>От каких факторов зависит выбор трубопроводов?</w:t>
      </w:r>
    </w:p>
    <w:p w:rsidR="00D93F9B" w:rsidRPr="0064483E" w:rsidRDefault="00D93F9B" w:rsidP="00D93F9B">
      <w:pPr>
        <w:pStyle w:val="a5"/>
        <w:spacing w:after="0"/>
        <w:jc w:val="both"/>
      </w:pPr>
      <w:r>
        <w:rPr>
          <w:lang w:val="ru-RU"/>
        </w:rPr>
        <w:t>6.</w:t>
      </w:r>
      <w:r w:rsidRPr="0064483E">
        <w:t>Какой существует порядок работ при прокладке трубопроводов?</w:t>
      </w:r>
    </w:p>
    <w:p w:rsidR="00135B7C" w:rsidRPr="00D93F9B" w:rsidRDefault="00135B7C">
      <w:pPr>
        <w:rPr>
          <w:lang w:val="kk-KZ"/>
        </w:rPr>
      </w:pPr>
      <w:bookmarkStart w:id="0" w:name="_GoBack"/>
      <w:bookmarkEnd w:id="0"/>
    </w:p>
    <w:sectPr w:rsidR="00135B7C" w:rsidRPr="00D93F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0"/>
    <w:rsid w:val="00135B7C"/>
    <w:rsid w:val="00D93F9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F05F8-1B43-4662-8BB7-1C80FEE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3F9B"/>
    <w:pPr>
      <w:spacing w:after="120"/>
      <w:ind w:left="283"/>
    </w:pPr>
    <w:rPr>
      <w:lang w:val="kk-KZ"/>
    </w:rPr>
  </w:style>
  <w:style w:type="character" w:customStyle="1" w:styleId="a4">
    <w:name w:val="Основной текст с отступом Знак"/>
    <w:basedOn w:val="a0"/>
    <w:link w:val="a3"/>
    <w:rsid w:val="00D93F9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Body Text"/>
    <w:basedOn w:val="a"/>
    <w:link w:val="a6"/>
    <w:rsid w:val="00D93F9B"/>
    <w:pPr>
      <w:spacing w:after="120"/>
    </w:pPr>
    <w:rPr>
      <w:lang w:val="kk-KZ"/>
    </w:rPr>
  </w:style>
  <w:style w:type="character" w:customStyle="1" w:styleId="a6">
    <w:name w:val="Основной текст Знак"/>
    <w:basedOn w:val="a0"/>
    <w:link w:val="a5"/>
    <w:rsid w:val="00D93F9B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8139</Characters>
  <Application>Microsoft Office Word</Application>
  <DocSecurity>0</DocSecurity>
  <Lines>67</Lines>
  <Paragraphs>19</Paragraphs>
  <ScaleCrop>false</ScaleCrop>
  <Company>KazNITU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2019-11-08T09:42:00Z</dcterms:created>
  <dcterms:modified xsi:type="dcterms:W3CDTF">2019-11-08T09:42:00Z</dcterms:modified>
</cp:coreProperties>
</file>