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40"/>
        <w:jc w:val="center"/>
      </w:pPr>
      <w:r>
        <w:rPr>
          <w:color w:val="595959"/>
          <w:sz w:val="20"/>
          <w:szCs w:val="20"/>
        </w:rPr>
        <w:t xml:space="preserve">Satbayev University · МООК «Основы администрирования баз данных на PostgreSQL»</w:t>
      </w:r>
    </w:p>
    <w:p>
      <w:pPr>
        <w:pBdr>
          <w:bottom w:val="single" w:color="2E75B6" w:sz="6" w:space="6"/>
        </w:pBdr>
        <w:spacing w:after="100" w:before="120"/>
        <w:jc w:val="center"/>
      </w:pPr>
      <w:r>
        <w:rPr>
          <w:b/>
          <w:bCs/>
          <w:color w:val="1F3864"/>
          <w:sz w:val="28"/>
          <w:szCs w:val="28"/>
        </w:rPr>
        <w:t xml:space="preserve">ФОРМАТИВНОЕ ОЦЕНИВАНИЕ</w:t>
      </w:r>
    </w:p>
    <w:p>
      <w:pPr>
        <w:spacing w:after="140"/>
        <w:jc w:val="center"/>
      </w:pPr>
      <w:r>
        <w:rPr>
          <w:i/>
          <w:iCs/>
          <w:color w:val="595959"/>
          <w:sz w:val="21"/>
          <w:szCs w:val="21"/>
        </w:rPr>
        <w:t xml:space="preserve">Модуль 4 · Индексы: теория и практика</w:t>
      </w:r>
    </w:p>
    <w:p>
      <w:pPr>
        <w:spacing w:after="140"/>
        <w:jc w:val="center"/>
      </w:pPr>
      <w:r>
        <w:rPr>
          <w:i/>
          <w:iCs/>
          <w:color w:val="595959"/>
          <w:sz w:val="19"/>
          <w:szCs w:val="19"/>
        </w:rPr>
        <w:t xml:space="preserve">Не влияет на итоговую оценку — используется для текущей обратной связи и самопроверки</w:t>
      </w:r>
    </w:p>
    <w:p>
      <w:pPr>
        <w:pStyle w:val="Heading1"/>
      </w:pPr>
      <w:r>
        <w:t xml:space="preserve">1. Видео-вопросы (In-Video Questions)</w:t>
      </w:r>
    </w:p>
    <w:p>
      <w:pPr>
        <w:spacing w:after="140"/>
      </w:pPr>
      <w:r>
        <w:t xml:space="preserve">Не оцениваются. Приостанавливают видео и предлагают обучающемуся кратко ответить или поразмышлять, прежде чем продолжить просмотр.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1200"/>
        <w:gridCol w:w="3660"/>
        <w:gridCol w:w="3600"/>
      </w:tblGrid>
      <w:tr>
        <w:tc>
          <w:tcPr>
            <w:tcW w:type="dxa" w:w="9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Сегмент</w:t>
            </w:r>
          </w:p>
        </w:tc>
        <w:tc>
          <w:tcPr>
            <w:tcW w:type="dxa" w:w="12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Тайм-код</w:t>
            </w:r>
          </w:p>
        </w:tc>
        <w:tc>
          <w:tcPr>
            <w:tcW w:type="dxa" w:w="36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Вопрос</w:t>
            </w:r>
          </w:p>
        </w:tc>
        <w:tc>
          <w:tcPr>
            <w:tcW w:type="dxa" w:w="36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Комментарий для автора</w:t>
            </w:r>
          </w:p>
        </w:tc>
      </w:tr>
      <w:tr>
        <w:tc>
          <w:tcPr>
            <w:tcW w:type="dxa" w:w="9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000000"/>
                <w:sz w:val="19"/>
                <w:szCs w:val="19"/>
              </w:rPr>
              <w:t xml:space="preserve">4.1</w:t>
            </w:r>
          </w:p>
        </w:tc>
        <w:tc>
          <w:tcPr>
            <w:tcW w:type="dxa" w:w="12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≈4:00</w:t>
            </w:r>
          </w:p>
        </w:tc>
        <w:tc>
          <w:tcPr>
            <w:tcW w:type="dxa" w:w="36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Прежде чем мы назовём цену индекса — как думаете, почему индекс замедляет операцию INSERT?</w:t>
            </w:r>
          </w:p>
        </w:tc>
        <w:tc>
          <w:tcPr>
            <w:tcW w:type="dxa" w:w="36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Ожидаемое направление: при вставке строки база должна обновить не только таблицу, но и каждый построенный на ней индекс.</w:t>
            </w:r>
          </w:p>
        </w:tc>
      </w:tr>
      <w:tr>
        <w:tc>
          <w:tcPr>
            <w:tcW w:type="dxa" w:w="9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000000"/>
                <w:sz w:val="19"/>
                <w:szCs w:val="19"/>
              </w:rPr>
              <w:t xml:space="preserve">4.2</w:t>
            </w:r>
          </w:p>
        </w:tc>
        <w:tc>
          <w:tcPr>
            <w:tcW w:type="dxa" w:w="12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≈6:30</w:t>
            </w:r>
          </w:p>
        </w:tc>
        <w:tc>
          <w:tcPr>
            <w:tcW w:type="dxa" w:w="36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Подумайте: сработает ли составной индекс по колонкам (customer_id, status) для запроса, который фильтрует только по status без customer_id?</w:t>
            </w:r>
          </w:p>
        </w:tc>
        <w:tc>
          <w:tcPr>
            <w:tcW w:type="dxa" w:w="36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Ожидаемое направление: нет, правило левого префикса требует использования индекса начиная с первой колонки.</w:t>
            </w:r>
          </w:p>
        </w:tc>
      </w:tr>
      <w:tr>
        <w:tc>
          <w:tcPr>
            <w:tcW w:type="dxa" w:w="9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000000"/>
                <w:sz w:val="19"/>
                <w:szCs w:val="19"/>
              </w:rPr>
              <w:t xml:space="preserve">4.3</w:t>
            </w:r>
          </w:p>
        </w:tc>
        <w:tc>
          <w:tcPr>
            <w:tcW w:type="dxa" w:w="12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≈3:00</w:t>
            </w:r>
          </w:p>
        </w:tc>
        <w:tc>
          <w:tcPr>
            <w:tcW w:type="dxa" w:w="36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Как думаете, чем EXPLAIN отличается от EXPLAIN ANALYZE?</w:t>
            </w:r>
          </w:p>
        </w:tc>
        <w:tc>
          <w:tcPr>
            <w:tcW w:type="dxa" w:w="36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Ожидаемое направление: EXPLAIN только показывает план без выполнения запроса, EXPLAIN ANALYZE реально выполняет запрос и показывает фактические цифры.</w:t>
            </w:r>
          </w:p>
        </w:tc>
      </w:tr>
      <w:tr>
        <w:tc>
          <w:tcPr>
            <w:tcW w:type="dxa" w:w="9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000000"/>
                <w:sz w:val="19"/>
                <w:szCs w:val="19"/>
              </w:rPr>
              <w:t xml:space="preserve">4.4</w:t>
            </w:r>
          </w:p>
        </w:tc>
        <w:tc>
          <w:tcPr>
            <w:tcW w:type="dxa" w:w="12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≈4:30</w:t>
            </w:r>
          </w:p>
        </w:tc>
        <w:tc>
          <w:tcPr>
            <w:tcW w:type="dxa" w:w="36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Почему индекс, которым никто не пользуется, всё равно вреден, если он просто «занимает место»?</w:t>
            </w:r>
          </w:p>
        </w:tc>
        <w:tc>
          <w:tcPr>
            <w:tcW w:type="dxa" w:w="36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Ожидаемое направление: база всё равно обновляет его при каждой вставке/изменении данных, создавая лишнюю нагрузку без всякой пользы.</w:t>
            </w:r>
          </w:p>
        </w:tc>
      </w:tr>
    </w:tbl>
    <w:p>
      <w:pPr>
        <w:spacing w:before="280"/>
      </w:pPr>
    </w:p>
    <w:p>
      <w:pPr>
        <w:pStyle w:val="Heading1"/>
      </w:pPr>
      <w:r>
        <w:t xml:space="preserve">2. Контрольная работа (Quiz)</w:t>
      </w:r>
    </w:p>
    <w:p>
      <w:pPr>
        <w:spacing w:after="140"/>
      </w:pPr>
      <w:r>
        <w:rPr>
          <w:b/>
          <w:bCs/>
        </w:rPr>
        <w:t xml:space="preserve">Порог для «зачёта»: </w:t>
      </w:r>
      <w:r>
        <w:rPr>
          <w:sz w:val="20"/>
          <w:szCs w:val="20"/>
        </w:rPr>
        <w:t xml:space="preserve">70% правильных ответов · неограниченное число попыток</w:t>
      </w:r>
    </w:p>
    <w:p>
      <w:pPr>
        <w:pBdr>
          <w:left w:val="single" w:color="2E75B6" w:sz="18" w:space="8"/>
        </w:pBdr>
        <w:shd w:fill="EAF1FA" w:val="clear"/>
        <w:spacing w:after="80" w:before="220"/>
      </w:pPr>
      <w:r>
        <w:rPr>
          <w:b/>
          <w:bCs/>
          <w:color w:val="1F3864"/>
          <w:sz w:val="22"/>
          <w:szCs w:val="22"/>
        </w:rPr>
        <w:t xml:space="preserve">Вопрос 1. </w:t>
      </w:r>
      <w:r>
        <w:rPr>
          <w:color w:val="1F3864"/>
          <w:sz w:val="22"/>
          <w:szCs w:val="22"/>
        </w:rPr>
        <w:t xml:space="preserve">Сколько чтений с диска в среднем требуется B-дереву, чтобы найти строку даже в таблице на миллиард записей?</w:t>
      </w:r>
    </w:p>
    <w:p>
      <w:pPr>
        <w:spacing w:after="50"/>
        <w:ind w:left="300"/>
      </w:pPr>
      <w:r>
        <w:rPr>
          <w:b w:val="false"/>
          <w:bCs w:val="false"/>
          <w:color w:val="000000"/>
          <w:sz w:val="21"/>
          <w:szCs w:val="21"/>
        </w:rPr>
        <w:t xml:space="preserve">○ </w:t>
      </w:r>
      <w:r>
        <w:rPr>
          <w:b w:val="false"/>
          <w:bCs w:val="false"/>
          <w:color w:val="000000"/>
          <w:sz w:val="21"/>
          <w:szCs w:val="21"/>
        </w:rPr>
        <w:t xml:space="preserve">Около миллиона</w:t>
      </w:r>
    </w:p>
    <w:p>
      <w:pPr>
        <w:spacing w:after="50"/>
        <w:ind w:left="300"/>
      </w:pPr>
      <w:r>
        <w:rPr>
          <w:b w:val="false"/>
          <w:bCs w:val="false"/>
          <w:color w:val="000000"/>
          <w:sz w:val="21"/>
          <w:szCs w:val="21"/>
        </w:rPr>
        <w:t xml:space="preserve">○ </w:t>
      </w:r>
      <w:r>
        <w:rPr>
          <w:b w:val="false"/>
          <w:bCs w:val="false"/>
          <w:color w:val="000000"/>
          <w:sz w:val="21"/>
          <w:szCs w:val="21"/>
        </w:rPr>
        <w:t xml:space="preserve">Около тысячи</w:t>
      </w:r>
    </w:p>
    <w:p>
      <w:pPr>
        <w:spacing w:after="50"/>
        <w:ind w:left="300"/>
      </w:pPr>
      <w:r>
        <w:rPr>
          <w:b/>
          <w:bCs/>
          <w:color w:val="0E8A8F"/>
          <w:sz w:val="21"/>
          <w:szCs w:val="21"/>
        </w:rPr>
        <w:t xml:space="preserve">✓ </w:t>
      </w:r>
      <w:r>
        <w:rPr>
          <w:b/>
          <w:bCs/>
          <w:color w:val="0E8A8F"/>
          <w:sz w:val="21"/>
          <w:szCs w:val="21"/>
        </w:rPr>
        <w:t xml:space="preserve">Три-четыре</w:t>
      </w:r>
    </w:p>
    <w:p>
      <w:pPr>
        <w:spacing w:after="50"/>
        <w:ind w:left="300"/>
      </w:pPr>
      <w:r>
        <w:rPr>
          <w:b w:val="false"/>
          <w:bCs w:val="false"/>
          <w:color w:val="000000"/>
          <w:sz w:val="21"/>
          <w:szCs w:val="21"/>
        </w:rPr>
        <w:t xml:space="preserve">○ </w:t>
      </w:r>
      <w:r>
        <w:rPr>
          <w:b w:val="false"/>
          <w:bCs w:val="false"/>
          <w:color w:val="000000"/>
          <w:sz w:val="21"/>
          <w:szCs w:val="21"/>
        </w:rPr>
        <w:t xml:space="preserve">Ровно одно</w:t>
      </w:r>
    </w:p>
    <w:p>
      <w:pPr>
        <w:shd w:fill="E9F6F6" w:val="clear"/>
        <w:spacing w:after="60" w:before="60"/>
        <w:ind w:left="300"/>
      </w:pPr>
      <w:r>
        <w:rPr>
          <w:b/>
          <w:bCs/>
          <w:color w:val="0E8A8F"/>
          <w:sz w:val="20"/>
          <w:szCs w:val="20"/>
        </w:rPr>
        <w:t xml:space="preserve">Разбор.  </w:t>
      </w:r>
      <w:r>
        <w:rPr>
          <w:sz w:val="20"/>
          <w:szCs w:val="20"/>
        </w:rPr>
        <w:t xml:space="preserve">Глубина B-дерева обычно составляет всего 3–4 уровня даже для огромных таблиц, поскольку дерево растёт вширь гораздо быстрее, чем вглубь.</w:t>
      </w:r>
    </w:p>
    <w:p>
      <w:pPr>
        <w:pBdr>
          <w:left w:val="single" w:color="2E75B6" w:sz="18" w:space="8"/>
        </w:pBdr>
        <w:shd w:fill="EAF1FA" w:val="clear"/>
        <w:spacing w:after="80" w:before="220"/>
      </w:pPr>
      <w:r>
        <w:rPr>
          <w:b/>
          <w:bCs/>
          <w:color w:val="1F3864"/>
          <w:sz w:val="22"/>
          <w:szCs w:val="22"/>
        </w:rPr>
        <w:t xml:space="preserve">Вопрос 2. </w:t>
      </w:r>
      <w:r>
        <w:rPr>
          <w:color w:val="1F3864"/>
          <w:sz w:val="22"/>
          <w:szCs w:val="22"/>
        </w:rPr>
        <w:t xml:space="preserve">Что происходит с операцией INSERT при наличии на таблице пяти индексов?</w:t>
      </w:r>
    </w:p>
    <w:p>
      <w:pPr>
        <w:spacing w:after="50"/>
        <w:ind w:left="300"/>
      </w:pPr>
      <w:r>
        <w:rPr>
          <w:b w:val="false"/>
          <w:bCs w:val="false"/>
          <w:color w:val="000000"/>
          <w:sz w:val="21"/>
          <w:szCs w:val="21"/>
        </w:rPr>
        <w:t xml:space="preserve">○ </w:t>
      </w:r>
      <w:r>
        <w:rPr>
          <w:b w:val="false"/>
          <w:bCs w:val="false"/>
          <w:color w:val="000000"/>
          <w:sz w:val="21"/>
          <w:szCs w:val="21"/>
        </w:rPr>
        <w:t xml:space="preserve">Индексы не влияют на INSERT</w:t>
      </w:r>
    </w:p>
    <w:p>
      <w:pPr>
        <w:spacing w:after="50"/>
        <w:ind w:left="300"/>
      </w:pPr>
      <w:r>
        <w:rPr>
          <w:b/>
          <w:bCs/>
          <w:color w:val="0E8A8F"/>
          <w:sz w:val="21"/>
          <w:szCs w:val="21"/>
        </w:rPr>
        <w:t xml:space="preserve">✓ </w:t>
      </w:r>
      <w:r>
        <w:rPr>
          <w:b/>
          <w:bCs/>
          <w:color w:val="0E8A8F"/>
          <w:sz w:val="21"/>
          <w:szCs w:val="21"/>
        </w:rPr>
        <w:t xml:space="preserve">База должна обновить все пять индексов дополнительно к самой таблице</w:t>
      </w:r>
    </w:p>
    <w:p>
      <w:pPr>
        <w:spacing w:after="50"/>
        <w:ind w:left="300"/>
      </w:pPr>
      <w:r>
        <w:rPr>
          <w:b w:val="false"/>
          <w:bCs w:val="false"/>
          <w:color w:val="000000"/>
          <w:sz w:val="21"/>
          <w:szCs w:val="21"/>
        </w:rPr>
        <w:t xml:space="preserve">○ </w:t>
      </w:r>
      <w:r>
        <w:rPr>
          <w:b w:val="false"/>
          <w:bCs w:val="false"/>
          <w:color w:val="000000"/>
          <w:sz w:val="21"/>
          <w:szCs w:val="21"/>
        </w:rPr>
        <w:t xml:space="preserve">INSERT становится быстрее</w:t>
      </w:r>
    </w:p>
    <w:p>
      <w:pPr>
        <w:spacing w:after="50"/>
        <w:ind w:left="300"/>
      </w:pPr>
      <w:r>
        <w:rPr>
          <w:b w:val="false"/>
          <w:bCs w:val="false"/>
          <w:color w:val="000000"/>
          <w:sz w:val="21"/>
          <w:szCs w:val="21"/>
        </w:rPr>
        <w:t xml:space="preserve">○ </w:t>
      </w:r>
      <w:r>
        <w:rPr>
          <w:b w:val="false"/>
          <w:bCs w:val="false"/>
          <w:color w:val="000000"/>
          <w:sz w:val="21"/>
          <w:szCs w:val="21"/>
        </w:rPr>
        <w:t xml:space="preserve">Индексы автоматически отключаются при вставке</w:t>
      </w:r>
    </w:p>
    <w:p>
      <w:pPr>
        <w:shd w:fill="E9F6F6" w:val="clear"/>
        <w:spacing w:after="60" w:before="60"/>
        <w:ind w:left="300"/>
      </w:pPr>
      <w:r>
        <w:rPr>
          <w:b/>
          <w:bCs/>
          <w:color w:val="0E8A8F"/>
          <w:sz w:val="20"/>
          <w:szCs w:val="20"/>
        </w:rPr>
        <w:t xml:space="preserve">Разбор.  </w:t>
      </w:r>
      <w:r>
        <w:rPr>
          <w:sz w:val="20"/>
          <w:szCs w:val="20"/>
        </w:rPr>
        <w:t xml:space="preserve">Каждый индекс требует дополнительного обновления при вставке новой строки. Пять индексов — пять дополнительных операций на каждый INSERT.</w:t>
      </w:r>
    </w:p>
    <w:p>
      <w:pPr>
        <w:pBdr>
          <w:left w:val="single" w:color="2E75B6" w:sz="18" w:space="8"/>
        </w:pBdr>
        <w:shd w:fill="EAF1FA" w:val="clear"/>
        <w:spacing w:after="80" w:before="220"/>
      </w:pPr>
      <w:r>
        <w:rPr>
          <w:b/>
          <w:bCs/>
          <w:color w:val="1F3864"/>
          <w:sz w:val="22"/>
          <w:szCs w:val="22"/>
        </w:rPr>
        <w:t xml:space="preserve">Вопрос 3. </w:t>
      </w:r>
      <w:r>
        <w:rPr>
          <w:color w:val="1F3864"/>
          <w:sz w:val="22"/>
          <w:szCs w:val="22"/>
        </w:rPr>
        <w:t xml:space="preserve">Какой тип индекса поддерживает только проверку на точное равенство?</w:t>
      </w:r>
    </w:p>
    <w:p>
      <w:pPr>
        <w:spacing w:after="50"/>
        <w:ind w:left="300"/>
      </w:pPr>
      <w:r>
        <w:rPr>
          <w:b w:val="false"/>
          <w:bCs w:val="false"/>
          <w:color w:val="000000"/>
          <w:sz w:val="21"/>
          <w:szCs w:val="21"/>
        </w:rPr>
        <w:t xml:space="preserve">○ </w:t>
      </w:r>
      <w:r>
        <w:rPr>
          <w:b w:val="false"/>
          <w:bCs w:val="false"/>
          <w:color w:val="000000"/>
          <w:sz w:val="21"/>
          <w:szCs w:val="21"/>
        </w:rPr>
        <w:t xml:space="preserve">B-Tree</w:t>
      </w:r>
    </w:p>
    <w:p>
      <w:pPr>
        <w:spacing w:after="50"/>
        <w:ind w:left="300"/>
      </w:pPr>
      <w:r>
        <w:rPr>
          <w:b/>
          <w:bCs/>
          <w:color w:val="0E8A8F"/>
          <w:sz w:val="21"/>
          <w:szCs w:val="21"/>
        </w:rPr>
        <w:t xml:space="preserve">✓ </w:t>
      </w:r>
      <w:r>
        <w:rPr>
          <w:b/>
          <w:bCs/>
          <w:color w:val="0E8A8F"/>
          <w:sz w:val="21"/>
          <w:szCs w:val="21"/>
        </w:rPr>
        <w:t xml:space="preserve">Hash</w:t>
      </w:r>
    </w:p>
    <w:p>
      <w:pPr>
        <w:spacing w:after="50"/>
        <w:ind w:left="300"/>
      </w:pPr>
      <w:r>
        <w:rPr>
          <w:b w:val="false"/>
          <w:bCs w:val="false"/>
          <w:color w:val="000000"/>
          <w:sz w:val="21"/>
          <w:szCs w:val="21"/>
        </w:rPr>
        <w:t xml:space="preserve">○ </w:t>
      </w:r>
      <w:r>
        <w:rPr>
          <w:b w:val="false"/>
          <w:bCs w:val="false"/>
          <w:color w:val="000000"/>
          <w:sz w:val="21"/>
          <w:szCs w:val="21"/>
        </w:rPr>
        <w:t xml:space="preserve">GIN</w:t>
      </w:r>
    </w:p>
    <w:p>
      <w:pPr>
        <w:spacing w:after="50"/>
        <w:ind w:left="300"/>
      </w:pPr>
      <w:r>
        <w:rPr>
          <w:b w:val="false"/>
          <w:bCs w:val="false"/>
          <w:color w:val="000000"/>
          <w:sz w:val="21"/>
          <w:szCs w:val="21"/>
        </w:rPr>
        <w:t xml:space="preserve">○ </w:t>
      </w:r>
      <w:r>
        <w:rPr>
          <w:b w:val="false"/>
          <w:bCs w:val="false"/>
          <w:color w:val="000000"/>
          <w:sz w:val="21"/>
          <w:szCs w:val="21"/>
        </w:rPr>
        <w:t xml:space="preserve">GiST</w:t>
      </w:r>
    </w:p>
    <w:p>
      <w:pPr>
        <w:shd w:fill="E9F6F6" w:val="clear"/>
        <w:spacing w:after="60" w:before="60"/>
        <w:ind w:left="300"/>
      </w:pPr>
      <w:r>
        <w:rPr>
          <w:b/>
          <w:bCs/>
          <w:color w:val="0E8A8F"/>
          <w:sz w:val="20"/>
          <w:szCs w:val="20"/>
        </w:rPr>
        <w:t xml:space="preserve">Разбор.  </w:t>
      </w:r>
      <w:r>
        <w:rPr>
          <w:sz w:val="20"/>
          <w:szCs w:val="20"/>
        </w:rPr>
        <w:t xml:space="preserve">Hash-индекс умеет только проверять точное равенство значений и не поддерживает диапазоны, сортировку или поиск по шаблону.</w:t>
      </w:r>
    </w:p>
    <w:p>
      <w:pPr>
        <w:pBdr>
          <w:left w:val="single" w:color="2E75B6" w:sz="18" w:space="8"/>
        </w:pBdr>
        <w:shd w:fill="EAF1FA" w:val="clear"/>
        <w:spacing w:after="80" w:before="220"/>
      </w:pPr>
      <w:r>
        <w:rPr>
          <w:b/>
          <w:bCs/>
          <w:color w:val="1F3864"/>
          <w:sz w:val="22"/>
          <w:szCs w:val="22"/>
        </w:rPr>
        <w:t xml:space="preserve">Вопрос 4. </w:t>
      </w:r>
      <w:r>
        <w:rPr>
          <w:color w:val="1F3864"/>
          <w:sz w:val="22"/>
          <w:szCs w:val="22"/>
        </w:rPr>
        <w:t xml:space="preserve">Для чего чаще всего применяют частичный индекс (partial index)?</w:t>
      </w:r>
    </w:p>
    <w:p>
      <w:pPr>
        <w:spacing w:after="50"/>
        <w:ind w:left="300"/>
      </w:pPr>
      <w:r>
        <w:rPr>
          <w:b w:val="false"/>
          <w:bCs w:val="false"/>
          <w:color w:val="000000"/>
          <w:sz w:val="21"/>
          <w:szCs w:val="21"/>
        </w:rPr>
        <w:t xml:space="preserve">○ </w:t>
      </w:r>
      <w:r>
        <w:rPr>
          <w:b w:val="false"/>
          <w:bCs w:val="false"/>
          <w:color w:val="000000"/>
          <w:sz w:val="21"/>
          <w:szCs w:val="21"/>
        </w:rPr>
        <w:t xml:space="preserve">Для ускорения записи</w:t>
      </w:r>
    </w:p>
    <w:p>
      <w:pPr>
        <w:spacing w:after="50"/>
        <w:ind w:left="300"/>
      </w:pPr>
      <w:r>
        <w:rPr>
          <w:b/>
          <w:bCs/>
          <w:color w:val="0E8A8F"/>
          <w:sz w:val="21"/>
          <w:szCs w:val="21"/>
        </w:rPr>
        <w:t xml:space="preserve">✓ </w:t>
      </w:r>
      <w:r>
        <w:rPr>
          <w:b/>
          <w:bCs/>
          <w:color w:val="0E8A8F"/>
          <w:sz w:val="21"/>
          <w:szCs w:val="21"/>
        </w:rPr>
        <w:t xml:space="preserve">Для индексации только подмножества строк по условию (например, только активных заказов)</w:t>
      </w:r>
    </w:p>
    <w:p>
      <w:pPr>
        <w:spacing w:after="50"/>
        <w:ind w:left="300"/>
      </w:pPr>
      <w:r>
        <w:rPr>
          <w:b w:val="false"/>
          <w:bCs w:val="false"/>
          <w:color w:val="000000"/>
          <w:sz w:val="21"/>
          <w:szCs w:val="21"/>
        </w:rPr>
        <w:t xml:space="preserve">○ </w:t>
      </w:r>
      <w:r>
        <w:rPr>
          <w:b w:val="false"/>
          <w:bCs w:val="false"/>
          <w:color w:val="000000"/>
          <w:sz w:val="21"/>
          <w:szCs w:val="21"/>
        </w:rPr>
        <w:t xml:space="preserve">Для полнотекстового поиска</w:t>
      </w:r>
    </w:p>
    <w:p>
      <w:pPr>
        <w:spacing w:after="50"/>
        <w:ind w:left="300"/>
      </w:pPr>
      <w:r>
        <w:rPr>
          <w:b w:val="false"/>
          <w:bCs w:val="false"/>
          <w:color w:val="000000"/>
          <w:sz w:val="21"/>
          <w:szCs w:val="21"/>
        </w:rPr>
        <w:t xml:space="preserve">○ </w:t>
      </w:r>
      <w:r>
        <w:rPr>
          <w:b w:val="false"/>
          <w:bCs w:val="false"/>
          <w:color w:val="000000"/>
          <w:sz w:val="21"/>
          <w:szCs w:val="21"/>
        </w:rPr>
        <w:t xml:space="preserve">Для геоданных</w:t>
      </w:r>
    </w:p>
    <w:p>
      <w:pPr>
        <w:shd w:fill="E9F6F6" w:val="clear"/>
        <w:spacing w:after="60" w:before="60"/>
        <w:ind w:left="300"/>
      </w:pPr>
      <w:r>
        <w:rPr>
          <w:b/>
          <w:bCs/>
          <w:color w:val="0E8A8F"/>
          <w:sz w:val="20"/>
          <w:szCs w:val="20"/>
        </w:rPr>
        <w:t xml:space="preserve">Разбор.  </w:t>
      </w:r>
      <w:r>
        <w:rPr>
          <w:sz w:val="20"/>
          <w:szCs w:val="20"/>
        </w:rPr>
        <w:t xml:space="preserve">Частичный индекс строится только по строкам, удовлетворяющим условию, что делает его меньше и быстрее полного индекса при выборочных запросах.</w:t>
      </w:r>
    </w:p>
    <w:p>
      <w:pPr>
        <w:pBdr>
          <w:left w:val="single" w:color="2E75B6" w:sz="18" w:space="8"/>
        </w:pBdr>
        <w:shd w:fill="EAF1FA" w:val="clear"/>
        <w:spacing w:after="80" w:before="220"/>
      </w:pPr>
      <w:r>
        <w:rPr>
          <w:b/>
          <w:bCs/>
          <w:color w:val="1F3864"/>
          <w:sz w:val="22"/>
          <w:szCs w:val="22"/>
        </w:rPr>
        <w:t xml:space="preserve">Вопрос 5. </w:t>
      </w:r>
      <w:r>
        <w:rPr>
          <w:color w:val="1F3864"/>
          <w:sz w:val="22"/>
          <w:szCs w:val="22"/>
        </w:rPr>
        <w:t xml:space="preserve">Составной индекс построен по колонкам (A, B, C). Для какого запроса он НЕ будет эффективно использован?</w:t>
      </w:r>
    </w:p>
    <w:p>
      <w:pPr>
        <w:spacing w:after="50"/>
        <w:ind w:left="300"/>
      </w:pPr>
      <w:r>
        <w:rPr>
          <w:b w:val="false"/>
          <w:bCs w:val="false"/>
          <w:color w:val="000000"/>
          <w:sz w:val="21"/>
          <w:szCs w:val="21"/>
        </w:rPr>
        <w:t xml:space="preserve">○ </w:t>
      </w:r>
      <w:r>
        <w:rPr>
          <w:b w:val="false"/>
          <w:bCs w:val="false"/>
          <w:color w:val="000000"/>
          <w:sz w:val="21"/>
          <w:szCs w:val="21"/>
        </w:rPr>
        <w:t xml:space="preserve">WHERE A = 5</w:t>
      </w:r>
    </w:p>
    <w:p>
      <w:pPr>
        <w:spacing w:after="50"/>
        <w:ind w:left="300"/>
      </w:pPr>
      <w:r>
        <w:rPr>
          <w:b w:val="false"/>
          <w:bCs w:val="false"/>
          <w:color w:val="000000"/>
          <w:sz w:val="21"/>
          <w:szCs w:val="21"/>
        </w:rPr>
        <w:t xml:space="preserve">○ </w:t>
      </w:r>
      <w:r>
        <w:rPr>
          <w:b w:val="false"/>
          <w:bCs w:val="false"/>
          <w:color w:val="000000"/>
          <w:sz w:val="21"/>
          <w:szCs w:val="21"/>
        </w:rPr>
        <w:t xml:space="preserve">WHERE A = 5 AND B = 10</w:t>
      </w:r>
    </w:p>
    <w:p>
      <w:pPr>
        <w:spacing w:after="50"/>
        <w:ind w:left="300"/>
      </w:pPr>
      <w:r>
        <w:rPr>
          <w:b w:val="false"/>
          <w:bCs w:val="false"/>
          <w:color w:val="000000"/>
          <w:sz w:val="21"/>
          <w:szCs w:val="21"/>
        </w:rPr>
        <w:t xml:space="preserve">○ </w:t>
      </w:r>
      <w:r>
        <w:rPr>
          <w:b w:val="false"/>
          <w:bCs w:val="false"/>
          <w:color w:val="000000"/>
          <w:sz w:val="21"/>
          <w:szCs w:val="21"/>
        </w:rPr>
        <w:t xml:space="preserve">WHERE A = 5 AND B = 10 AND C = 3</w:t>
      </w:r>
    </w:p>
    <w:p>
      <w:pPr>
        <w:spacing w:after="50"/>
        <w:ind w:left="300"/>
      </w:pPr>
      <w:r>
        <w:rPr>
          <w:b/>
          <w:bCs/>
          <w:color w:val="0E8A8F"/>
          <w:sz w:val="21"/>
          <w:szCs w:val="21"/>
        </w:rPr>
        <w:t xml:space="preserve">✓ </w:t>
      </w:r>
      <w:r>
        <w:rPr>
          <w:b/>
          <w:bCs/>
          <w:color w:val="0E8A8F"/>
          <w:sz w:val="21"/>
          <w:szCs w:val="21"/>
        </w:rPr>
        <w:t xml:space="preserve">WHERE B = 10 (без условия на A)</w:t>
      </w:r>
    </w:p>
    <w:p>
      <w:pPr>
        <w:shd w:fill="E9F6F6" w:val="clear"/>
        <w:spacing w:after="60" w:before="60"/>
        <w:ind w:left="300"/>
      </w:pPr>
      <w:r>
        <w:rPr>
          <w:b/>
          <w:bCs/>
          <w:color w:val="0E8A8F"/>
          <w:sz w:val="20"/>
          <w:szCs w:val="20"/>
        </w:rPr>
        <w:t xml:space="preserve">Разбор.  </w:t>
      </w:r>
      <w:r>
        <w:rPr>
          <w:sz w:val="20"/>
          <w:szCs w:val="20"/>
        </w:rPr>
        <w:t xml:space="preserve">Правило левого префикса: индекс эффективен только при использовании начиная с первой колонки (A). Без условия на A индекс не применяется.</w:t>
      </w:r>
    </w:p>
    <w:p>
      <w:pPr>
        <w:pBdr>
          <w:left w:val="single" w:color="2E75B6" w:sz="18" w:space="8"/>
        </w:pBdr>
        <w:shd w:fill="EAF1FA" w:val="clear"/>
        <w:spacing w:after="80" w:before="220"/>
      </w:pPr>
      <w:r>
        <w:rPr>
          <w:b/>
          <w:bCs/>
          <w:color w:val="1F3864"/>
          <w:sz w:val="22"/>
          <w:szCs w:val="22"/>
        </w:rPr>
        <w:t xml:space="preserve">Вопрос 6. </w:t>
      </w:r>
      <w:r>
        <w:rPr>
          <w:color w:val="1F3864"/>
          <w:sz w:val="22"/>
          <w:szCs w:val="22"/>
        </w:rPr>
        <w:t xml:space="preserve">Какая команда реально выполняет запрос и показывает фактическое время его работы?</w:t>
      </w:r>
    </w:p>
    <w:p>
      <w:pPr>
        <w:spacing w:after="50"/>
        <w:ind w:left="300"/>
      </w:pPr>
      <w:r>
        <w:rPr>
          <w:b w:val="false"/>
          <w:bCs w:val="false"/>
          <w:color w:val="000000"/>
          <w:sz w:val="21"/>
          <w:szCs w:val="21"/>
        </w:rPr>
        <w:t xml:space="preserve">○ </w:t>
      </w:r>
      <w:r>
        <w:rPr>
          <w:b w:val="false"/>
          <w:bCs w:val="false"/>
          <w:color w:val="000000"/>
          <w:sz w:val="21"/>
          <w:szCs w:val="21"/>
        </w:rPr>
        <w:t xml:space="preserve">EXPLAIN</w:t>
      </w:r>
    </w:p>
    <w:p>
      <w:pPr>
        <w:spacing w:after="50"/>
        <w:ind w:left="300"/>
      </w:pPr>
      <w:r>
        <w:rPr>
          <w:b/>
          <w:bCs/>
          <w:color w:val="0E8A8F"/>
          <w:sz w:val="21"/>
          <w:szCs w:val="21"/>
        </w:rPr>
        <w:t xml:space="preserve">✓ </w:t>
      </w:r>
      <w:r>
        <w:rPr>
          <w:b/>
          <w:bCs/>
          <w:color w:val="0E8A8F"/>
          <w:sz w:val="21"/>
          <w:szCs w:val="21"/>
        </w:rPr>
        <w:t xml:space="preserve">EXPLAIN ANALYZE</w:t>
      </w:r>
    </w:p>
    <w:p>
      <w:pPr>
        <w:spacing w:after="50"/>
        <w:ind w:left="300"/>
      </w:pPr>
      <w:r>
        <w:rPr>
          <w:b w:val="false"/>
          <w:bCs w:val="false"/>
          <w:color w:val="000000"/>
          <w:sz w:val="21"/>
          <w:szCs w:val="21"/>
        </w:rPr>
        <w:t xml:space="preserve">○ </w:t>
      </w:r>
      <w:r>
        <w:rPr>
          <w:b w:val="false"/>
          <w:bCs w:val="false"/>
          <w:color w:val="000000"/>
          <w:sz w:val="21"/>
          <w:szCs w:val="21"/>
        </w:rPr>
        <w:t xml:space="preserve">DESCRIBE</w:t>
      </w:r>
    </w:p>
    <w:p>
      <w:pPr>
        <w:spacing w:after="50"/>
        <w:ind w:left="300"/>
      </w:pPr>
      <w:r>
        <w:rPr>
          <w:b w:val="false"/>
          <w:bCs w:val="false"/>
          <w:color w:val="000000"/>
          <w:sz w:val="21"/>
          <w:szCs w:val="21"/>
        </w:rPr>
        <w:t xml:space="preserve">○ </w:t>
      </w:r>
      <w:r>
        <w:rPr>
          <w:b w:val="false"/>
          <w:bCs w:val="false"/>
          <w:color w:val="000000"/>
          <w:sz w:val="21"/>
          <w:szCs w:val="21"/>
        </w:rPr>
        <w:t xml:space="preserve">SHOW PLAN</w:t>
      </w:r>
    </w:p>
    <w:p>
      <w:pPr>
        <w:shd w:fill="E9F6F6" w:val="clear"/>
        <w:spacing w:after="60" w:before="60"/>
        <w:ind w:left="300"/>
      </w:pPr>
      <w:r>
        <w:rPr>
          <w:b/>
          <w:bCs/>
          <w:color w:val="0E8A8F"/>
          <w:sz w:val="20"/>
          <w:szCs w:val="20"/>
        </w:rPr>
        <w:t xml:space="preserve">Разбор.  </w:t>
      </w:r>
      <w:r>
        <w:rPr>
          <w:sz w:val="20"/>
          <w:szCs w:val="20"/>
        </w:rPr>
        <w:t xml:space="preserve">EXPLAIN только показывает предполагаемый план без выполнения. EXPLAIN ANALYZE реально выполняет запрос и показывает фактические цифры.</w:t>
      </w:r>
    </w:p>
    <w:p>
      <w:pPr>
        <w:pBdr>
          <w:left w:val="single" w:color="2E75B6" w:sz="18" w:space="8"/>
        </w:pBdr>
        <w:shd w:fill="EAF1FA" w:val="clear"/>
        <w:spacing w:after="80" w:before="220"/>
      </w:pPr>
      <w:r>
        <w:rPr>
          <w:b/>
          <w:bCs/>
          <w:color w:val="1F3864"/>
          <w:sz w:val="22"/>
          <w:szCs w:val="22"/>
        </w:rPr>
        <w:t xml:space="preserve">Вопрос 7. </w:t>
      </w:r>
      <w:r>
        <w:rPr>
          <w:color w:val="1F3864"/>
          <w:sz w:val="22"/>
          <w:szCs w:val="22"/>
        </w:rPr>
        <w:t xml:space="preserve">Что означает Seq Scan на большой таблице при выборке всего 1% строк?</w:t>
      </w:r>
    </w:p>
    <w:p>
      <w:pPr>
        <w:spacing w:after="50"/>
        <w:ind w:left="300"/>
      </w:pPr>
      <w:r>
        <w:rPr>
          <w:b w:val="false"/>
          <w:bCs w:val="false"/>
          <w:color w:val="000000"/>
          <w:sz w:val="21"/>
          <w:szCs w:val="21"/>
        </w:rPr>
        <w:t xml:space="preserve">○ </w:t>
      </w:r>
      <w:r>
        <w:rPr>
          <w:b w:val="false"/>
          <w:bCs w:val="false"/>
          <w:color w:val="000000"/>
          <w:sz w:val="21"/>
          <w:szCs w:val="21"/>
        </w:rPr>
        <w:t xml:space="preserve">Это оптимальный способ чтения данных</w:t>
      </w:r>
    </w:p>
    <w:p>
      <w:pPr>
        <w:spacing w:after="50"/>
        <w:ind w:left="300"/>
      </w:pPr>
      <w:r>
        <w:rPr>
          <w:b/>
          <w:bCs/>
          <w:color w:val="0E8A8F"/>
          <w:sz w:val="21"/>
          <w:szCs w:val="21"/>
        </w:rPr>
        <w:t xml:space="preserve">✓ </w:t>
      </w:r>
      <w:r>
        <w:rPr>
          <w:b/>
          <w:bCs/>
          <w:color w:val="0E8A8F"/>
          <w:sz w:val="21"/>
          <w:szCs w:val="21"/>
        </w:rPr>
        <w:t xml:space="preserve">Вероятно, отсутствует подходящий индекс</w:t>
      </w:r>
    </w:p>
    <w:p>
      <w:pPr>
        <w:spacing w:after="50"/>
        <w:ind w:left="300"/>
      </w:pPr>
      <w:r>
        <w:rPr>
          <w:b w:val="false"/>
          <w:bCs w:val="false"/>
          <w:color w:val="000000"/>
          <w:sz w:val="21"/>
          <w:szCs w:val="21"/>
        </w:rPr>
        <w:t xml:space="preserve">○ </w:t>
      </w:r>
      <w:r>
        <w:rPr>
          <w:b w:val="false"/>
          <w:bCs w:val="false"/>
          <w:color w:val="000000"/>
          <w:sz w:val="21"/>
          <w:szCs w:val="21"/>
        </w:rPr>
        <w:t xml:space="preserve">База данных повреждена</w:t>
      </w:r>
    </w:p>
    <w:p>
      <w:pPr>
        <w:spacing w:after="50"/>
        <w:ind w:left="300"/>
      </w:pPr>
      <w:r>
        <w:rPr>
          <w:b w:val="false"/>
          <w:bCs w:val="false"/>
          <w:color w:val="000000"/>
          <w:sz w:val="21"/>
          <w:szCs w:val="21"/>
        </w:rPr>
        <w:t xml:space="preserve">○ </w:t>
      </w:r>
      <w:r>
        <w:rPr>
          <w:b w:val="false"/>
          <w:bCs w:val="false"/>
          <w:color w:val="000000"/>
          <w:sz w:val="21"/>
          <w:szCs w:val="21"/>
        </w:rPr>
        <w:t xml:space="preserve">Таблица слишком мала для индекса</w:t>
      </w:r>
    </w:p>
    <w:p>
      <w:pPr>
        <w:shd w:fill="E9F6F6" w:val="clear"/>
        <w:spacing w:after="60" w:before="60"/>
        <w:ind w:left="300"/>
      </w:pPr>
      <w:r>
        <w:rPr>
          <w:b/>
          <w:bCs/>
          <w:color w:val="0E8A8F"/>
          <w:sz w:val="20"/>
          <w:szCs w:val="20"/>
        </w:rPr>
        <w:t xml:space="preserve">Разбор.  </w:t>
      </w:r>
      <w:r>
        <w:rPr>
          <w:sz w:val="20"/>
          <w:szCs w:val="20"/>
        </w:rPr>
        <w:t xml:space="preserve">Seq Scan читает всю таблицу подряд. Если выбирается лишь малая доля строк из большой таблицы, это сигнал, что подходящего индекса нет или он не используется.</w:t>
      </w:r>
    </w:p>
    <w:p>
      <w:pPr>
        <w:pBdr>
          <w:left w:val="single" w:color="2E75B6" w:sz="18" w:space="8"/>
        </w:pBdr>
        <w:shd w:fill="EAF1FA" w:val="clear"/>
        <w:spacing w:after="80" w:before="220"/>
      </w:pPr>
      <w:r>
        <w:rPr>
          <w:b/>
          <w:bCs/>
          <w:color w:val="1F3864"/>
          <w:sz w:val="22"/>
          <w:szCs w:val="22"/>
        </w:rPr>
        <w:t xml:space="preserve">Вопрос 8. </w:t>
      </w:r>
      <w:r>
        <w:rPr>
          <w:color w:val="1F3864"/>
          <w:sz w:val="22"/>
          <w:szCs w:val="22"/>
        </w:rPr>
        <w:t xml:space="preserve">Что такое Index Only Scan?</w:t>
      </w:r>
    </w:p>
    <w:p>
      <w:pPr>
        <w:spacing w:after="50"/>
        <w:ind w:left="300"/>
      </w:pPr>
      <w:r>
        <w:rPr>
          <w:b/>
          <w:bCs/>
          <w:color w:val="0E8A8F"/>
          <w:sz w:val="21"/>
          <w:szCs w:val="21"/>
        </w:rPr>
        <w:t xml:space="preserve">✓ </w:t>
      </w:r>
      <w:r>
        <w:rPr>
          <w:b/>
          <w:bCs/>
          <w:color w:val="0E8A8F"/>
          <w:sz w:val="21"/>
          <w:szCs w:val="21"/>
        </w:rPr>
        <w:t xml:space="preserve">Сканирование, при котором все нужные данные берутся прямо из индекса без обращения к таблице</w:t>
      </w:r>
    </w:p>
    <w:p>
      <w:pPr>
        <w:spacing w:after="50"/>
        <w:ind w:left="300"/>
      </w:pPr>
      <w:r>
        <w:rPr>
          <w:b w:val="false"/>
          <w:bCs w:val="false"/>
          <w:color w:val="000000"/>
          <w:sz w:val="21"/>
          <w:szCs w:val="21"/>
        </w:rPr>
        <w:t xml:space="preserve">○ </w:t>
      </w:r>
      <w:r>
        <w:rPr>
          <w:b w:val="false"/>
          <w:bCs w:val="false"/>
          <w:color w:val="000000"/>
          <w:sz w:val="21"/>
          <w:szCs w:val="21"/>
        </w:rPr>
        <w:t xml:space="preserve">Сканирование только по первому индексу из нескольких</w:t>
      </w:r>
    </w:p>
    <w:p>
      <w:pPr>
        <w:spacing w:after="50"/>
        <w:ind w:left="300"/>
      </w:pPr>
      <w:r>
        <w:rPr>
          <w:b w:val="false"/>
          <w:bCs w:val="false"/>
          <w:color w:val="000000"/>
          <w:sz w:val="21"/>
          <w:szCs w:val="21"/>
        </w:rPr>
        <w:t xml:space="preserve">○ </w:t>
      </w:r>
      <w:r>
        <w:rPr>
          <w:b w:val="false"/>
          <w:bCs w:val="false"/>
          <w:color w:val="000000"/>
          <w:sz w:val="21"/>
          <w:szCs w:val="21"/>
        </w:rPr>
        <w:t xml:space="preserve">Ошибка в плане выполнения</w:t>
      </w:r>
    </w:p>
    <w:p>
      <w:pPr>
        <w:spacing w:after="50"/>
        <w:ind w:left="300"/>
      </w:pPr>
      <w:r>
        <w:rPr>
          <w:b w:val="false"/>
          <w:bCs w:val="false"/>
          <w:color w:val="000000"/>
          <w:sz w:val="21"/>
          <w:szCs w:val="21"/>
        </w:rPr>
        <w:t xml:space="preserve">○ </w:t>
      </w:r>
      <w:r>
        <w:rPr>
          <w:b w:val="false"/>
          <w:bCs w:val="false"/>
          <w:color w:val="000000"/>
          <w:sz w:val="21"/>
          <w:szCs w:val="21"/>
        </w:rPr>
        <w:t xml:space="preserve">Сканирование индекса без чтения его содержимого</w:t>
      </w:r>
    </w:p>
    <w:p>
      <w:pPr>
        <w:shd w:fill="E9F6F6" w:val="clear"/>
        <w:spacing w:after="60" w:before="60"/>
        <w:ind w:left="300"/>
      </w:pPr>
      <w:r>
        <w:rPr>
          <w:b/>
          <w:bCs/>
          <w:color w:val="0E8A8F"/>
          <w:sz w:val="20"/>
          <w:szCs w:val="20"/>
        </w:rPr>
        <w:t xml:space="preserve">Разбор.  </w:t>
      </w:r>
      <w:r>
        <w:rPr>
          <w:sz w:val="20"/>
          <w:szCs w:val="20"/>
        </w:rPr>
        <w:t xml:space="preserve">Index Only Scan — самый быстрый тип сканирования: все запрошенные колонки уже есть в самом индексе (покрывающий индекс), таблицу читать не нужно.</w:t>
      </w:r>
    </w:p>
    <w:p>
      <w:pPr>
        <w:pBdr>
          <w:left w:val="single" w:color="2E75B6" w:sz="18" w:space="8"/>
        </w:pBdr>
        <w:shd w:fill="EAF1FA" w:val="clear"/>
        <w:spacing w:after="80" w:before="220"/>
      </w:pPr>
      <w:r>
        <w:rPr>
          <w:b/>
          <w:bCs/>
          <w:color w:val="1F3864"/>
          <w:sz w:val="22"/>
          <w:szCs w:val="22"/>
        </w:rPr>
        <w:t xml:space="preserve">Вопрос 9. </w:t>
      </w:r>
      <w:r>
        <w:rPr>
          <w:color w:val="1F3864"/>
          <w:sz w:val="22"/>
          <w:szCs w:val="22"/>
        </w:rPr>
        <w:t xml:space="preserve">Какой командой в PostgreSQL перестраивают фрагментированный индекс?</w:t>
      </w:r>
    </w:p>
    <w:p>
      <w:pPr>
        <w:spacing w:after="50"/>
        <w:ind w:left="300"/>
      </w:pPr>
      <w:r>
        <w:rPr>
          <w:b w:val="false"/>
          <w:bCs w:val="false"/>
          <w:color w:val="000000"/>
          <w:sz w:val="21"/>
          <w:szCs w:val="21"/>
        </w:rPr>
        <w:t xml:space="preserve">○ </w:t>
      </w:r>
      <w:r>
        <w:rPr>
          <w:b w:val="false"/>
          <w:bCs w:val="false"/>
          <w:color w:val="000000"/>
          <w:sz w:val="21"/>
          <w:szCs w:val="21"/>
        </w:rPr>
        <w:t xml:space="preserve">REBUILD</w:t>
      </w:r>
    </w:p>
    <w:p>
      <w:pPr>
        <w:spacing w:after="50"/>
        <w:ind w:left="300"/>
      </w:pPr>
      <w:r>
        <w:rPr>
          <w:b w:val="false"/>
          <w:bCs w:val="false"/>
          <w:color w:val="000000"/>
          <w:sz w:val="21"/>
          <w:szCs w:val="21"/>
        </w:rPr>
        <w:t xml:space="preserve">○ </w:t>
      </w:r>
      <w:r>
        <w:rPr>
          <w:b w:val="false"/>
          <w:bCs w:val="false"/>
          <w:color w:val="000000"/>
          <w:sz w:val="21"/>
          <w:szCs w:val="21"/>
        </w:rPr>
        <w:t xml:space="preserve">REPAIR</w:t>
      </w:r>
    </w:p>
    <w:p>
      <w:pPr>
        <w:spacing w:after="50"/>
        <w:ind w:left="300"/>
      </w:pPr>
      <w:r>
        <w:rPr>
          <w:b/>
          <w:bCs/>
          <w:color w:val="0E8A8F"/>
          <w:sz w:val="21"/>
          <w:szCs w:val="21"/>
        </w:rPr>
        <w:t xml:space="preserve">✓ </w:t>
      </w:r>
      <w:r>
        <w:rPr>
          <w:b/>
          <w:bCs/>
          <w:color w:val="0E8A8F"/>
          <w:sz w:val="21"/>
          <w:szCs w:val="21"/>
        </w:rPr>
        <w:t xml:space="preserve">REINDEX</w:t>
      </w:r>
    </w:p>
    <w:p>
      <w:pPr>
        <w:spacing w:after="50"/>
        <w:ind w:left="300"/>
      </w:pPr>
      <w:r>
        <w:rPr>
          <w:b w:val="false"/>
          <w:bCs w:val="false"/>
          <w:color w:val="000000"/>
          <w:sz w:val="21"/>
          <w:szCs w:val="21"/>
        </w:rPr>
        <w:t xml:space="preserve">○ </w:t>
      </w:r>
      <w:r>
        <w:rPr>
          <w:b w:val="false"/>
          <w:bCs w:val="false"/>
          <w:color w:val="000000"/>
          <w:sz w:val="21"/>
          <w:szCs w:val="21"/>
        </w:rPr>
        <w:t xml:space="preserve">RESTORE</w:t>
      </w:r>
    </w:p>
    <w:p>
      <w:pPr>
        <w:shd w:fill="E9F6F6" w:val="clear"/>
        <w:spacing w:after="60" w:before="60"/>
        <w:ind w:left="300"/>
      </w:pPr>
      <w:r>
        <w:rPr>
          <w:b/>
          <w:bCs/>
          <w:color w:val="0E8A8F"/>
          <w:sz w:val="20"/>
          <w:szCs w:val="20"/>
        </w:rPr>
        <w:t xml:space="preserve">Разбор.  </w:t>
      </w:r>
      <w:r>
        <w:rPr>
          <w:sz w:val="20"/>
          <w:szCs w:val="20"/>
        </w:rPr>
        <w:t xml:space="preserve">REINDEX — команда PostgreSQL для перестроения индекса заново, что устраняет фрагментацию и уплотняет структуру.</w:t>
      </w:r>
    </w:p>
    <w:p>
      <w:pPr>
        <w:pBdr>
          <w:left w:val="single" w:color="2E75B6" w:sz="18" w:space="8"/>
        </w:pBdr>
        <w:shd w:fill="EAF1FA" w:val="clear"/>
        <w:spacing w:after="80" w:before="220"/>
      </w:pPr>
      <w:r>
        <w:rPr>
          <w:b/>
          <w:bCs/>
          <w:color w:val="1F3864"/>
          <w:sz w:val="22"/>
          <w:szCs w:val="22"/>
        </w:rPr>
        <w:t xml:space="preserve">Вопрос 10. </w:t>
      </w:r>
      <w:r>
        <w:rPr>
          <w:color w:val="1F3864"/>
          <w:sz w:val="22"/>
          <w:szCs w:val="22"/>
        </w:rPr>
        <w:t xml:space="preserve">Как определить, что индексом никто не пользуется?</w:t>
      </w:r>
    </w:p>
    <w:p>
      <w:pPr>
        <w:spacing w:after="50"/>
        <w:ind w:left="300"/>
      </w:pPr>
      <w:r>
        <w:rPr>
          <w:b w:val="false"/>
          <w:bCs w:val="false"/>
          <w:color w:val="000000"/>
          <w:sz w:val="21"/>
          <w:szCs w:val="21"/>
        </w:rPr>
        <w:t xml:space="preserve">○ </w:t>
      </w:r>
      <w:r>
        <w:rPr>
          <w:b w:val="false"/>
          <w:bCs w:val="false"/>
          <w:color w:val="000000"/>
          <w:sz w:val="21"/>
          <w:szCs w:val="21"/>
        </w:rPr>
        <w:t xml:space="preserve">По размеру индекса на диске</w:t>
      </w:r>
    </w:p>
    <w:p>
      <w:pPr>
        <w:spacing w:after="50"/>
        <w:ind w:left="300"/>
      </w:pPr>
      <w:r>
        <w:rPr>
          <w:b w:val="false"/>
          <w:bCs w:val="false"/>
          <w:color w:val="000000"/>
          <w:sz w:val="21"/>
          <w:szCs w:val="21"/>
        </w:rPr>
        <w:t xml:space="preserve">○ </w:t>
      </w:r>
      <w:r>
        <w:rPr>
          <w:b w:val="false"/>
          <w:bCs w:val="false"/>
          <w:color w:val="000000"/>
          <w:sz w:val="21"/>
          <w:szCs w:val="21"/>
        </w:rPr>
        <w:t xml:space="preserve">По дате его создания</w:t>
      </w:r>
    </w:p>
    <w:p>
      <w:pPr>
        <w:spacing w:after="50"/>
        <w:ind w:left="300"/>
      </w:pPr>
      <w:r>
        <w:rPr>
          <w:b/>
          <w:bCs/>
          <w:color w:val="0E8A8F"/>
          <w:sz w:val="21"/>
          <w:szCs w:val="21"/>
        </w:rPr>
        <w:t xml:space="preserve">✓ </w:t>
      </w:r>
      <w:r>
        <w:rPr>
          <w:b/>
          <w:bCs/>
          <w:color w:val="0E8A8F"/>
          <w:sz w:val="21"/>
          <w:szCs w:val="21"/>
        </w:rPr>
        <w:t xml:space="preserve">По счётчику использования в pg_stat_user_indexes, равному нулю</w:t>
      </w:r>
    </w:p>
    <w:p>
      <w:pPr>
        <w:spacing w:after="50"/>
        <w:ind w:left="300"/>
      </w:pPr>
      <w:r>
        <w:rPr>
          <w:b w:val="false"/>
          <w:bCs w:val="false"/>
          <w:color w:val="000000"/>
          <w:sz w:val="21"/>
          <w:szCs w:val="21"/>
        </w:rPr>
        <w:t xml:space="preserve">○ </w:t>
      </w:r>
      <w:r>
        <w:rPr>
          <w:b w:val="false"/>
          <w:bCs w:val="false"/>
          <w:color w:val="000000"/>
          <w:sz w:val="21"/>
          <w:szCs w:val="21"/>
        </w:rPr>
        <w:t xml:space="preserve">Индекс всегда используется, если он существует</w:t>
      </w:r>
    </w:p>
    <w:p>
      <w:pPr>
        <w:shd w:fill="E9F6F6" w:val="clear"/>
        <w:spacing w:after="60" w:before="60"/>
        <w:ind w:left="300"/>
      </w:pPr>
      <w:r>
        <w:rPr>
          <w:b/>
          <w:bCs/>
          <w:color w:val="0E8A8F"/>
          <w:sz w:val="20"/>
          <w:szCs w:val="20"/>
        </w:rPr>
        <w:t xml:space="preserve">Разбор.  </w:t>
      </w:r>
      <w:r>
        <w:rPr>
          <w:sz w:val="20"/>
          <w:szCs w:val="20"/>
        </w:rPr>
        <w:t xml:space="preserve">Системное представление pg_stat_user_indexes хранит счётчик обращений к каждому индексу. Нулевой счётчик означает, что индекс не используется.</w:t>
      </w:r>
    </w:p>
    <w:p>
      <w:pPr>
        <w:spacing w:before="280"/>
      </w:pPr>
    </w:p>
    <w:p>
      <w:pPr>
        <w:shd w:fill="EAF1FA" w:val="clear"/>
        <w:spacing w:after="140"/>
      </w:pPr>
      <w:r>
        <w:rPr>
          <w:i/>
          <w:iCs/>
          <w:color w:val="1F3864"/>
          <w:sz w:val="20"/>
          <w:szCs w:val="20"/>
        </w:rPr>
        <w:t xml:space="preserve">Примечание: задания на взаимооценивание (peer review) в этом курсе сосредоточены в Модулях 2 и 5, где взаимная проверка даёт наибольшую практическую пользу (модель доступа и стратегия резервного копирования). Это соответствует рекомендованному объёму 1–2 peer review на весь курс. Полное распределение — в Программе МООК.</w:t>
      </w:r>
    </w:p>
    <w:sectPr>
      <w:pgSz w:w="12240" w:h="15840" w:orient="portrait"/>
      <w:pgMar w:top="1440" w:right="1080" w:bottom="144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pBdr>
        <w:bottom w:val="single" w:color="2E75B6" w:sz="6" w:space="4"/>
      </w:pBdr>
      <w:spacing w:after="120" w:before="200"/>
      <w:outlineLvl w:val="0"/>
    </w:pPr>
    <w:rPr>
      <w:rFonts w:ascii="Arial" w:cs="Arial" w:eastAsia="Arial" w:hAnsi="Arial"/>
      <w:b/>
      <w:bCs/>
      <w:color w:val="1F3864"/>
      <w:sz w:val="26"/>
      <w:szCs w:val="26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Абдуллаева А.С.</dc:creator>
  <cp:lastModifiedBy>Абдуллаева А.С.</cp:lastModifiedBy>
  <cp:revision>1</cp:revision>
  <dcterms:created xsi:type="dcterms:W3CDTF">2026-08-26T03:55:56.899Z</dcterms:created>
  <dcterms:modified xsi:type="dcterms:W3CDTF">2026-08-26T03:55:56.899Z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