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40"/>
        <w:jc w:val="center"/>
      </w:pPr>
      <w:r>
        <w:rPr>
          <w:color w:val="595959"/>
          <w:sz w:val="20"/>
          <w:szCs w:val="20"/>
        </w:rPr>
        <w:t xml:space="preserve">Satbayev University · МООК «Основы администрирования баз данных на PostgreSQL»</w:t>
      </w:r>
    </w:p>
    <w:p>
      <w:pPr>
        <w:pBdr>
          <w:bottom w:val="single" w:color="2E75B6" w:sz="6" w:space="6"/>
        </w:pBdr>
        <w:spacing w:after="100" w:before="120"/>
        <w:jc w:val="center"/>
      </w:pPr>
      <w:r>
        <w:rPr>
          <w:b/>
          <w:bCs/>
          <w:color w:val="1F3864"/>
          <w:sz w:val="28"/>
          <w:szCs w:val="28"/>
        </w:rPr>
        <w:t xml:space="preserve">ФОРМАТИВНОЕ ОЦЕНИВАНИЕ</w:t>
      </w:r>
    </w:p>
    <w:p>
      <w:pPr>
        <w:spacing w:after="140"/>
        <w:jc w:val="center"/>
      </w:pPr>
      <w:r>
        <w:rPr>
          <w:i/>
          <w:iCs/>
          <w:color w:val="595959"/>
          <w:sz w:val="21"/>
          <w:szCs w:val="21"/>
        </w:rPr>
        <w:t xml:space="preserve">Модуль 5 · Транзакции, параллельный доступ и резервное копирование</w:t>
      </w:r>
    </w:p>
    <w:p>
      <w:pPr>
        <w:spacing w:after="140"/>
        <w:jc w:val="center"/>
      </w:pPr>
      <w:r>
        <w:rPr>
          <w:i/>
          <w:iCs/>
          <w:color w:val="595959"/>
          <w:sz w:val="19"/>
          <w:szCs w:val="19"/>
        </w:rPr>
        <w:t xml:space="preserve">Не влияет на итоговую оценку — используется для текущей обратной связи и самопроверки</w:t>
      </w:r>
    </w:p>
    <w:p>
      <w:pPr>
        <w:pStyle w:val="Heading1"/>
      </w:pPr>
      <w:r>
        <w:t xml:space="preserve">1. Видео-вопросы (In-Video Questions)</w:t>
      </w:r>
    </w:p>
    <w:p>
      <w:pPr>
        <w:spacing w:after="140"/>
      </w:pPr>
      <w:r>
        <w:t xml:space="preserve">Не оцениваются. Приостанавливают видео и предлагают обучающемуся кратко ответить или поразмышлять, прежде чем продолжить просмотр.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1200"/>
        <w:gridCol w:w="3660"/>
        <w:gridCol w:w="3600"/>
      </w:tblGrid>
      <w:tr>
        <w:tc>
          <w:tcPr>
            <w:tcW w:type="dxa" w:w="9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Сегмент</w:t>
            </w:r>
          </w:p>
        </w:tc>
        <w:tc>
          <w:tcPr>
            <w:tcW w:type="dxa" w:w="1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Тайм-код</w:t>
            </w:r>
          </w:p>
        </w:tc>
        <w:tc>
          <w:tcPr>
            <w:tcW w:type="dxa" w:w="36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Вопрос</w:t>
            </w:r>
          </w:p>
        </w:tc>
        <w:tc>
          <w:tcPr>
            <w:tcW w:type="dxa" w:w="36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Комментарий для автора</w:t>
            </w:r>
          </w:p>
        </w:tc>
      </w:tr>
      <w:tr>
        <w:tc>
          <w:tcPr>
            <w:tcW w:type="dxa" w:w="9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19"/>
                <w:szCs w:val="19"/>
              </w:rPr>
              <w:t xml:space="preserve">5.1</w:t>
            </w:r>
          </w:p>
        </w:tc>
        <w:tc>
          <w:tcPr>
            <w:tcW w:type="dxa" w:w="1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≈2:30</w:t>
            </w:r>
          </w:p>
        </w:tc>
        <w:tc>
          <w:tcPr>
            <w:tcW w:type="dxa" w:w="36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Прежде чем мы назовём четыре свойства ACID — в сценарии с банковским переводом, какое из будущих свойств нарушится, если деньги спишутся у одного, но не зачислятся другому?</w:t>
            </w:r>
          </w:p>
        </w:tc>
        <w:tc>
          <w:tcPr>
            <w:tcW w:type="dxa" w:w="36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Ожидаемое направление: Atomicity (атомарность) — принцип «всё или ничего».</w:t>
            </w:r>
          </w:p>
        </w:tc>
      </w:tr>
      <w:tr>
        <w:tc>
          <w:tcPr>
            <w:tcW w:type="dxa" w:w="9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19"/>
                <w:szCs w:val="19"/>
              </w:rPr>
              <w:t xml:space="preserve">5.2</w:t>
            </w:r>
          </w:p>
        </w:tc>
        <w:tc>
          <w:tcPr>
            <w:tcW w:type="dxa" w:w="1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≈5:00</w:t>
            </w:r>
          </w:p>
        </w:tc>
        <w:tc>
          <w:tcPr>
            <w:tcW w:type="dxa" w:w="36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Как думаете, почему MVCC позволяет читателям и писателям работать параллельно, а классические блокировки — нет?</w:t>
            </w:r>
          </w:p>
        </w:tc>
        <w:tc>
          <w:tcPr>
            <w:tcW w:type="dxa" w:w="36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Ожидаемое направление: MVCC хранит несколько версий строки, читатель видит свой снимок, а не ждёт снятия блокировки писателем.</w:t>
            </w:r>
          </w:p>
        </w:tc>
      </w:tr>
      <w:tr>
        <w:tc>
          <w:tcPr>
            <w:tcW w:type="dxa" w:w="9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19"/>
                <w:szCs w:val="19"/>
              </w:rPr>
              <w:t xml:space="preserve">5.3</w:t>
            </w:r>
          </w:p>
        </w:tc>
        <w:tc>
          <w:tcPr>
            <w:tcW w:type="dxa" w:w="1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≈4:00</w:t>
            </w:r>
          </w:p>
        </w:tc>
        <w:tc>
          <w:tcPr>
            <w:tcW w:type="dxa" w:w="36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Прежде чем мы разберём кейс GitLab — как думаете, почему наличие пяти механизмов резервного копирования не спасло компанию от потери данных?</w:t>
            </w:r>
          </w:p>
        </w:tc>
        <w:tc>
          <w:tcPr>
            <w:tcW w:type="dxa" w:w="36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Ожидаемое направление: ни один из механизмов не тестировался на практике, поэтому никто не заметил, что автоматизация сломалась заранее.</w:t>
            </w:r>
          </w:p>
        </w:tc>
      </w:tr>
      <w:tr>
        <w:tc>
          <w:tcPr>
            <w:tcW w:type="dxa" w:w="9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19"/>
                <w:szCs w:val="19"/>
              </w:rPr>
              <w:t xml:space="preserve">5.4</w:t>
            </w:r>
          </w:p>
        </w:tc>
        <w:tc>
          <w:tcPr>
            <w:tcW w:type="dxa" w:w="1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≈2:30</w:t>
            </w:r>
          </w:p>
        </w:tc>
        <w:tc>
          <w:tcPr>
            <w:tcW w:type="dxa" w:w="36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Подумайте: чем PITR отличается от обычного восстановления из ночного полного бэкапа?</w:t>
            </w:r>
          </w:p>
        </w:tc>
        <w:tc>
          <w:tcPr>
            <w:tcW w:type="dxa" w:w="36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Ожидаемое направление: PITR позволяет восстановиться на любую конкретную секунду благодаря журналу WAL, а не только на момент последнего полного бэкапа.</w:t>
            </w:r>
          </w:p>
        </w:tc>
      </w:tr>
      <w:tr>
        <w:tc>
          <w:tcPr>
            <w:tcW w:type="dxa" w:w="9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19"/>
                <w:szCs w:val="19"/>
              </w:rPr>
              <w:t xml:space="preserve">5.5</w:t>
            </w:r>
          </w:p>
        </w:tc>
        <w:tc>
          <w:tcPr>
            <w:tcW w:type="dxa" w:w="1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≈2:00</w:t>
            </w:r>
          </w:p>
        </w:tc>
        <w:tc>
          <w:tcPr>
            <w:tcW w:type="dxa" w:w="36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Оглядываясь на весь курс — какая из пяти тем модулей кажется вам лично наиболее сложной для практического применения, и почему?</w:t>
            </w:r>
          </w:p>
        </w:tc>
        <w:tc>
          <w:tcPr>
            <w:tcW w:type="dxa" w:w="36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Открытый рефлексивный вопрос без единственно верного ответа — цель побудить обучающегося оценить собственные пробелы перед завершением курса.</w:t>
            </w:r>
          </w:p>
        </w:tc>
      </w:tr>
    </w:tbl>
    <w:p>
      <w:pPr>
        <w:spacing w:before="280"/>
      </w:pPr>
    </w:p>
    <w:p>
      <w:pPr>
        <w:pStyle w:val="Heading1"/>
      </w:pPr>
      <w:r>
        <w:t xml:space="preserve">2. Контрольная работа (Quiz)</w:t>
      </w:r>
    </w:p>
    <w:p>
      <w:pPr>
        <w:spacing w:after="140"/>
      </w:pPr>
      <w:r>
        <w:rPr>
          <w:b/>
          <w:bCs/>
        </w:rPr>
        <w:t xml:space="preserve">Порог для «зачёта»: </w:t>
      </w:r>
      <w:r>
        <w:rPr>
          <w:sz w:val="20"/>
          <w:szCs w:val="20"/>
        </w:rPr>
        <w:t xml:space="preserve">70% правильных ответов · неограниченное число попыток</w:t>
      </w:r>
    </w:p>
    <w:p>
      <w:pPr>
        <w:pBdr>
          <w:left w:val="single" w:color="2E75B6" w:sz="18" w:space="8"/>
        </w:pBdr>
        <w:shd w:fill="EAF1FA" w:val="clear"/>
        <w:spacing w:after="80" w:before="220"/>
      </w:pPr>
      <w:r>
        <w:rPr>
          <w:b/>
          <w:bCs/>
          <w:color w:val="1F3864"/>
          <w:sz w:val="22"/>
          <w:szCs w:val="22"/>
        </w:rPr>
        <w:t xml:space="preserve">Вопрос 1. </w:t>
      </w:r>
      <w:r>
        <w:rPr>
          <w:color w:val="1F3864"/>
          <w:sz w:val="22"/>
          <w:szCs w:val="22"/>
        </w:rPr>
        <w:t xml:space="preserve">Что означает свойство Atomicity в ACID?</w:t>
      </w:r>
    </w:p>
    <w:p>
      <w:pPr>
        <w:spacing w:after="50"/>
        <w:ind w:left="300"/>
      </w:pPr>
      <w:r>
        <w:rPr>
          <w:b w:val="false"/>
          <w:bCs w:val="false"/>
          <w:color w:val="000000"/>
          <w:sz w:val="21"/>
          <w:szCs w:val="21"/>
        </w:rPr>
        <w:t xml:space="preserve">○ </w:t>
      </w:r>
      <w:r>
        <w:rPr>
          <w:b w:val="false"/>
          <w:bCs w:val="false"/>
          <w:color w:val="000000"/>
          <w:sz w:val="21"/>
          <w:szCs w:val="21"/>
        </w:rPr>
        <w:t xml:space="preserve">Данные всегда согласованы</w:t>
      </w:r>
    </w:p>
    <w:p>
      <w:pPr>
        <w:spacing w:after="50"/>
        <w:ind w:left="300"/>
      </w:pPr>
      <w:r>
        <w:rPr>
          <w:b/>
          <w:bCs/>
          <w:color w:val="0E8A8F"/>
          <w:sz w:val="21"/>
          <w:szCs w:val="21"/>
        </w:rPr>
        <w:t xml:space="preserve">✓ </w:t>
      </w:r>
      <w:r>
        <w:rPr>
          <w:b/>
          <w:bCs/>
          <w:color w:val="0E8A8F"/>
          <w:sz w:val="21"/>
          <w:szCs w:val="21"/>
        </w:rPr>
        <w:t xml:space="preserve">Транзакция выполняется полностью или откатывается полностью — «всё или ничего»</w:t>
      </w:r>
    </w:p>
    <w:p>
      <w:pPr>
        <w:spacing w:after="50"/>
        <w:ind w:left="300"/>
      </w:pPr>
      <w:r>
        <w:rPr>
          <w:b w:val="false"/>
          <w:bCs w:val="false"/>
          <w:color w:val="000000"/>
          <w:sz w:val="21"/>
          <w:szCs w:val="21"/>
        </w:rPr>
        <w:t xml:space="preserve">○ </w:t>
      </w:r>
      <w:r>
        <w:rPr>
          <w:b w:val="false"/>
          <w:bCs w:val="false"/>
          <w:color w:val="000000"/>
          <w:sz w:val="21"/>
          <w:szCs w:val="21"/>
        </w:rPr>
        <w:t xml:space="preserve">Транзакции не мешают друг другу</w:t>
      </w:r>
    </w:p>
    <w:p>
      <w:pPr>
        <w:spacing w:after="50"/>
        <w:ind w:left="300"/>
      </w:pPr>
      <w:r>
        <w:rPr>
          <w:b w:val="false"/>
          <w:bCs w:val="false"/>
          <w:color w:val="000000"/>
          <w:sz w:val="21"/>
          <w:szCs w:val="21"/>
        </w:rPr>
        <w:t xml:space="preserve">○ </w:t>
      </w:r>
      <w:r>
        <w:rPr>
          <w:b w:val="false"/>
          <w:bCs w:val="false"/>
          <w:color w:val="000000"/>
          <w:sz w:val="21"/>
          <w:szCs w:val="21"/>
        </w:rPr>
        <w:t xml:space="preserve">Подтверждённые данные не теряются при сбое</w:t>
      </w:r>
    </w:p>
    <w:p>
      <w:pPr>
        <w:shd w:fill="E9F6F6" w:val="clear"/>
        <w:spacing w:after="60" w:before="60"/>
        <w:ind w:left="300"/>
      </w:pPr>
      <w:r>
        <w:rPr>
          <w:b/>
          <w:bCs/>
          <w:color w:val="0E8A8F"/>
          <w:sz w:val="20"/>
          <w:szCs w:val="20"/>
        </w:rPr>
        <w:t xml:space="preserve">Разбор.  </w:t>
      </w:r>
      <w:r>
        <w:rPr>
          <w:sz w:val="20"/>
          <w:szCs w:val="20"/>
        </w:rPr>
        <w:t xml:space="preserve">Atomicity — атомарность: если транзакция не может завершиться полностью, все её изменения откатываются. Промежуточных состояний не бывает.</w:t>
      </w:r>
    </w:p>
    <w:p>
      <w:pPr>
        <w:pBdr>
          <w:left w:val="single" w:color="2E75B6" w:sz="18" w:space="8"/>
        </w:pBdr>
        <w:shd w:fill="EAF1FA" w:val="clear"/>
        <w:spacing w:after="80" w:before="220"/>
      </w:pPr>
      <w:r>
        <w:rPr>
          <w:b/>
          <w:bCs/>
          <w:color w:val="1F3864"/>
          <w:sz w:val="22"/>
          <w:szCs w:val="22"/>
        </w:rPr>
        <w:t xml:space="preserve">Вопрос 2. </w:t>
      </w:r>
      <w:r>
        <w:rPr>
          <w:color w:val="1F3864"/>
          <w:sz w:val="22"/>
          <w:szCs w:val="22"/>
        </w:rPr>
        <w:t xml:space="preserve">Какая аномалия возникает, когда вы читаете данные, изменённые, но ещё не подтверждённые другой транзакцией?</w:t>
      </w:r>
    </w:p>
    <w:p>
      <w:pPr>
        <w:spacing w:after="50"/>
        <w:ind w:left="300"/>
      </w:pPr>
      <w:r>
        <w:rPr>
          <w:b w:val="false"/>
          <w:bCs w:val="false"/>
          <w:color w:val="000000"/>
          <w:sz w:val="21"/>
          <w:szCs w:val="21"/>
        </w:rPr>
        <w:t xml:space="preserve">○ </w:t>
      </w:r>
      <w:r>
        <w:rPr>
          <w:b w:val="false"/>
          <w:bCs w:val="false"/>
          <w:color w:val="000000"/>
          <w:sz w:val="21"/>
          <w:szCs w:val="21"/>
        </w:rPr>
        <w:t xml:space="preserve">Phantom read</w:t>
      </w:r>
    </w:p>
    <w:p>
      <w:pPr>
        <w:spacing w:after="50"/>
        <w:ind w:left="300"/>
      </w:pPr>
      <w:r>
        <w:rPr>
          <w:b w:val="false"/>
          <w:bCs w:val="false"/>
          <w:color w:val="000000"/>
          <w:sz w:val="21"/>
          <w:szCs w:val="21"/>
        </w:rPr>
        <w:t xml:space="preserve">○ </w:t>
      </w:r>
      <w:r>
        <w:rPr>
          <w:b w:val="false"/>
          <w:bCs w:val="false"/>
          <w:color w:val="000000"/>
          <w:sz w:val="21"/>
          <w:szCs w:val="21"/>
        </w:rPr>
        <w:t xml:space="preserve">Non-repeatable read</w:t>
      </w:r>
    </w:p>
    <w:p>
      <w:pPr>
        <w:spacing w:after="50"/>
        <w:ind w:left="300"/>
      </w:pPr>
      <w:r>
        <w:rPr>
          <w:b/>
          <w:bCs/>
          <w:color w:val="0E8A8F"/>
          <w:sz w:val="21"/>
          <w:szCs w:val="21"/>
        </w:rPr>
        <w:t xml:space="preserve">✓ </w:t>
      </w:r>
      <w:r>
        <w:rPr>
          <w:b/>
          <w:bCs/>
          <w:color w:val="0E8A8F"/>
          <w:sz w:val="21"/>
          <w:szCs w:val="21"/>
        </w:rPr>
        <w:t xml:space="preserve">Dirty read</w:t>
      </w:r>
    </w:p>
    <w:p>
      <w:pPr>
        <w:spacing w:after="50"/>
        <w:ind w:left="300"/>
      </w:pPr>
      <w:r>
        <w:rPr>
          <w:b w:val="false"/>
          <w:bCs w:val="false"/>
          <w:color w:val="000000"/>
          <w:sz w:val="21"/>
          <w:szCs w:val="21"/>
        </w:rPr>
        <w:t xml:space="preserve">○ </w:t>
      </w:r>
      <w:r>
        <w:rPr>
          <w:b w:val="false"/>
          <w:bCs w:val="false"/>
          <w:color w:val="000000"/>
          <w:sz w:val="21"/>
          <w:szCs w:val="21"/>
        </w:rPr>
        <w:t xml:space="preserve">Lost update</w:t>
      </w:r>
    </w:p>
    <w:p>
      <w:pPr>
        <w:shd w:fill="E9F6F6" w:val="clear"/>
        <w:spacing w:after="60" w:before="60"/>
        <w:ind w:left="300"/>
      </w:pPr>
      <w:r>
        <w:rPr>
          <w:b/>
          <w:bCs/>
          <w:color w:val="0E8A8F"/>
          <w:sz w:val="20"/>
          <w:szCs w:val="20"/>
        </w:rPr>
        <w:t xml:space="preserve">Разбор.  </w:t>
      </w:r>
      <w:r>
        <w:rPr>
          <w:sz w:val="20"/>
          <w:szCs w:val="20"/>
        </w:rPr>
        <w:t xml:space="preserve">Dirty read (грязное чтение) — чтение неподтверждённых изменений другой транзакции, которая может впоследствии откатиться.</w:t>
      </w:r>
    </w:p>
    <w:p>
      <w:pPr>
        <w:pBdr>
          <w:left w:val="single" w:color="2E75B6" w:sz="18" w:space="8"/>
        </w:pBdr>
        <w:shd w:fill="EAF1FA" w:val="clear"/>
        <w:spacing w:after="80" w:before="220"/>
      </w:pPr>
      <w:r>
        <w:rPr>
          <w:b/>
          <w:bCs/>
          <w:color w:val="1F3864"/>
          <w:sz w:val="22"/>
          <w:szCs w:val="22"/>
        </w:rPr>
        <w:t xml:space="preserve">Вопрос 3. </w:t>
      </w:r>
      <w:r>
        <w:rPr>
          <w:color w:val="1F3864"/>
          <w:sz w:val="22"/>
          <w:szCs w:val="22"/>
        </w:rPr>
        <w:t xml:space="preserve">Какой уровень изоляции используется в PostgreSQL по умолчанию?</w:t>
      </w:r>
    </w:p>
    <w:p>
      <w:pPr>
        <w:spacing w:after="50"/>
        <w:ind w:left="300"/>
      </w:pPr>
      <w:r>
        <w:rPr>
          <w:b w:val="false"/>
          <w:bCs w:val="false"/>
          <w:color w:val="000000"/>
          <w:sz w:val="21"/>
          <w:szCs w:val="21"/>
        </w:rPr>
        <w:t xml:space="preserve">○ </w:t>
      </w:r>
      <w:r>
        <w:rPr>
          <w:b w:val="false"/>
          <w:bCs w:val="false"/>
          <w:color w:val="000000"/>
          <w:sz w:val="21"/>
          <w:szCs w:val="21"/>
        </w:rPr>
        <w:t xml:space="preserve">Read Uncommitted</w:t>
      </w:r>
    </w:p>
    <w:p>
      <w:pPr>
        <w:spacing w:after="50"/>
        <w:ind w:left="300"/>
      </w:pPr>
      <w:r>
        <w:rPr>
          <w:b/>
          <w:bCs/>
          <w:color w:val="0E8A8F"/>
          <w:sz w:val="21"/>
          <w:szCs w:val="21"/>
        </w:rPr>
        <w:t xml:space="preserve">✓ </w:t>
      </w:r>
      <w:r>
        <w:rPr>
          <w:b/>
          <w:bCs/>
          <w:color w:val="0E8A8F"/>
          <w:sz w:val="21"/>
          <w:szCs w:val="21"/>
        </w:rPr>
        <w:t xml:space="preserve">Read Committed</w:t>
      </w:r>
    </w:p>
    <w:p>
      <w:pPr>
        <w:spacing w:after="50"/>
        <w:ind w:left="300"/>
      </w:pPr>
      <w:r>
        <w:rPr>
          <w:b w:val="false"/>
          <w:bCs w:val="false"/>
          <w:color w:val="000000"/>
          <w:sz w:val="21"/>
          <w:szCs w:val="21"/>
        </w:rPr>
        <w:t xml:space="preserve">○ </w:t>
      </w:r>
      <w:r>
        <w:rPr>
          <w:b w:val="false"/>
          <w:bCs w:val="false"/>
          <w:color w:val="000000"/>
          <w:sz w:val="21"/>
          <w:szCs w:val="21"/>
        </w:rPr>
        <w:t xml:space="preserve">Repeatable Read</w:t>
      </w:r>
    </w:p>
    <w:p>
      <w:pPr>
        <w:spacing w:after="50"/>
        <w:ind w:left="300"/>
      </w:pPr>
      <w:r>
        <w:rPr>
          <w:b w:val="false"/>
          <w:bCs w:val="false"/>
          <w:color w:val="000000"/>
          <w:sz w:val="21"/>
          <w:szCs w:val="21"/>
        </w:rPr>
        <w:t xml:space="preserve">○ </w:t>
      </w:r>
      <w:r>
        <w:rPr>
          <w:b w:val="false"/>
          <w:bCs w:val="false"/>
          <w:color w:val="000000"/>
          <w:sz w:val="21"/>
          <w:szCs w:val="21"/>
        </w:rPr>
        <w:t xml:space="preserve">Serializable</w:t>
      </w:r>
    </w:p>
    <w:p>
      <w:pPr>
        <w:shd w:fill="E9F6F6" w:val="clear"/>
        <w:spacing w:after="60" w:before="60"/>
        <w:ind w:left="300"/>
      </w:pPr>
      <w:r>
        <w:rPr>
          <w:b/>
          <w:bCs/>
          <w:color w:val="0E8A8F"/>
          <w:sz w:val="20"/>
          <w:szCs w:val="20"/>
        </w:rPr>
        <w:t xml:space="preserve">Разбор.  </w:t>
      </w:r>
      <w:r>
        <w:rPr>
          <w:sz w:val="20"/>
          <w:szCs w:val="20"/>
        </w:rPr>
        <w:t xml:space="preserve">Read Committed — уровень по умолчанию в PostgreSQL и Oracle. Он устраняет грязное чтение, но допускает неповторяющееся чтение.</w:t>
      </w:r>
    </w:p>
    <w:p>
      <w:pPr>
        <w:pBdr>
          <w:left w:val="single" w:color="2E75B6" w:sz="18" w:space="8"/>
        </w:pBdr>
        <w:shd w:fill="EAF1FA" w:val="clear"/>
        <w:spacing w:after="80" w:before="220"/>
      </w:pPr>
      <w:r>
        <w:rPr>
          <w:b/>
          <w:bCs/>
          <w:color w:val="1F3864"/>
          <w:sz w:val="22"/>
          <w:szCs w:val="22"/>
        </w:rPr>
        <w:t xml:space="preserve">Вопрос 4. </w:t>
      </w:r>
      <w:r>
        <w:rPr>
          <w:color w:val="1F3864"/>
          <w:sz w:val="22"/>
          <w:szCs w:val="22"/>
        </w:rPr>
        <w:t xml:space="preserve">Чем отличается Shared Lock от Exclusive Lock?</w:t>
      </w:r>
    </w:p>
    <w:p>
      <w:pPr>
        <w:spacing w:after="50"/>
        <w:ind w:left="300"/>
      </w:pPr>
      <w:r>
        <w:rPr>
          <w:b/>
          <w:bCs/>
          <w:color w:val="0E8A8F"/>
          <w:sz w:val="21"/>
          <w:szCs w:val="21"/>
        </w:rPr>
        <w:t xml:space="preserve">✓ </w:t>
      </w:r>
      <w:r>
        <w:rPr>
          <w:b/>
          <w:bCs/>
          <w:color w:val="0E8A8F"/>
          <w:sz w:val="21"/>
          <w:szCs w:val="21"/>
        </w:rPr>
        <w:t xml:space="preserve">Shared Lock допускает нескольких одновременных читателей, Exclusive Lock — монопольный доступ при записи</w:t>
      </w:r>
    </w:p>
    <w:p>
      <w:pPr>
        <w:spacing w:after="50"/>
        <w:ind w:left="300"/>
      </w:pPr>
      <w:r>
        <w:rPr>
          <w:b w:val="false"/>
          <w:bCs w:val="false"/>
          <w:color w:val="000000"/>
          <w:sz w:val="21"/>
          <w:szCs w:val="21"/>
        </w:rPr>
        <w:t xml:space="preserve">○ </w:t>
      </w:r>
      <w:r>
        <w:rPr>
          <w:b w:val="false"/>
          <w:bCs w:val="false"/>
          <w:color w:val="000000"/>
          <w:sz w:val="21"/>
          <w:szCs w:val="21"/>
        </w:rPr>
        <w:t xml:space="preserve">Оба типа блокировок работают одинаково</w:t>
      </w:r>
    </w:p>
    <w:p>
      <w:pPr>
        <w:spacing w:after="50"/>
        <w:ind w:left="300"/>
      </w:pPr>
      <w:r>
        <w:rPr>
          <w:b w:val="false"/>
          <w:bCs w:val="false"/>
          <w:color w:val="000000"/>
          <w:sz w:val="21"/>
          <w:szCs w:val="21"/>
        </w:rPr>
        <w:t xml:space="preserve">○ </w:t>
      </w:r>
      <w:r>
        <w:rPr>
          <w:b w:val="false"/>
          <w:bCs w:val="false"/>
          <w:color w:val="000000"/>
          <w:sz w:val="21"/>
          <w:szCs w:val="21"/>
        </w:rPr>
        <w:t xml:space="preserve">Shared Lock используется только для DDL-операций</w:t>
      </w:r>
    </w:p>
    <w:p>
      <w:pPr>
        <w:spacing w:after="50"/>
        <w:ind w:left="300"/>
      </w:pPr>
      <w:r>
        <w:rPr>
          <w:b w:val="false"/>
          <w:bCs w:val="false"/>
          <w:color w:val="000000"/>
          <w:sz w:val="21"/>
          <w:szCs w:val="21"/>
        </w:rPr>
        <w:t xml:space="preserve">○ </w:t>
      </w:r>
      <w:r>
        <w:rPr>
          <w:b w:val="false"/>
          <w:bCs w:val="false"/>
          <w:color w:val="000000"/>
          <w:sz w:val="21"/>
          <w:szCs w:val="21"/>
        </w:rPr>
        <w:t xml:space="preserve">Exclusive Lock позволяет читать данные нескольким транзакциям</w:t>
      </w:r>
    </w:p>
    <w:p>
      <w:pPr>
        <w:shd w:fill="E9F6F6" w:val="clear"/>
        <w:spacing w:after="60" w:before="60"/>
        <w:ind w:left="300"/>
      </w:pPr>
      <w:r>
        <w:rPr>
          <w:b/>
          <w:bCs/>
          <w:color w:val="0E8A8F"/>
          <w:sz w:val="20"/>
          <w:szCs w:val="20"/>
        </w:rPr>
        <w:t xml:space="preserve">Разбор.  </w:t>
      </w:r>
      <w:r>
        <w:rPr>
          <w:sz w:val="20"/>
          <w:szCs w:val="20"/>
        </w:rPr>
        <w:t xml:space="preserve">Shared Lock (S) допускает параллельное чтение многими транзакциями. Exclusive Lock (X) даёт монопольный доступ при записи — никто другой не может ни читать, ни писать одновременно.</w:t>
      </w:r>
    </w:p>
    <w:p>
      <w:pPr>
        <w:pBdr>
          <w:left w:val="single" w:color="2E75B6" w:sz="18" w:space="8"/>
        </w:pBdr>
        <w:shd w:fill="EAF1FA" w:val="clear"/>
        <w:spacing w:after="80" w:before="220"/>
      </w:pPr>
      <w:r>
        <w:rPr>
          <w:b/>
          <w:bCs/>
          <w:color w:val="1F3864"/>
          <w:sz w:val="22"/>
          <w:szCs w:val="22"/>
        </w:rPr>
        <w:t xml:space="preserve">Вопрос 5. </w:t>
      </w:r>
      <w:r>
        <w:rPr>
          <w:color w:val="1F3864"/>
          <w:sz w:val="22"/>
          <w:szCs w:val="22"/>
        </w:rPr>
        <w:t xml:space="preserve">Что такое Deadlock?</w:t>
      </w:r>
    </w:p>
    <w:p>
      <w:pPr>
        <w:spacing w:after="50"/>
        <w:ind w:left="300"/>
      </w:pPr>
      <w:r>
        <w:rPr>
          <w:b w:val="false"/>
          <w:bCs w:val="false"/>
          <w:color w:val="000000"/>
          <w:sz w:val="21"/>
          <w:szCs w:val="21"/>
        </w:rPr>
        <w:t xml:space="preserve">○ </w:t>
      </w:r>
      <w:r>
        <w:rPr>
          <w:b w:val="false"/>
          <w:bCs w:val="false"/>
          <w:color w:val="000000"/>
          <w:sz w:val="21"/>
          <w:szCs w:val="21"/>
        </w:rPr>
        <w:t xml:space="preserve">Ошибка синтаксиса SQL-запроса</w:t>
      </w:r>
    </w:p>
    <w:p>
      <w:pPr>
        <w:spacing w:after="50"/>
        <w:ind w:left="300"/>
      </w:pPr>
      <w:r>
        <w:rPr>
          <w:b/>
          <w:bCs/>
          <w:color w:val="0E8A8F"/>
          <w:sz w:val="21"/>
          <w:szCs w:val="21"/>
        </w:rPr>
        <w:t xml:space="preserve">✓ </w:t>
      </w:r>
      <w:r>
        <w:rPr>
          <w:b/>
          <w:bCs/>
          <w:color w:val="0E8A8F"/>
          <w:sz w:val="21"/>
          <w:szCs w:val="21"/>
        </w:rPr>
        <w:t xml:space="preserve">Взаимная блокировка, когда две транзакции ждут друг друга по кругу</w:t>
      </w:r>
    </w:p>
    <w:p>
      <w:pPr>
        <w:spacing w:after="50"/>
        <w:ind w:left="300"/>
      </w:pPr>
      <w:r>
        <w:rPr>
          <w:b w:val="false"/>
          <w:bCs w:val="false"/>
          <w:color w:val="000000"/>
          <w:sz w:val="21"/>
          <w:szCs w:val="21"/>
        </w:rPr>
        <w:t xml:space="preserve">○ </w:t>
      </w:r>
      <w:r>
        <w:rPr>
          <w:b w:val="false"/>
          <w:bCs w:val="false"/>
          <w:color w:val="000000"/>
          <w:sz w:val="21"/>
          <w:szCs w:val="21"/>
        </w:rPr>
        <w:t xml:space="preserve">Медленное выполнение запроса</w:t>
      </w:r>
    </w:p>
    <w:p>
      <w:pPr>
        <w:spacing w:after="50"/>
        <w:ind w:left="300"/>
      </w:pPr>
      <w:r>
        <w:rPr>
          <w:b w:val="false"/>
          <w:bCs w:val="false"/>
          <w:color w:val="000000"/>
          <w:sz w:val="21"/>
          <w:szCs w:val="21"/>
        </w:rPr>
        <w:t xml:space="preserve">○ </w:t>
      </w:r>
      <w:r>
        <w:rPr>
          <w:b w:val="false"/>
          <w:bCs w:val="false"/>
          <w:color w:val="000000"/>
          <w:sz w:val="21"/>
          <w:szCs w:val="21"/>
        </w:rPr>
        <w:t xml:space="preserve">Повреждение данных на диске</w:t>
      </w:r>
    </w:p>
    <w:p>
      <w:pPr>
        <w:shd w:fill="E9F6F6" w:val="clear"/>
        <w:spacing w:after="60" w:before="60"/>
        <w:ind w:left="300"/>
      </w:pPr>
      <w:r>
        <w:rPr>
          <w:b/>
          <w:bCs/>
          <w:color w:val="0E8A8F"/>
          <w:sz w:val="20"/>
          <w:szCs w:val="20"/>
        </w:rPr>
        <w:t xml:space="preserve">Разбор.  </w:t>
      </w:r>
      <w:r>
        <w:rPr>
          <w:sz w:val="20"/>
          <w:szCs w:val="20"/>
        </w:rPr>
        <w:t xml:space="preserve">Deadlock — ситуация, когда транзакция А ждёт ресурс, заблокированный транзакцией Б, а транзакция Б ждёт ресурс, заблокированный транзакцией А.</w:t>
      </w:r>
    </w:p>
    <w:p>
      <w:pPr>
        <w:pBdr>
          <w:left w:val="single" w:color="2E75B6" w:sz="18" w:space="8"/>
        </w:pBdr>
        <w:shd w:fill="EAF1FA" w:val="clear"/>
        <w:spacing w:after="80" w:before="220"/>
      </w:pPr>
      <w:r>
        <w:rPr>
          <w:b/>
          <w:bCs/>
          <w:color w:val="1F3864"/>
          <w:sz w:val="22"/>
          <w:szCs w:val="22"/>
        </w:rPr>
        <w:t xml:space="preserve">Вопрос 6. </w:t>
      </w:r>
      <w:r>
        <w:rPr>
          <w:color w:val="1F3864"/>
          <w:sz w:val="22"/>
          <w:szCs w:val="22"/>
        </w:rPr>
        <w:t xml:space="preserve">На чём основан принцип работы MVCC?</w:t>
      </w:r>
    </w:p>
    <w:p>
      <w:pPr>
        <w:spacing w:after="50"/>
        <w:ind w:left="300"/>
      </w:pPr>
      <w:r>
        <w:rPr>
          <w:b w:val="false"/>
          <w:bCs w:val="false"/>
          <w:color w:val="000000"/>
          <w:sz w:val="21"/>
          <w:szCs w:val="21"/>
        </w:rPr>
        <w:t xml:space="preserve">○ </w:t>
      </w:r>
      <w:r>
        <w:rPr>
          <w:b w:val="false"/>
          <w:bCs w:val="false"/>
          <w:color w:val="000000"/>
          <w:sz w:val="21"/>
          <w:szCs w:val="21"/>
        </w:rPr>
        <w:t xml:space="preserve">На блокировке всей таблицы при любом изменении</w:t>
      </w:r>
    </w:p>
    <w:p>
      <w:pPr>
        <w:spacing w:after="50"/>
        <w:ind w:left="300"/>
      </w:pPr>
      <w:r>
        <w:rPr>
          <w:b/>
          <w:bCs/>
          <w:color w:val="0E8A8F"/>
          <w:sz w:val="21"/>
          <w:szCs w:val="21"/>
        </w:rPr>
        <w:t xml:space="preserve">✓ </w:t>
      </w:r>
      <w:r>
        <w:rPr>
          <w:b/>
          <w:bCs/>
          <w:color w:val="0E8A8F"/>
          <w:sz w:val="21"/>
          <w:szCs w:val="21"/>
        </w:rPr>
        <w:t xml:space="preserve">На хранении нескольких версий строки и снимке (snapshot) состояния на момент старта транзакции</w:t>
      </w:r>
    </w:p>
    <w:p>
      <w:pPr>
        <w:spacing w:after="50"/>
        <w:ind w:left="300"/>
      </w:pPr>
      <w:r>
        <w:rPr>
          <w:b w:val="false"/>
          <w:bCs w:val="false"/>
          <w:color w:val="000000"/>
          <w:sz w:val="21"/>
          <w:szCs w:val="21"/>
        </w:rPr>
        <w:t xml:space="preserve">○ </w:t>
      </w:r>
      <w:r>
        <w:rPr>
          <w:b w:val="false"/>
          <w:bCs w:val="false"/>
          <w:color w:val="000000"/>
          <w:sz w:val="21"/>
          <w:szCs w:val="21"/>
        </w:rPr>
        <w:t xml:space="preserve">На полном запрете параллельных транзакций</w:t>
      </w:r>
    </w:p>
    <w:p>
      <w:pPr>
        <w:spacing w:after="50"/>
        <w:ind w:left="300"/>
      </w:pPr>
      <w:r>
        <w:rPr>
          <w:b w:val="false"/>
          <w:bCs w:val="false"/>
          <w:color w:val="000000"/>
          <w:sz w:val="21"/>
          <w:szCs w:val="21"/>
        </w:rPr>
        <w:t xml:space="preserve">○ </w:t>
      </w:r>
      <w:r>
        <w:rPr>
          <w:b w:val="false"/>
          <w:bCs w:val="false"/>
          <w:color w:val="000000"/>
          <w:sz w:val="21"/>
          <w:szCs w:val="21"/>
        </w:rPr>
        <w:t xml:space="preserve">На удалении старых данных сразу после изменения</w:t>
      </w:r>
    </w:p>
    <w:p>
      <w:pPr>
        <w:shd w:fill="E9F6F6" w:val="clear"/>
        <w:spacing w:after="60" w:before="60"/>
        <w:ind w:left="300"/>
      </w:pPr>
      <w:r>
        <w:rPr>
          <w:b/>
          <w:bCs/>
          <w:color w:val="0E8A8F"/>
          <w:sz w:val="20"/>
          <w:szCs w:val="20"/>
        </w:rPr>
        <w:t xml:space="preserve">Разбор.  </w:t>
      </w:r>
      <w:r>
        <w:rPr>
          <w:sz w:val="20"/>
          <w:szCs w:val="20"/>
        </w:rPr>
        <w:t xml:space="preserve">MVCC хранит несколько версий строки. Каждая транзакция видит снимок данных на момент своего старта, что позволяет читателям и писателям работать без взаимных блокировок.</w:t>
      </w:r>
    </w:p>
    <w:p>
      <w:pPr>
        <w:pBdr>
          <w:left w:val="single" w:color="2E75B6" w:sz="18" w:space="8"/>
        </w:pBdr>
        <w:shd w:fill="EAF1FA" w:val="clear"/>
        <w:spacing w:after="80" w:before="220"/>
      </w:pPr>
      <w:r>
        <w:rPr>
          <w:b/>
          <w:bCs/>
          <w:color w:val="1F3864"/>
          <w:sz w:val="22"/>
          <w:szCs w:val="22"/>
        </w:rPr>
        <w:t xml:space="preserve">Вопрос 7. </w:t>
      </w:r>
      <w:r>
        <w:rPr>
          <w:color w:val="1F3864"/>
          <w:sz w:val="22"/>
          <w:szCs w:val="22"/>
        </w:rPr>
        <w:t xml:space="preserve">Зачем в PostgreSQL нужен процесс VACUUM?</w:t>
      </w:r>
    </w:p>
    <w:p>
      <w:pPr>
        <w:spacing w:after="50"/>
        <w:ind w:left="300"/>
      </w:pPr>
      <w:r>
        <w:rPr>
          <w:b w:val="false"/>
          <w:bCs w:val="false"/>
          <w:color w:val="000000"/>
          <w:sz w:val="21"/>
          <w:szCs w:val="21"/>
        </w:rPr>
        <w:t xml:space="preserve">○ </w:t>
      </w:r>
      <w:r>
        <w:rPr>
          <w:b w:val="false"/>
          <w:bCs w:val="false"/>
          <w:color w:val="000000"/>
          <w:sz w:val="21"/>
          <w:szCs w:val="21"/>
        </w:rPr>
        <w:t xml:space="preserve">Для создания резервных копий</w:t>
      </w:r>
    </w:p>
    <w:p>
      <w:pPr>
        <w:spacing w:after="50"/>
        <w:ind w:left="300"/>
      </w:pPr>
      <w:r>
        <w:rPr>
          <w:b/>
          <w:bCs/>
          <w:color w:val="0E8A8F"/>
          <w:sz w:val="21"/>
          <w:szCs w:val="21"/>
        </w:rPr>
        <w:t xml:space="preserve">✓ </w:t>
      </w:r>
      <w:r>
        <w:rPr>
          <w:b/>
          <w:bCs/>
          <w:color w:val="0E8A8F"/>
          <w:sz w:val="21"/>
          <w:szCs w:val="21"/>
        </w:rPr>
        <w:t xml:space="preserve">Для очистки мёртвых версий строк (dead tuples), накопленных механизмом MVCC</w:t>
      </w:r>
    </w:p>
    <w:p>
      <w:pPr>
        <w:spacing w:after="50"/>
        <w:ind w:left="300"/>
      </w:pPr>
      <w:r>
        <w:rPr>
          <w:b w:val="false"/>
          <w:bCs w:val="false"/>
          <w:color w:val="000000"/>
          <w:sz w:val="21"/>
          <w:szCs w:val="21"/>
        </w:rPr>
        <w:t xml:space="preserve">○ </w:t>
      </w:r>
      <w:r>
        <w:rPr>
          <w:b w:val="false"/>
          <w:bCs w:val="false"/>
          <w:color w:val="000000"/>
          <w:sz w:val="21"/>
          <w:szCs w:val="21"/>
        </w:rPr>
        <w:t xml:space="preserve">Для шифрования данных</w:t>
      </w:r>
    </w:p>
    <w:p>
      <w:pPr>
        <w:spacing w:after="50"/>
        <w:ind w:left="300"/>
      </w:pPr>
      <w:r>
        <w:rPr>
          <w:b w:val="false"/>
          <w:bCs w:val="false"/>
          <w:color w:val="000000"/>
          <w:sz w:val="21"/>
          <w:szCs w:val="21"/>
        </w:rPr>
        <w:t xml:space="preserve">○ </w:t>
      </w:r>
      <w:r>
        <w:rPr>
          <w:b w:val="false"/>
          <w:bCs w:val="false"/>
          <w:color w:val="000000"/>
          <w:sz w:val="21"/>
          <w:szCs w:val="21"/>
        </w:rPr>
        <w:t xml:space="preserve">Для перестроения индексов</w:t>
      </w:r>
    </w:p>
    <w:p>
      <w:pPr>
        <w:shd w:fill="E9F6F6" w:val="clear"/>
        <w:spacing w:after="60" w:before="60"/>
        <w:ind w:left="300"/>
      </w:pPr>
      <w:r>
        <w:rPr>
          <w:b/>
          <w:bCs/>
          <w:color w:val="0E8A8F"/>
          <w:sz w:val="20"/>
          <w:szCs w:val="20"/>
        </w:rPr>
        <w:t xml:space="preserve">Разбор.  </w:t>
      </w:r>
      <w:r>
        <w:rPr>
          <w:sz w:val="20"/>
          <w:szCs w:val="20"/>
        </w:rPr>
        <w:t xml:space="preserve">VACUUM находит устаревшие версии строк (мёртвые кортежи) и освобождает занятое ими место. Без регулярного автовакуума база данных распухает.</w:t>
      </w:r>
    </w:p>
    <w:p>
      <w:pPr>
        <w:pBdr>
          <w:left w:val="single" w:color="2E75B6" w:sz="18" w:space="8"/>
        </w:pBdr>
        <w:shd w:fill="EAF1FA" w:val="clear"/>
        <w:spacing w:after="80" w:before="220"/>
      </w:pPr>
      <w:r>
        <w:rPr>
          <w:b/>
          <w:bCs/>
          <w:color w:val="1F3864"/>
          <w:sz w:val="22"/>
          <w:szCs w:val="22"/>
        </w:rPr>
        <w:t xml:space="preserve">Вопрос 8. </w:t>
      </w:r>
      <w:r>
        <w:rPr>
          <w:color w:val="1F3864"/>
          <w:sz w:val="22"/>
          <w:szCs w:val="22"/>
        </w:rPr>
        <w:t xml:space="preserve">Чем инкрементальный бэкап отличается от дифференциального?</w:t>
      </w:r>
    </w:p>
    <w:p>
      <w:pPr>
        <w:spacing w:after="50"/>
        <w:ind w:left="300"/>
      </w:pPr>
      <w:r>
        <w:rPr>
          <w:b w:val="false"/>
          <w:bCs w:val="false"/>
          <w:color w:val="000000"/>
          <w:sz w:val="21"/>
          <w:szCs w:val="21"/>
        </w:rPr>
        <w:t xml:space="preserve">○ </w:t>
      </w:r>
      <w:r>
        <w:rPr>
          <w:b w:val="false"/>
          <w:bCs w:val="false"/>
          <w:color w:val="000000"/>
          <w:sz w:val="21"/>
          <w:szCs w:val="21"/>
        </w:rPr>
        <w:t xml:space="preserve">Это два названия одного и того же</w:t>
      </w:r>
    </w:p>
    <w:p>
      <w:pPr>
        <w:spacing w:after="50"/>
        <w:ind w:left="300"/>
      </w:pPr>
      <w:r>
        <w:rPr>
          <w:b/>
          <w:bCs/>
          <w:color w:val="0E8A8F"/>
          <w:sz w:val="21"/>
          <w:szCs w:val="21"/>
        </w:rPr>
        <w:t xml:space="preserve">✓ </w:t>
      </w:r>
      <w:r>
        <w:rPr>
          <w:b/>
          <w:bCs/>
          <w:color w:val="0E8A8F"/>
          <w:sz w:val="21"/>
          <w:szCs w:val="21"/>
        </w:rPr>
        <w:t xml:space="preserve">Инкрементальный сохраняет изменения с предыдущего бэкапа, дифференциальный — все изменения с последнего ПОЛНОГО бэкапа</w:t>
      </w:r>
    </w:p>
    <w:p>
      <w:pPr>
        <w:spacing w:after="50"/>
        <w:ind w:left="300"/>
      </w:pPr>
      <w:r>
        <w:rPr>
          <w:b w:val="false"/>
          <w:bCs w:val="false"/>
          <w:color w:val="000000"/>
          <w:sz w:val="21"/>
          <w:szCs w:val="21"/>
        </w:rPr>
        <w:t xml:space="preserve">○ </w:t>
      </w:r>
      <w:r>
        <w:rPr>
          <w:b w:val="false"/>
          <w:bCs w:val="false"/>
          <w:color w:val="000000"/>
          <w:sz w:val="21"/>
          <w:szCs w:val="21"/>
        </w:rPr>
        <w:t xml:space="preserve">Дифференциальный бэкап всегда быстрее инкрементального</w:t>
      </w:r>
    </w:p>
    <w:p>
      <w:pPr>
        <w:spacing w:after="50"/>
        <w:ind w:left="300"/>
      </w:pPr>
      <w:r>
        <w:rPr>
          <w:b w:val="false"/>
          <w:bCs w:val="false"/>
          <w:color w:val="000000"/>
          <w:sz w:val="21"/>
          <w:szCs w:val="21"/>
        </w:rPr>
        <w:t xml:space="preserve">○ </w:t>
      </w:r>
      <w:r>
        <w:rPr>
          <w:b w:val="false"/>
          <w:bCs w:val="false"/>
          <w:color w:val="000000"/>
          <w:sz w:val="21"/>
          <w:szCs w:val="21"/>
        </w:rPr>
        <w:t xml:space="preserve">Инкрементальный бэкап не требует полного бэкапа вообще</w:t>
      </w:r>
    </w:p>
    <w:p>
      <w:pPr>
        <w:shd w:fill="E9F6F6" w:val="clear"/>
        <w:spacing w:after="60" w:before="60"/>
        <w:ind w:left="300"/>
      </w:pPr>
      <w:r>
        <w:rPr>
          <w:b/>
          <w:bCs/>
          <w:color w:val="0E8A8F"/>
          <w:sz w:val="20"/>
          <w:szCs w:val="20"/>
        </w:rPr>
        <w:t xml:space="preserve">Разбор.  </w:t>
      </w:r>
      <w:r>
        <w:rPr>
          <w:sz w:val="20"/>
          <w:szCs w:val="20"/>
        </w:rPr>
        <w:t xml:space="preserve">Инкрементальный бэкап растёт цепочкой от предыдущего бэкапа (любого типа). Дифференциальный каждый раз считает изменения от последнего ПОЛНОГО бэкапа — восстановление проще, но объём растёт быстрее.</w:t>
      </w:r>
    </w:p>
    <w:p>
      <w:pPr>
        <w:pBdr>
          <w:left w:val="single" w:color="2E75B6" w:sz="18" w:space="8"/>
        </w:pBdr>
        <w:shd w:fill="EAF1FA" w:val="clear"/>
        <w:spacing w:after="80" w:before="220"/>
      </w:pPr>
      <w:r>
        <w:rPr>
          <w:b/>
          <w:bCs/>
          <w:color w:val="1F3864"/>
          <w:sz w:val="22"/>
          <w:szCs w:val="22"/>
        </w:rPr>
        <w:t xml:space="preserve">Вопрос 9. </w:t>
      </w:r>
      <w:r>
        <w:rPr>
          <w:color w:val="1F3864"/>
          <w:sz w:val="22"/>
          <w:szCs w:val="22"/>
        </w:rPr>
        <w:t xml:space="preserve">Что показывает показатель RPO (Recovery Point Objective)?</w:t>
      </w:r>
    </w:p>
    <w:p>
      <w:pPr>
        <w:spacing w:after="50"/>
        <w:ind w:left="300"/>
      </w:pPr>
      <w:r>
        <w:rPr>
          <w:b w:val="false"/>
          <w:bCs w:val="false"/>
          <w:color w:val="000000"/>
          <w:sz w:val="21"/>
          <w:szCs w:val="21"/>
        </w:rPr>
        <w:t xml:space="preserve">○ </w:t>
      </w:r>
      <w:r>
        <w:rPr>
          <w:b w:val="false"/>
          <w:bCs w:val="false"/>
          <w:color w:val="000000"/>
          <w:sz w:val="21"/>
          <w:szCs w:val="21"/>
        </w:rPr>
        <w:t xml:space="preserve">Сколько времени займёт восстановление системы</w:t>
      </w:r>
    </w:p>
    <w:p>
      <w:pPr>
        <w:spacing w:after="50"/>
        <w:ind w:left="300"/>
      </w:pPr>
      <w:r>
        <w:rPr>
          <w:b/>
          <w:bCs/>
          <w:color w:val="0E8A8F"/>
          <w:sz w:val="21"/>
          <w:szCs w:val="21"/>
        </w:rPr>
        <w:t xml:space="preserve">✓ </w:t>
      </w:r>
      <w:r>
        <w:rPr>
          <w:b/>
          <w:bCs/>
          <w:color w:val="0E8A8F"/>
          <w:sz w:val="21"/>
          <w:szCs w:val="21"/>
        </w:rPr>
        <w:t xml:space="preserve">Сколько данных можно позволить себе безвозвратно потерять</w:t>
      </w:r>
    </w:p>
    <w:p>
      <w:pPr>
        <w:spacing w:after="50"/>
        <w:ind w:left="300"/>
      </w:pPr>
      <w:r>
        <w:rPr>
          <w:b w:val="false"/>
          <w:bCs w:val="false"/>
          <w:color w:val="000000"/>
          <w:sz w:val="21"/>
          <w:szCs w:val="21"/>
        </w:rPr>
        <w:t xml:space="preserve">○ </w:t>
      </w:r>
      <w:r>
        <w:rPr>
          <w:b w:val="false"/>
          <w:bCs w:val="false"/>
          <w:color w:val="000000"/>
          <w:sz w:val="21"/>
          <w:szCs w:val="21"/>
        </w:rPr>
        <w:t xml:space="preserve">Стоимость инфраструктуры резервного копирования</w:t>
      </w:r>
    </w:p>
    <w:p>
      <w:pPr>
        <w:spacing w:after="50"/>
        <w:ind w:left="300"/>
      </w:pPr>
      <w:r>
        <w:rPr>
          <w:b w:val="false"/>
          <w:bCs w:val="false"/>
          <w:color w:val="000000"/>
          <w:sz w:val="21"/>
          <w:szCs w:val="21"/>
        </w:rPr>
        <w:t xml:space="preserve">○ </w:t>
      </w:r>
      <w:r>
        <w:rPr>
          <w:b w:val="false"/>
          <w:bCs w:val="false"/>
          <w:color w:val="000000"/>
          <w:sz w:val="21"/>
          <w:szCs w:val="21"/>
        </w:rPr>
        <w:t xml:space="preserve">Число резервных копий, которые нужно хранить</w:t>
      </w:r>
    </w:p>
    <w:p>
      <w:pPr>
        <w:shd w:fill="E9F6F6" w:val="clear"/>
        <w:spacing w:after="60" w:before="60"/>
        <w:ind w:left="300"/>
      </w:pPr>
      <w:r>
        <w:rPr>
          <w:b/>
          <w:bCs/>
          <w:color w:val="0E8A8F"/>
          <w:sz w:val="20"/>
          <w:szCs w:val="20"/>
        </w:rPr>
        <w:t xml:space="preserve">Разбор.  </w:t>
      </w:r>
      <w:r>
        <w:rPr>
          <w:sz w:val="20"/>
          <w:szCs w:val="20"/>
        </w:rPr>
        <w:t xml:space="preserve">RPO — целевая точка восстановления, отвечает на вопрос «сколько данных мы готовы потерять». RTO отвечает на вопрос «как быстро восстановиться».</w:t>
      </w:r>
    </w:p>
    <w:p>
      <w:pPr>
        <w:pBdr>
          <w:left w:val="single" w:color="2E75B6" w:sz="18" w:space="8"/>
        </w:pBdr>
        <w:shd w:fill="EAF1FA" w:val="clear"/>
        <w:spacing w:after="80" w:before="220"/>
      </w:pPr>
      <w:r>
        <w:rPr>
          <w:b/>
          <w:bCs/>
          <w:color w:val="1F3864"/>
          <w:sz w:val="22"/>
          <w:szCs w:val="22"/>
        </w:rPr>
        <w:t xml:space="preserve">Вопрос 10. </w:t>
      </w:r>
      <w:r>
        <w:rPr>
          <w:color w:val="1F3864"/>
          <w:sz w:val="22"/>
          <w:szCs w:val="22"/>
        </w:rPr>
        <w:t xml:space="preserve">Что позволяет сделать механизм PITR (Point-in-Time Recovery)?</w:t>
      </w:r>
    </w:p>
    <w:p>
      <w:pPr>
        <w:spacing w:after="50"/>
        <w:ind w:left="300"/>
      </w:pPr>
      <w:r>
        <w:rPr>
          <w:b/>
          <w:bCs/>
          <w:color w:val="0E8A8F"/>
          <w:sz w:val="21"/>
          <w:szCs w:val="21"/>
        </w:rPr>
        <w:t xml:space="preserve">✓ </w:t>
      </w:r>
      <w:r>
        <w:rPr>
          <w:b/>
          <w:bCs/>
          <w:color w:val="0E8A8F"/>
          <w:sz w:val="21"/>
          <w:szCs w:val="21"/>
        </w:rPr>
        <w:t xml:space="preserve">Восстановить базу данных на произвольный момент времени с точностью до секунд</w:t>
      </w:r>
    </w:p>
    <w:p>
      <w:pPr>
        <w:spacing w:after="50"/>
        <w:ind w:left="300"/>
      </w:pPr>
      <w:r>
        <w:rPr>
          <w:b w:val="false"/>
          <w:bCs w:val="false"/>
          <w:color w:val="000000"/>
          <w:sz w:val="21"/>
          <w:szCs w:val="21"/>
        </w:rPr>
        <w:t xml:space="preserve">○ </w:t>
      </w:r>
      <w:r>
        <w:rPr>
          <w:b w:val="false"/>
          <w:bCs w:val="false"/>
          <w:color w:val="000000"/>
          <w:sz w:val="21"/>
          <w:szCs w:val="21"/>
        </w:rPr>
        <w:t xml:space="preserve">Ускорить резервное копирование в 10 раз</w:t>
      </w:r>
    </w:p>
    <w:p>
      <w:pPr>
        <w:spacing w:after="50"/>
        <w:ind w:left="300"/>
      </w:pPr>
      <w:r>
        <w:rPr>
          <w:b w:val="false"/>
          <w:bCs w:val="false"/>
          <w:color w:val="000000"/>
          <w:sz w:val="21"/>
          <w:szCs w:val="21"/>
        </w:rPr>
        <w:t xml:space="preserve">○ </w:t>
      </w:r>
      <w:r>
        <w:rPr>
          <w:b w:val="false"/>
          <w:bCs w:val="false"/>
          <w:color w:val="000000"/>
          <w:sz w:val="21"/>
          <w:szCs w:val="21"/>
        </w:rPr>
        <w:t xml:space="preserve">Автоматически находить и удалять неиспользуемые индексы</w:t>
      </w:r>
    </w:p>
    <w:p>
      <w:pPr>
        <w:spacing w:after="50"/>
        <w:ind w:left="300"/>
      </w:pPr>
      <w:r>
        <w:rPr>
          <w:b w:val="false"/>
          <w:bCs w:val="false"/>
          <w:color w:val="000000"/>
          <w:sz w:val="21"/>
          <w:szCs w:val="21"/>
        </w:rPr>
        <w:t xml:space="preserve">○ </w:t>
      </w:r>
      <w:r>
        <w:rPr>
          <w:b w:val="false"/>
          <w:bCs w:val="false"/>
          <w:color w:val="000000"/>
          <w:sz w:val="21"/>
          <w:szCs w:val="21"/>
        </w:rPr>
        <w:t xml:space="preserve">Зашифровать резервные копии</w:t>
      </w:r>
    </w:p>
    <w:p>
      <w:pPr>
        <w:shd w:fill="E9F6F6" w:val="clear"/>
        <w:spacing w:after="60" w:before="60"/>
        <w:ind w:left="300"/>
      </w:pPr>
      <w:r>
        <w:rPr>
          <w:b/>
          <w:bCs/>
          <w:color w:val="0E8A8F"/>
          <w:sz w:val="20"/>
          <w:szCs w:val="20"/>
        </w:rPr>
        <w:t xml:space="preserve">Разбор.  </w:t>
      </w:r>
      <w:r>
        <w:rPr>
          <w:sz w:val="20"/>
          <w:szCs w:val="20"/>
        </w:rPr>
        <w:t xml:space="preserve">PITR комбинирует полный бэкап и непрерывный архив WAL, позволяя восстановить базу данных на любую конкретную точку во времени, а не только на момент последнего бэкапа.</w:t>
      </w:r>
    </w:p>
    <w:p>
      <w:pPr>
        <w:spacing w:before="280"/>
      </w:pPr>
    </w:p>
    <w:p>
      <w:pPr>
        <w:pStyle w:val="Heading1"/>
      </w:pPr>
      <w:r>
        <w:t xml:space="preserve">3. Задание на взаимооценивание (Peer Review)</w:t>
      </w:r>
    </w:p>
    <w:p>
      <w:pPr>
        <w:spacing w:after="140"/>
      </w:pPr>
      <w:r>
        <w:rPr>
          <w:b/>
          <w:bCs/>
        </w:rPr>
        <w:t xml:space="preserve">Формат: </w:t>
      </w:r>
      <w:r>
        <w:rPr>
          <w:sz w:val="21"/>
          <w:szCs w:val="21"/>
        </w:rPr>
        <w:t xml:space="preserve">текстовое поле без оценки (качественная обратная связь).</w:t>
      </w:r>
    </w:p>
    <w:p>
      <w:pPr>
        <w:spacing w:after="140"/>
      </w:pPr>
      <w:r>
        <w:t xml:space="preserve">Обучающиеся публикуют на форуме краткий план собственной стратегии резервного копирования для гипотетической системы (выбор типа бэкапа, значения RPO/RTO, применение правила 3-2-1). Партнёр по взаимооценке проверяет план на соответствие чек-листу из материала для чтения и указывает один пропущенный пункт, если такой находится.</w:t>
      </w:r>
    </w:p>
    <w:sectPr>
      <w:pgSz w:w="12240" w:h="15840" w:orient="portrait"/>
      <w:pgMar w:top="1440" w:right="1080" w:bottom="144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pBdr>
        <w:bottom w:val="single" w:color="2E75B6" w:sz="6" w:space="4"/>
      </w:pBdr>
      <w:spacing w:after="120" w:before="200"/>
      <w:outlineLvl w:val="0"/>
    </w:pPr>
    <w:rPr>
      <w:rFonts w:ascii="Arial" w:cs="Arial" w:eastAsia="Arial" w:hAnsi="Arial"/>
      <w:b/>
      <w:bCs/>
      <w:color w:val="1F3864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Абдуллаева А.С.</dc:creator>
  <cp:lastModifiedBy>Абдуллаева А.С.</cp:lastModifiedBy>
  <cp:revision>1</cp:revision>
  <dcterms:created xsi:type="dcterms:W3CDTF">2026-08-24T16:09:58.783Z</dcterms:created>
  <dcterms:modified xsi:type="dcterms:W3CDTF">2026-08-24T16:09:58.784Z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