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75E" w:rsidRPr="001F275E" w:rsidRDefault="001F275E" w:rsidP="001F275E">
      <w:pPr>
        <w:spacing w:before="1520" w:after="320"/>
        <w:jc w:val="center"/>
        <w:rPr>
          <w:rFonts w:ascii="Times New Roman" w:hAnsi="Times New Roman" w:cs="Times New Roman"/>
          <w:lang w:val="ru-RU"/>
        </w:rPr>
      </w:pPr>
      <w:r w:rsidRPr="001F275E">
        <w:rPr>
          <w:rFonts w:ascii="Times New Roman" w:hAnsi="Times New Roman" w:cs="Times New Roman"/>
          <w:b/>
          <w:color w:val="2E74B5"/>
          <w:lang w:val="ru-RU"/>
        </w:rPr>
        <w:t>МАТЕРИАЛЫ ДЛЯ САМОСТОЯТЕЛЬНОГО ИЗУЧЕНИЯ</w:t>
      </w:r>
    </w:p>
    <w:p w:rsidR="001F275E" w:rsidRPr="001F275E" w:rsidRDefault="001F275E" w:rsidP="001F275E">
      <w:pPr>
        <w:spacing w:after="160"/>
        <w:jc w:val="center"/>
        <w:rPr>
          <w:rFonts w:ascii="Times New Roman" w:hAnsi="Times New Roman" w:cs="Times New Roman"/>
          <w:lang w:val="ru-RU"/>
        </w:rPr>
      </w:pPr>
      <w:r w:rsidRPr="001F275E">
        <w:rPr>
          <w:rFonts w:ascii="Times New Roman" w:hAnsi="Times New Roman" w:cs="Times New Roman"/>
          <w:b/>
          <w:color w:val="1F4D78"/>
          <w:sz w:val="56"/>
          <w:lang w:val="ru-RU"/>
        </w:rPr>
        <w:t xml:space="preserve">АУЫСПАЛЫ </w:t>
      </w:r>
      <w:r w:rsidRPr="001F275E">
        <w:rPr>
          <w:rFonts w:ascii="Times New Roman" w:hAnsi="Times New Roman" w:cs="Times New Roman"/>
          <w:b/>
          <w:color w:val="1F4D78"/>
          <w:sz w:val="56"/>
          <w:lang w:val="ru-RU"/>
        </w:rPr>
        <w:t>ӨТКЕН</w:t>
      </w:r>
      <w:r w:rsidRPr="001F275E">
        <w:rPr>
          <w:rFonts w:ascii="Times New Roman" w:hAnsi="Times New Roman" w:cs="Times New Roman"/>
          <w:b/>
          <w:color w:val="1F4D78"/>
          <w:sz w:val="56"/>
          <w:lang w:val="ru-RU"/>
        </w:rPr>
        <w:t xml:space="preserve"> ШАҚ</w:t>
      </w:r>
    </w:p>
    <w:p w:rsidR="003940AB" w:rsidRPr="00DD792D" w:rsidRDefault="003940AB" w:rsidP="003940AB">
      <w:pPr>
        <w:spacing w:after="76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i/>
          <w:color w:val="5C6977"/>
          <w:sz w:val="28"/>
          <w:lang w:val="ru-RU"/>
        </w:rPr>
        <w:t>Значение, маркеры, модель образования и употребление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940AB" w:rsidRPr="0070232F" w:rsidTr="009A1F9D">
        <w:tc>
          <w:tcPr>
            <w:tcW w:w="936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940AB" w:rsidRPr="003940AB" w:rsidRDefault="003940AB" w:rsidP="009A1F9D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b/>
                <w:color w:val="1F4D78"/>
                <w:lang w:val="ru-RU"/>
              </w:rPr>
              <w:t xml:space="preserve">ЦЕЛЬ МАТЕРИАЛА  </w:t>
            </w:r>
            <w:r w:rsidRPr="003940AB">
              <w:rPr>
                <w:rFonts w:ascii="Times New Roman" w:hAnsi="Times New Roman" w:cs="Times New Roman"/>
                <w:lang w:val="ru-RU"/>
              </w:rPr>
              <w:t xml:space="preserve">сформировать у обучающихся умение понимать значения </w:t>
            </w:r>
            <w:proofErr w:type="spellStart"/>
            <w:r w:rsidRPr="003940AB">
              <w:rPr>
                <w:rFonts w:ascii="Times New Roman" w:hAnsi="Times New Roman" w:cs="Times New Roman"/>
                <w:lang w:val="ru-RU"/>
              </w:rPr>
              <w:t>ауыспалы</w:t>
            </w:r>
            <w:proofErr w:type="spellEnd"/>
            <w:r w:rsidRPr="003940A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940AB">
              <w:rPr>
                <w:rFonts w:ascii="Times New Roman" w:hAnsi="Times New Roman" w:cs="Times New Roman"/>
                <w:lang w:val="ru-RU"/>
              </w:rPr>
              <w:t>өткен</w:t>
            </w:r>
            <w:proofErr w:type="spellEnd"/>
            <w:r w:rsidRPr="003940A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940AB">
              <w:rPr>
                <w:rFonts w:ascii="Times New Roman" w:hAnsi="Times New Roman" w:cs="Times New Roman"/>
                <w:lang w:val="ru-RU"/>
              </w:rPr>
              <w:t>шақ</w:t>
            </w:r>
            <w:proofErr w:type="spellEnd"/>
            <w:r w:rsidRPr="003940AB">
              <w:rPr>
                <w:rFonts w:ascii="Times New Roman" w:hAnsi="Times New Roman" w:cs="Times New Roman"/>
                <w:lang w:val="ru-RU"/>
              </w:rPr>
              <w:t xml:space="preserve">, </w:t>
            </w:r>
            <w:bookmarkStart w:id="0" w:name="_GoBack"/>
            <w:bookmarkEnd w:id="0"/>
            <w:r w:rsidRPr="003940AB">
              <w:rPr>
                <w:rFonts w:ascii="Times New Roman" w:hAnsi="Times New Roman" w:cs="Times New Roman"/>
                <w:lang w:val="ru-RU"/>
              </w:rPr>
              <w:t>а также выбирать подходящую форму прошедшего времени в зависимости от контекста и характера действия.</w:t>
            </w:r>
          </w:p>
        </w:tc>
      </w:tr>
    </w:tbl>
    <w:p w:rsidR="003940AB" w:rsidRPr="00DD792D" w:rsidRDefault="003940AB" w:rsidP="003940AB">
      <w:pPr>
        <w:spacing w:after="20"/>
        <w:rPr>
          <w:rFonts w:ascii="Times New Roman" w:hAnsi="Times New Roman" w:cs="Times New Roman"/>
          <w:lang w:val="ru-RU"/>
        </w:rPr>
      </w:pPr>
    </w:p>
    <w:p w:rsidR="003940AB" w:rsidRPr="00DD792D" w:rsidRDefault="003940AB" w:rsidP="003940AB">
      <w:pPr>
        <w:spacing w:before="124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Уровень </w:t>
      </w:r>
      <w:r w:rsidRPr="00DD792D">
        <w:rPr>
          <w:rFonts w:ascii="Times New Roman" w:hAnsi="Times New Roman" w:cs="Times New Roman"/>
          <w:color w:val="5C6977"/>
          <w:sz w:val="21"/>
        </w:rPr>
        <w:t>A</w:t>
      </w:r>
      <w:proofErr w:type="gramStart"/>
      <w:r w:rsidRPr="00DD792D">
        <w:rPr>
          <w:rFonts w:ascii="Times New Roman" w:hAnsi="Times New Roman" w:cs="Times New Roman"/>
          <w:color w:val="5C6977"/>
          <w:sz w:val="21"/>
          <w:lang w:val="ru-RU"/>
        </w:rPr>
        <w:t>2  |</w:t>
      </w:r>
      <w:proofErr w:type="gramEnd"/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  Учебный комплект к онлайн-курсу</w:t>
      </w:r>
    </w:p>
    <w:p w:rsidR="00C325F1" w:rsidRPr="001F275E" w:rsidRDefault="003940AB" w:rsidP="003940AB">
      <w:pPr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br w:type="page"/>
      </w: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1F275E" w:rsidRPr="001F275E" w:rsidRDefault="001F275E">
      <w:pPr>
        <w:rPr>
          <w:rFonts w:ascii="Times New Roman" w:hAnsi="Times New Roman" w:cs="Times New Roman"/>
          <w:lang w:val="ru-RU"/>
        </w:rPr>
      </w:pPr>
    </w:p>
    <w:p w:rsidR="00C325F1" w:rsidRPr="001F275E" w:rsidRDefault="00C94B3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1F275E">
        <w:rPr>
          <w:rFonts w:ascii="Times New Roman" w:hAnsi="Times New Roman" w:cs="Times New Roman"/>
          <w:sz w:val="28"/>
          <w:lang w:val="ru-RU"/>
        </w:rPr>
        <w:t xml:space="preserve">Статья «Значения форм </w:t>
      </w:r>
      <w:proofErr w:type="spellStart"/>
      <w:r w:rsidRPr="001F275E">
        <w:rPr>
          <w:rFonts w:ascii="Times New Roman" w:hAnsi="Times New Roman" w:cs="Times New Roman"/>
          <w:sz w:val="28"/>
          <w:lang w:val="ru-RU"/>
        </w:rPr>
        <w:t>ауыспалы</w:t>
      </w:r>
      <w:proofErr w:type="spellEnd"/>
      <w:r w:rsidRPr="001F27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8"/>
          <w:lang w:val="ru-RU"/>
        </w:rPr>
        <w:t>өткен</w:t>
      </w:r>
      <w:proofErr w:type="spellEnd"/>
      <w:r w:rsidRPr="001F27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8"/>
          <w:lang w:val="ru-RU"/>
        </w:rPr>
        <w:t>шақ</w:t>
      </w:r>
      <w:proofErr w:type="spellEnd"/>
      <w:r w:rsidRPr="001F275E">
        <w:rPr>
          <w:rFonts w:ascii="Times New Roman" w:hAnsi="Times New Roman" w:cs="Times New Roman"/>
          <w:sz w:val="28"/>
          <w:lang w:val="ru-RU"/>
        </w:rPr>
        <w:t xml:space="preserve"> в казахском языке»</w:t>
      </w:r>
    </w:p>
    <w:p w:rsidR="00C325F1" w:rsidRPr="001F275E" w:rsidRDefault="00C94B34" w:rsidP="001F275E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275E">
        <w:rPr>
          <w:rFonts w:ascii="Times New Roman" w:hAnsi="Times New Roman" w:cs="Times New Roman"/>
          <w:sz w:val="24"/>
          <w:szCs w:val="24"/>
          <w:lang w:val="ru-RU"/>
        </w:rPr>
        <w:t>1. Основное значение</w:t>
      </w:r>
    </w:p>
    <w:p w:rsidR="00C325F1" w:rsidRPr="001F275E" w:rsidRDefault="00C94B34" w:rsidP="001F275E">
      <w:pPr>
        <w:spacing w:after="10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обозначает действие, которое в прошлом повторялось, происходило регулярно или воспринималось как привычка. Говорящий описывает не один 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>заверш</w:t>
      </w:r>
      <w:r w:rsidR="001F27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>нный эпизод, а обычный порядок действий в определ</w:t>
      </w:r>
      <w:r w:rsidR="001F27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>нный период прошлого.</w:t>
      </w:r>
    </w:p>
    <w:p w:rsidR="00C325F1" w:rsidRPr="001F275E" w:rsidRDefault="00C94B34" w:rsidP="001F275E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Мектепте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оқып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жүргенде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мен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жұма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сайын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кітапханаға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бар</w:t>
      </w:r>
      <w:r w:rsidRPr="001F275E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атын</w:t>
      </w:r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мын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25F1" w:rsidRPr="001F275E" w:rsidRDefault="00C94B34" w:rsidP="001F275E">
      <w:pPr>
        <w:spacing w:after="10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275E">
        <w:rPr>
          <w:rFonts w:ascii="Times New Roman" w:hAnsi="Times New Roman" w:cs="Times New Roman"/>
          <w:sz w:val="24"/>
          <w:szCs w:val="24"/>
          <w:lang w:val="ru-RU"/>
        </w:rPr>
        <w:t>Когда я учился в школе, я каждую пятницу ходил в библиотеку. Здесь речь ид</w:t>
      </w:r>
      <w:r w:rsidR="001F27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>т о повторяющемся действии, поэтому форм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 подходит лучше, чем форма единичного заверш</w:t>
      </w:r>
      <w:r w:rsidR="001F27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F275E">
        <w:rPr>
          <w:rFonts w:ascii="Times New Roman" w:hAnsi="Times New Roman" w:cs="Times New Roman"/>
          <w:sz w:val="24"/>
          <w:szCs w:val="24"/>
          <w:lang w:val="ru-RU"/>
        </w:rPr>
        <w:t>нного факта.</w:t>
      </w:r>
    </w:p>
    <w:p w:rsidR="00C325F1" w:rsidRPr="001F275E" w:rsidRDefault="00C94B34">
      <w:pPr>
        <w:pStyle w:val="21"/>
        <w:rPr>
          <w:rFonts w:ascii="Times New Roman" w:hAnsi="Times New Roman" w:cs="Times New Roman"/>
          <w:sz w:val="24"/>
          <w:szCs w:val="24"/>
        </w:rPr>
      </w:pPr>
      <w:r w:rsidRPr="001F275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F275E">
        <w:rPr>
          <w:rFonts w:ascii="Times New Roman" w:hAnsi="Times New Roman" w:cs="Times New Roman"/>
          <w:sz w:val="24"/>
          <w:szCs w:val="24"/>
        </w:rPr>
        <w:t>Какие</w:t>
      </w:r>
      <w:proofErr w:type="spellEnd"/>
      <w:r w:rsidRPr="001F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</w:rPr>
        <w:t>значения</w:t>
      </w:r>
      <w:proofErr w:type="spellEnd"/>
      <w:r w:rsidRPr="001F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</w:rPr>
        <w:t>переда</w:t>
      </w:r>
      <w:r w:rsidR="001F275E" w:rsidRPr="001F275E">
        <w:rPr>
          <w:rFonts w:ascii="Times New Roman" w:hAnsi="Times New Roman" w:cs="Times New Roman"/>
          <w:sz w:val="24"/>
          <w:szCs w:val="24"/>
        </w:rPr>
        <w:t>е</w:t>
      </w:r>
      <w:r w:rsidRPr="001F275E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1F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75E">
        <w:rPr>
          <w:rFonts w:ascii="Times New Roman" w:hAnsi="Times New Roman" w:cs="Times New Roman"/>
          <w:sz w:val="24"/>
          <w:szCs w:val="24"/>
        </w:rPr>
        <w:t>форма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C325F1" w:rsidRPr="001F275E">
        <w:trPr>
          <w:cantSplit/>
          <w:tblHeader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Значение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Контекст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1F275E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7"/>
                <w:lang w:val="kk-KZ"/>
              </w:rPr>
              <w:t>П</w:t>
            </w:r>
            <w:proofErr w:type="spellStart"/>
            <w:r w:rsidR="00C94B34"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ример</w:t>
            </w:r>
            <w:proofErr w:type="spellEnd"/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Привычка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обычное действие человека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Әжем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кешке ертегі айт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атын</w:t>
            </w:r>
            <w:r w:rsidRPr="001F275E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Регулярность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повторение по расписанию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Біз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ай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сайын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музейге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бар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  <w:lang w:val="ru-RU"/>
              </w:rPr>
              <w:t>атын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быз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lastRenderedPageBreak/>
              <w:t>Длительный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порядок</w:t>
            </w:r>
            <w:proofErr w:type="spellEnd"/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устойчивая ситуация в прошлом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Ол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ол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кезде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ауылда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тұр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  <w:lang w:val="ru-RU"/>
              </w:rPr>
              <w:t>атын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Фоновое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описание</w:t>
            </w:r>
            <w:proofErr w:type="spellEnd"/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то, что обычно происходило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Кешке аулада балалар ойна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йтын</w:t>
            </w:r>
            <w:r w:rsidRPr="001F275E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</w:tbl>
    <w:p w:rsidR="00C325F1" w:rsidRPr="001F275E" w:rsidRDefault="00C94B34">
      <w:pPr>
        <w:pStyle w:val="21"/>
        <w:rPr>
          <w:rFonts w:ascii="Times New Roman" w:hAnsi="Times New Roman" w:cs="Times New Roman"/>
          <w:sz w:val="24"/>
          <w:szCs w:val="24"/>
        </w:rPr>
      </w:pPr>
      <w:r w:rsidRPr="001F275E">
        <w:rPr>
          <w:rFonts w:ascii="Times New Roman" w:hAnsi="Times New Roman" w:cs="Times New Roman"/>
          <w:sz w:val="24"/>
          <w:szCs w:val="24"/>
        </w:rPr>
        <w:t>3. Слова-маркеры</w:t>
      </w:r>
    </w:p>
    <w:p w:rsidR="00C325F1" w:rsidRPr="001F275E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F275E">
        <w:rPr>
          <w:rFonts w:ascii="Times New Roman" w:hAnsi="Times New Roman" w:cs="Times New Roman"/>
          <w:sz w:val="24"/>
          <w:szCs w:val="24"/>
          <w:lang w:val="ru-RU"/>
        </w:rPr>
        <w:t xml:space="preserve">Форму часто сопровождают слова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бұрын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ол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кезде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бала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кезде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жиі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үнемі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күн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сайын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апта</w:t>
      </w:r>
      <w:proofErr w:type="spellEnd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75E">
        <w:rPr>
          <w:rFonts w:ascii="Times New Roman" w:hAnsi="Times New Roman" w:cs="Times New Roman"/>
          <w:i/>
          <w:sz w:val="24"/>
          <w:szCs w:val="24"/>
          <w:lang w:val="ru-RU"/>
        </w:rPr>
        <w:t>сайын</w:t>
      </w:r>
      <w:proofErr w:type="spellEnd"/>
      <w:r w:rsidRPr="001F275E">
        <w:rPr>
          <w:rFonts w:ascii="Times New Roman" w:hAnsi="Times New Roman" w:cs="Times New Roman"/>
          <w:sz w:val="24"/>
          <w:szCs w:val="24"/>
          <w:lang w:val="ru-RU"/>
        </w:rPr>
        <w:t>. Маркер подсказывает значение, но форму выбирают по смыслу всего высказывания.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C325F1" w:rsidRPr="001F275E">
        <w:trPr>
          <w:cantSplit/>
          <w:jc w:val="center"/>
        </w:trPr>
        <w:tc>
          <w:tcPr>
            <w:tcW w:w="10282" w:type="dxa"/>
            <w:tcBorders>
              <w:top w:val="single" w:sz="9" w:space="0" w:color="5D6F35"/>
              <w:left w:val="single" w:sz="9" w:space="0" w:color="5D6F35"/>
              <w:bottom w:val="single" w:sz="9" w:space="0" w:color="5D6F35"/>
              <w:right w:val="single" w:sz="9" w:space="0" w:color="5D6F35"/>
            </w:tcBorders>
            <w:shd w:val="clear" w:color="auto" w:fill="EDF2E5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C325F1" w:rsidRPr="001F275E" w:rsidRDefault="00C94B34">
            <w:pPr>
              <w:spacing w:after="0" w:line="254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5D6F35"/>
                <w:sz w:val="17"/>
                <w:lang w:val="ru-RU"/>
              </w:rPr>
              <w:t xml:space="preserve">СМЫСЛОВОЙ </w:t>
            </w:r>
            <w:proofErr w:type="gramStart"/>
            <w:r w:rsidRPr="001F275E">
              <w:rPr>
                <w:rFonts w:ascii="Times New Roman" w:hAnsi="Times New Roman" w:cs="Times New Roman"/>
                <w:b/>
                <w:color w:val="5D6F35"/>
                <w:sz w:val="17"/>
                <w:lang w:val="ru-RU"/>
              </w:rPr>
              <w:t xml:space="preserve">ОРИЕНТИР  </w:t>
            </w:r>
            <w:r w:rsidRPr="001F275E">
              <w:rPr>
                <w:rFonts w:ascii="Times New Roman" w:hAnsi="Times New Roman" w:cs="Times New Roman"/>
                <w:lang w:val="ru-RU"/>
              </w:rPr>
              <w:t>Можно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мысленно добавить: «раньше обычно», «в то время часто». </w:t>
            </w:r>
            <w:proofErr w:type="spellStart"/>
            <w:r w:rsidRPr="001F275E">
              <w:rPr>
                <w:rFonts w:ascii="Times New Roman" w:hAnsi="Times New Roman" w:cs="Times New Roman"/>
              </w:rPr>
              <w:t>Если</w:t>
            </w:r>
            <w:proofErr w:type="spellEnd"/>
            <w:r w:rsidRPr="001F27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</w:rPr>
              <w:t>смысл</w:t>
            </w:r>
            <w:proofErr w:type="spellEnd"/>
            <w:r w:rsidRPr="001F27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</w:rPr>
              <w:t>сохраняется</w:t>
            </w:r>
            <w:proofErr w:type="spellEnd"/>
            <w:r w:rsidRPr="001F27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F275E">
              <w:rPr>
                <w:rFonts w:ascii="Times New Roman" w:hAnsi="Times New Roman" w:cs="Times New Roman"/>
              </w:rPr>
              <w:t>ауыспалы</w:t>
            </w:r>
            <w:proofErr w:type="spellEnd"/>
            <w:r w:rsidRPr="001F275E">
              <w:rPr>
                <w:rFonts w:ascii="Times New Roman" w:hAnsi="Times New Roman" w:cs="Times New Roman"/>
              </w:rPr>
              <w:t xml:space="preserve"> өткен шақ выбран </w:t>
            </w:r>
            <w:r w:rsidRPr="001F275E">
              <w:rPr>
                <w:rFonts w:ascii="Times New Roman" w:hAnsi="Times New Roman" w:cs="Times New Roman"/>
              </w:rPr>
              <w:t>верно.</w:t>
            </w:r>
          </w:p>
        </w:tc>
      </w:tr>
    </w:tbl>
    <w:p w:rsidR="001F275E" w:rsidRDefault="001F275E">
      <w:pPr>
        <w:rPr>
          <w:rFonts w:ascii="Times New Roman" w:hAnsi="Times New Roman" w:cs="Times New Roman"/>
        </w:rPr>
      </w:pPr>
    </w:p>
    <w:p w:rsidR="00C325F1" w:rsidRPr="003940AB" w:rsidRDefault="001F275E">
      <w:pPr>
        <w:pStyle w:val="1"/>
        <w:rPr>
          <w:rFonts w:ascii="Times New Roman" w:hAnsi="Times New Roman" w:cs="Times New Roman"/>
          <w:sz w:val="28"/>
        </w:rPr>
      </w:pPr>
      <w:r w:rsidRPr="003940AB">
        <w:rPr>
          <w:rFonts w:ascii="Times New Roman" w:hAnsi="Times New Roman" w:cs="Times New Roman"/>
          <w:sz w:val="28"/>
          <w:lang w:val="kk-KZ"/>
        </w:rPr>
        <w:t>О</w:t>
      </w:r>
      <w:proofErr w:type="spellStart"/>
      <w:r w:rsidR="00C94B34" w:rsidRPr="003940AB">
        <w:rPr>
          <w:rFonts w:ascii="Times New Roman" w:hAnsi="Times New Roman" w:cs="Times New Roman"/>
          <w:sz w:val="28"/>
        </w:rPr>
        <w:t>бразование</w:t>
      </w:r>
      <w:proofErr w:type="spellEnd"/>
      <w:r w:rsidR="00C94B34" w:rsidRPr="003940A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94B34" w:rsidRPr="003940AB">
        <w:rPr>
          <w:rFonts w:ascii="Times New Roman" w:hAnsi="Times New Roman" w:cs="Times New Roman"/>
          <w:sz w:val="28"/>
        </w:rPr>
        <w:t>утвердительной</w:t>
      </w:r>
      <w:proofErr w:type="spellEnd"/>
      <w:r w:rsidR="00C94B34" w:rsidRPr="003940A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94B34" w:rsidRPr="003940AB">
        <w:rPr>
          <w:rFonts w:ascii="Times New Roman" w:hAnsi="Times New Roman" w:cs="Times New Roman"/>
          <w:sz w:val="28"/>
        </w:rPr>
        <w:t>формы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C325F1" w:rsidRPr="001F275E">
        <w:trPr>
          <w:cantSplit/>
          <w:jc w:val="center"/>
        </w:trPr>
        <w:tc>
          <w:tcPr>
            <w:tcW w:w="10282" w:type="dxa"/>
            <w:tcBorders>
              <w:top w:val="single" w:sz="9" w:space="0" w:color="C6923D"/>
              <w:left w:val="single" w:sz="9" w:space="0" w:color="C6923D"/>
              <w:bottom w:val="single" w:sz="9" w:space="0" w:color="C6923D"/>
              <w:right w:val="single" w:sz="9" w:space="0" w:color="C6923D"/>
            </w:tcBorders>
            <w:shd w:val="clear" w:color="auto" w:fill="F5EAD6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C325F1" w:rsidRPr="001F275E" w:rsidRDefault="00C94B34">
            <w:pPr>
              <w:spacing w:after="0" w:line="25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F275E">
              <w:rPr>
                <w:rFonts w:ascii="Times New Roman" w:hAnsi="Times New Roman" w:cs="Times New Roman"/>
                <w:b/>
                <w:color w:val="C6923D"/>
                <w:sz w:val="17"/>
                <w:lang w:val="ru-RU"/>
              </w:rPr>
              <w:t xml:space="preserve">ФОРМУЛА  </w:t>
            </w:r>
            <w:r w:rsidRPr="001F275E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глагола + </w:t>
            </w:r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атын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етін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, 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йтын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йтін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 xml:space="preserve"> + полное личное окончание</w:t>
            </w:r>
          </w:p>
        </w:tc>
      </w:tr>
    </w:tbl>
    <w:p w:rsidR="00C325F1" w:rsidRPr="001F275E" w:rsidRDefault="00C94B34">
      <w:pPr>
        <w:pStyle w:val="21"/>
        <w:rPr>
          <w:rFonts w:ascii="Times New Roman" w:hAnsi="Times New Roman" w:cs="Times New Roman"/>
        </w:rPr>
      </w:pPr>
      <w:r w:rsidRPr="001F275E">
        <w:rPr>
          <w:rFonts w:ascii="Times New Roman" w:hAnsi="Times New Roman" w:cs="Times New Roman"/>
        </w:rPr>
        <w:t>1. Выбор показателя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C325F1" w:rsidRPr="001F275E">
        <w:trPr>
          <w:cantSplit/>
          <w:tblHeader/>
          <w:jc w:val="center"/>
        </w:trPr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Конец основы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Гармония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Показатель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Пример</w:t>
            </w:r>
          </w:p>
        </w:tc>
      </w:tr>
      <w:tr w:rsidR="00C325F1" w:rsidRPr="001F275E">
        <w:trPr>
          <w:cantSplit/>
          <w:jc w:val="center"/>
        </w:trPr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согласный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тв</w:t>
            </w:r>
            <w:r w:rsidR="001F275E">
              <w:rPr>
                <w:rFonts w:ascii="Times New Roman" w:hAnsi="Times New Roman" w:cs="Times New Roman"/>
                <w:sz w:val="17"/>
              </w:rPr>
              <w:t>е</w:t>
            </w:r>
            <w:r w:rsidRPr="001F275E">
              <w:rPr>
                <w:rFonts w:ascii="Times New Roman" w:hAnsi="Times New Roman" w:cs="Times New Roman"/>
                <w:sz w:val="17"/>
              </w:rPr>
              <w:t>рдая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основа</w:t>
            </w:r>
            <w:proofErr w:type="spellEnd"/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-атын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қайт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атын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→ қайтатын</w:t>
            </w:r>
          </w:p>
        </w:tc>
      </w:tr>
      <w:tr w:rsidR="00C325F1" w:rsidRPr="001F275E">
        <w:trPr>
          <w:cantSplit/>
          <w:jc w:val="center"/>
        </w:trPr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согласный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мягкая основа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-етін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 xml:space="preserve">күт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етін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→ күтетін</w:t>
            </w:r>
          </w:p>
        </w:tc>
      </w:tr>
      <w:tr w:rsidR="00C325F1" w:rsidRPr="001F275E">
        <w:trPr>
          <w:cantSplit/>
          <w:jc w:val="center"/>
        </w:trPr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гласный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тв</w:t>
            </w:r>
            <w:r w:rsidR="001F275E">
              <w:rPr>
                <w:rFonts w:ascii="Times New Roman" w:hAnsi="Times New Roman" w:cs="Times New Roman"/>
                <w:sz w:val="17"/>
              </w:rPr>
              <w:t>е</w:t>
            </w:r>
            <w:r w:rsidRPr="001F275E">
              <w:rPr>
                <w:rFonts w:ascii="Times New Roman" w:hAnsi="Times New Roman" w:cs="Times New Roman"/>
                <w:sz w:val="17"/>
              </w:rPr>
              <w:t>рдая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основа</w:t>
            </w:r>
            <w:proofErr w:type="spellEnd"/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-йтын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 xml:space="preserve">ойна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йтын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→ ойнайтын</w:t>
            </w:r>
          </w:p>
        </w:tc>
      </w:tr>
      <w:tr w:rsidR="00C325F1" w:rsidRPr="001F275E">
        <w:trPr>
          <w:cantSplit/>
          <w:jc w:val="center"/>
        </w:trPr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гласный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мягкая основа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-йтін</w:t>
            </w:r>
          </w:p>
        </w:tc>
        <w:tc>
          <w:tcPr>
            <w:tcW w:w="257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 xml:space="preserve">сөйле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йтін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→ сөйлейтін</w:t>
            </w:r>
          </w:p>
        </w:tc>
      </w:tr>
    </w:tbl>
    <w:p w:rsidR="00C325F1" w:rsidRPr="001F275E" w:rsidRDefault="00C94B34">
      <w:pPr>
        <w:pStyle w:val="21"/>
        <w:rPr>
          <w:rFonts w:ascii="Times New Roman" w:hAnsi="Times New Roman" w:cs="Times New Roman"/>
        </w:rPr>
      </w:pPr>
      <w:r w:rsidRPr="001F275E">
        <w:rPr>
          <w:rFonts w:ascii="Times New Roman" w:hAnsi="Times New Roman" w:cs="Times New Roman"/>
        </w:rPr>
        <w:t>2. Личные окончания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2056"/>
        <w:gridCol w:w="2056"/>
        <w:gridCol w:w="2056"/>
        <w:gridCol w:w="2058"/>
        <w:gridCol w:w="43"/>
      </w:tblGrid>
      <w:tr w:rsidR="00C325F1" w:rsidRPr="001F275E">
        <w:trPr>
          <w:cantSplit/>
          <w:tblHeader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Лицо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Единственное число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Пример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Множественное число</w:t>
            </w:r>
          </w:p>
        </w:tc>
        <w:tc>
          <w:tcPr>
            <w:tcW w:w="2056" w:type="dxa"/>
            <w:gridSpan w:val="2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Пример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I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-мын/-мін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мін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-быз/-біз</w:t>
            </w:r>
          </w:p>
        </w:tc>
        <w:tc>
          <w:tcPr>
            <w:tcW w:w="2056" w:type="dxa"/>
            <w:gridSpan w:val="2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біз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II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-сың/-сің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сің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-сыңдар/-сіңдер</w:t>
            </w:r>
          </w:p>
        </w:tc>
        <w:tc>
          <w:tcPr>
            <w:tcW w:w="2056" w:type="dxa"/>
            <w:gridSpan w:val="2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сіңдер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II вежл.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-сыз/-сіз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сіз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-сыздар/-сіздер</w:t>
            </w:r>
          </w:p>
        </w:tc>
        <w:tc>
          <w:tcPr>
            <w:tcW w:w="2056" w:type="dxa"/>
            <w:gridSpan w:val="2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сіздер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III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нулевое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нулевое</w:t>
            </w:r>
          </w:p>
        </w:tc>
        <w:tc>
          <w:tcPr>
            <w:tcW w:w="2056" w:type="dxa"/>
            <w:gridSpan w:val="2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күтетін</w:t>
            </w:r>
          </w:p>
        </w:tc>
      </w:tr>
      <w:tr w:rsidR="00C325F1" w:rsidRPr="001F275E">
        <w:trPr>
          <w:gridAfter w:val="1"/>
          <w:wAfter w:w="43" w:type="dxa"/>
          <w:cantSplit/>
          <w:jc w:val="center"/>
        </w:trPr>
        <w:tc>
          <w:tcPr>
            <w:tcW w:w="10282" w:type="dxa"/>
            <w:gridSpan w:val="5"/>
            <w:tcBorders>
              <w:top w:val="single" w:sz="9" w:space="0" w:color="B45F3D"/>
              <w:left w:val="single" w:sz="9" w:space="0" w:color="B45F3D"/>
              <w:bottom w:val="single" w:sz="9" w:space="0" w:color="B45F3D"/>
              <w:right w:val="single" w:sz="9" w:space="0" w:color="B45F3D"/>
            </w:tcBorders>
            <w:shd w:val="clear" w:color="auto" w:fill="FAEEE7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C325F1" w:rsidRPr="001F275E" w:rsidRDefault="00C94B34">
            <w:pPr>
              <w:spacing w:after="0" w:line="254" w:lineRule="auto"/>
              <w:rPr>
                <w:rFonts w:ascii="Times New Roman" w:hAnsi="Times New Roman" w:cs="Times New Roman"/>
              </w:rPr>
            </w:pPr>
            <w:proofErr w:type="gramStart"/>
            <w:r w:rsidRPr="001F275E"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 xml:space="preserve">ВАЖНО  </w:t>
            </w:r>
            <w:r w:rsidRPr="001F275E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F275E">
              <w:rPr>
                <w:rFonts w:ascii="Times New Roman" w:hAnsi="Times New Roman" w:cs="Times New Roman"/>
              </w:rPr>
              <w:t>III</w:t>
            </w:r>
            <w:r w:rsidRPr="001F275E">
              <w:rPr>
                <w:rFonts w:ascii="Times New Roman" w:hAnsi="Times New Roman" w:cs="Times New Roman"/>
                <w:lang w:val="ru-RU"/>
              </w:rPr>
              <w:t xml:space="preserve"> лице отдельного личного окончания нет: 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Ол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кезек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күтетін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1F275E">
              <w:rPr>
                <w:rFonts w:ascii="Times New Roman" w:hAnsi="Times New Roman" w:cs="Times New Roman"/>
              </w:rPr>
              <w:t xml:space="preserve">Олар кезек </w:t>
            </w:r>
            <w:r w:rsidRPr="001F275E">
              <w:rPr>
                <w:rFonts w:ascii="Times New Roman" w:hAnsi="Times New Roman" w:cs="Times New Roman"/>
              </w:rPr>
              <w:t>күтетін.</w:t>
            </w:r>
          </w:p>
        </w:tc>
      </w:tr>
    </w:tbl>
    <w:p w:rsidR="003940AB" w:rsidRDefault="003940AB">
      <w:pPr>
        <w:rPr>
          <w:rFonts w:ascii="Times New Roman" w:hAnsi="Times New Roman" w:cs="Times New Roman"/>
        </w:rPr>
      </w:pPr>
    </w:p>
    <w:p w:rsidR="00C325F1" w:rsidRPr="003940AB" w:rsidRDefault="00C94B3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3940AB">
        <w:rPr>
          <w:rFonts w:ascii="Times New Roman" w:hAnsi="Times New Roman" w:cs="Times New Roman"/>
          <w:sz w:val="28"/>
          <w:lang w:val="ru-RU"/>
        </w:rPr>
        <w:t>Отрицательная и вопросительная формы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1. Отрицательная форма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C325F1" w:rsidRPr="001F275E">
        <w:trPr>
          <w:cantSplit/>
          <w:jc w:val="center"/>
        </w:trPr>
        <w:tc>
          <w:tcPr>
            <w:tcW w:w="10282" w:type="dxa"/>
            <w:tcBorders>
              <w:top w:val="single" w:sz="9" w:space="0" w:color="C6923D"/>
              <w:left w:val="single" w:sz="9" w:space="0" w:color="C6923D"/>
              <w:bottom w:val="single" w:sz="9" w:space="0" w:color="C6923D"/>
              <w:right w:val="single" w:sz="9" w:space="0" w:color="C6923D"/>
            </w:tcBorders>
            <w:shd w:val="clear" w:color="auto" w:fill="F5EAD6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C325F1" w:rsidRPr="001F275E" w:rsidRDefault="00C94B34">
            <w:pPr>
              <w:spacing w:after="0" w:line="25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F275E">
              <w:rPr>
                <w:rFonts w:ascii="Times New Roman" w:hAnsi="Times New Roman" w:cs="Times New Roman"/>
                <w:b/>
                <w:color w:val="C6923D"/>
                <w:sz w:val="17"/>
                <w:lang w:val="ru-RU"/>
              </w:rPr>
              <w:t xml:space="preserve">ФОРМУЛА  </w:t>
            </w:r>
            <w:r w:rsidRPr="001F275E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+ отрицательный суффикс + </w:t>
            </w:r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йтын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lang w:val="ru-RU"/>
              </w:rPr>
              <w:t>йтін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 xml:space="preserve"> + личное окончание</w:t>
            </w:r>
          </w:p>
        </w:tc>
      </w:tr>
    </w:tbl>
    <w:p w:rsidR="00C325F1" w:rsidRPr="001F275E" w:rsidRDefault="00C94B34">
      <w:pPr>
        <w:spacing w:after="100" w:line="264" w:lineRule="auto"/>
        <w:rPr>
          <w:rFonts w:ascii="Times New Roman" w:hAnsi="Times New Roman" w:cs="Times New Roman"/>
          <w:lang w:val="ru-RU"/>
        </w:rPr>
      </w:pPr>
      <w:r w:rsidRPr="001F275E">
        <w:rPr>
          <w:rFonts w:ascii="Times New Roman" w:hAnsi="Times New Roman" w:cs="Times New Roman"/>
          <w:lang w:val="ru-RU"/>
        </w:rPr>
        <w:t xml:space="preserve">После отрицательного суффикса основа заканчивается на гласный, поэтому употребляются варианты </w:t>
      </w:r>
      <w:r w:rsidRPr="001F275E">
        <w:rPr>
          <w:rFonts w:ascii="Times New Roman" w:hAnsi="Times New Roman" w:cs="Times New Roman"/>
          <w:lang w:val="ru-RU"/>
        </w:rPr>
        <w:t>-</w:t>
      </w:r>
      <w:proofErr w:type="spellStart"/>
      <w:r w:rsidRPr="003940AB">
        <w:rPr>
          <w:rFonts w:ascii="Times New Roman" w:hAnsi="Times New Roman" w:cs="Times New Roman"/>
          <w:i/>
          <w:color w:val="FF0000"/>
          <w:lang w:val="ru-RU"/>
        </w:rPr>
        <w:t>йтын</w:t>
      </w:r>
      <w:proofErr w:type="spellEnd"/>
      <w:r w:rsidRPr="003940AB">
        <w:rPr>
          <w:rFonts w:ascii="Times New Roman" w:hAnsi="Times New Roman" w:cs="Times New Roman"/>
          <w:i/>
          <w:color w:val="FF0000"/>
          <w:lang w:val="ru-RU"/>
        </w:rPr>
        <w:t>/-</w:t>
      </w:r>
      <w:proofErr w:type="spellStart"/>
      <w:r w:rsidRPr="003940AB">
        <w:rPr>
          <w:rFonts w:ascii="Times New Roman" w:hAnsi="Times New Roman" w:cs="Times New Roman"/>
          <w:i/>
          <w:color w:val="FF0000"/>
          <w:lang w:val="ru-RU"/>
        </w:rPr>
        <w:t>йтін</w:t>
      </w:r>
      <w:proofErr w:type="spellEnd"/>
      <w:r w:rsidRPr="003940AB">
        <w:rPr>
          <w:rFonts w:ascii="Times New Roman" w:hAnsi="Times New Roman" w:cs="Times New Roman"/>
          <w:i/>
          <w:color w:val="FF0000"/>
          <w:lang w:val="ru-RU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C325F1" w:rsidRPr="001F275E">
        <w:trPr>
          <w:cantSplit/>
          <w:tblHeader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Разбор</w:t>
            </w:r>
            <w:proofErr w:type="spellEnd"/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Готовая форма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7"/>
              </w:rPr>
              <w:t>Значение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 xml:space="preserve">кешік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пе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йтін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мін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кешікпейтінмін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раньше я обычно не опаздывал(а)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ал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ма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йтын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быз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алмайтынбыз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раньше мы обычно не брали</w:t>
            </w:r>
          </w:p>
        </w:tc>
      </w:tr>
      <w:tr w:rsidR="00C325F1" w:rsidRPr="001F275E">
        <w:trPr>
          <w:cantSplit/>
          <w:jc w:val="center"/>
        </w:trPr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lastRenderedPageBreak/>
              <w:t>сен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бе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+ 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йтін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сенбейтін</w:t>
            </w:r>
          </w:p>
        </w:tc>
        <w:tc>
          <w:tcPr>
            <w:tcW w:w="3427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он / они раньше не верили</w:t>
            </w:r>
          </w:p>
        </w:tc>
      </w:tr>
    </w:tbl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</w:rPr>
      </w:pPr>
      <w:r w:rsidRPr="003940AB">
        <w:rPr>
          <w:rFonts w:ascii="Times New Roman" w:hAnsi="Times New Roman" w:cs="Times New Roman"/>
          <w:sz w:val="24"/>
          <w:szCs w:val="24"/>
        </w:rPr>
        <w:t>2. Вопросительная форма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C325F1" w:rsidRPr="001F275E">
        <w:trPr>
          <w:cantSplit/>
          <w:jc w:val="center"/>
        </w:trPr>
        <w:tc>
          <w:tcPr>
            <w:tcW w:w="10282" w:type="dxa"/>
            <w:tcBorders>
              <w:top w:val="single" w:sz="9" w:space="0" w:color="5D6F35"/>
              <w:left w:val="single" w:sz="9" w:space="0" w:color="5D6F35"/>
              <w:bottom w:val="single" w:sz="9" w:space="0" w:color="5D6F35"/>
              <w:right w:val="single" w:sz="9" w:space="0" w:color="5D6F35"/>
            </w:tcBorders>
            <w:shd w:val="clear" w:color="auto" w:fill="EEF4F7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C325F1" w:rsidRPr="001F275E" w:rsidRDefault="00C94B34">
            <w:pPr>
              <w:spacing w:after="0" w:line="25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F275E">
              <w:rPr>
                <w:rFonts w:ascii="Times New Roman" w:hAnsi="Times New Roman" w:cs="Times New Roman"/>
                <w:b/>
                <w:color w:val="5D6F35"/>
                <w:sz w:val="17"/>
                <w:lang w:val="ru-RU"/>
              </w:rPr>
              <w:t xml:space="preserve">ФОРМУЛА  </w:t>
            </w:r>
            <w:r w:rsidRPr="001F275E">
              <w:rPr>
                <w:rFonts w:ascii="Times New Roman" w:hAnsi="Times New Roman" w:cs="Times New Roman"/>
                <w:lang w:val="ru-RU"/>
              </w:rPr>
              <w:t>утвердительная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или отрицательная форма + вопросительная частица 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ма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ме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>, ба/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бе</w:t>
            </w:r>
            <w:proofErr w:type="spellEnd"/>
            <w:r w:rsidRPr="001F275E">
              <w:rPr>
                <w:rFonts w:ascii="Times New Roman" w:hAnsi="Times New Roman" w:cs="Times New Roman"/>
                <w:lang w:val="ru-RU"/>
              </w:rPr>
              <w:t>, па/</w:t>
            </w:r>
            <w:proofErr w:type="spellStart"/>
            <w:r w:rsidRPr="001F275E">
              <w:rPr>
                <w:rFonts w:ascii="Times New Roman" w:hAnsi="Times New Roman" w:cs="Times New Roman"/>
                <w:lang w:val="ru-RU"/>
              </w:rPr>
              <w:t>пе</w:t>
            </w:r>
            <w:proofErr w:type="spellEnd"/>
          </w:p>
        </w:tc>
      </w:tr>
    </w:tbl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Сен бала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кезде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сурет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сал</w:t>
      </w:r>
      <w:r w:rsidRPr="003940AB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атын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сың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ба?</w:t>
      </w:r>
      <w:r w:rsidRPr="003940AB">
        <w:rPr>
          <w:rFonts w:ascii="Times New Roman" w:hAnsi="Times New Roman" w:cs="Times New Roman"/>
          <w:i/>
          <w:color w:val="6B7280"/>
          <w:sz w:val="24"/>
          <w:szCs w:val="24"/>
          <w:lang w:val="ru-RU"/>
        </w:rPr>
        <w:t xml:space="preserve">  -  Ты в детстве рисовал(а)?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кезде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автобуспен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барма</w:t>
      </w:r>
      <w:r w:rsidRPr="003940AB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йтын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сыз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ба?</w:t>
      </w:r>
      <w:r w:rsidRPr="003940AB">
        <w:rPr>
          <w:rFonts w:ascii="Times New Roman" w:hAnsi="Times New Roman" w:cs="Times New Roman"/>
          <w:i/>
          <w:color w:val="6B7280"/>
          <w:sz w:val="24"/>
          <w:szCs w:val="24"/>
          <w:lang w:val="ru-RU"/>
        </w:rPr>
        <w:t xml:space="preserve">  -  Вы тогда обычно не ездили на автобусе?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Олар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демалыста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қайда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кездес</w:t>
      </w:r>
      <w:r w:rsidRPr="003940AB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етін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?</w:t>
      </w:r>
      <w:r w:rsidRPr="003940AB">
        <w:rPr>
          <w:rFonts w:ascii="Times New Roman" w:hAnsi="Times New Roman" w:cs="Times New Roman"/>
          <w:i/>
          <w:color w:val="6B7280"/>
          <w:sz w:val="24"/>
          <w:szCs w:val="24"/>
          <w:lang w:val="ru-RU"/>
        </w:rPr>
        <w:t xml:space="preserve">  -  Где они встречались по выходным?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Если предложение содержит вопросительное слово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>кім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 xml:space="preserve">? не?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>қашан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 xml:space="preserve">?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>қайда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 xml:space="preserve">? </w:t>
      </w:r>
      <w:proofErr w:type="gramStart"/>
      <w:r w:rsidRPr="003940AB">
        <w:rPr>
          <w:rFonts w:ascii="Times New Roman" w:hAnsi="Times New Roman" w:cs="Times New Roman"/>
          <w:i/>
          <w:sz w:val="24"/>
          <w:szCs w:val="24"/>
          <w:lang w:val="ru-RU"/>
        </w:rPr>
        <w:t>неге?,</w:t>
      </w:r>
      <w:proofErr w:type="gram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вопросительная частица не употребляется.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</w:rPr>
      </w:pPr>
      <w:r w:rsidRPr="003940AB">
        <w:rPr>
          <w:rFonts w:ascii="Times New Roman" w:hAnsi="Times New Roman" w:cs="Times New Roman"/>
          <w:sz w:val="24"/>
          <w:szCs w:val="24"/>
        </w:rPr>
        <w:t>3. Краткая памятка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1"/>
        <w:gridCol w:w="5141"/>
      </w:tblGrid>
      <w:tr w:rsidR="00C325F1" w:rsidRPr="001F275E">
        <w:trPr>
          <w:cantSplit/>
          <w:jc w:val="center"/>
        </w:trPr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Утверждение</w:t>
            </w:r>
          </w:p>
        </w:tc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оқитынмын, сөйлейтінсің, демалатын</w:t>
            </w:r>
          </w:p>
        </w:tc>
      </w:tr>
      <w:tr w:rsidR="00C325F1" w:rsidRPr="001F275E">
        <w:trPr>
          <w:cantSplit/>
          <w:jc w:val="center"/>
        </w:trPr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Отрица</w:t>
            </w:r>
            <w:r w:rsidRPr="001F275E">
              <w:rPr>
                <w:rFonts w:ascii="Times New Roman" w:hAnsi="Times New Roman" w:cs="Times New Roman"/>
                <w:b/>
                <w:sz w:val="17"/>
              </w:rPr>
              <w:t>ние</w:t>
            </w:r>
          </w:p>
        </w:tc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оқымайтынмын, сөйлемейтінсің, демалмайтын</w:t>
            </w:r>
          </w:p>
        </w:tc>
      </w:tr>
      <w:tr w:rsidR="00C325F1" w:rsidRPr="001F275E">
        <w:trPr>
          <w:cantSplit/>
          <w:jc w:val="center"/>
        </w:trPr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Общий вопрос</w:t>
            </w:r>
          </w:p>
        </w:tc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оқитынсың ба? сөйлемейтін бе?</w:t>
            </w:r>
          </w:p>
        </w:tc>
      </w:tr>
      <w:tr w:rsidR="00C325F1" w:rsidRPr="001F275E">
        <w:trPr>
          <w:cantSplit/>
          <w:jc w:val="center"/>
        </w:trPr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</w:rPr>
              <w:t>Специальный вопрос</w:t>
            </w:r>
          </w:p>
        </w:tc>
        <w:tc>
          <w:tcPr>
            <w:tcW w:w="514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қашан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оқитынсың? неге сөйлемейтін?</w:t>
            </w:r>
          </w:p>
        </w:tc>
      </w:tr>
    </w:tbl>
    <w:p w:rsidR="003940AB" w:rsidRDefault="003940AB" w:rsidP="003940AB">
      <w:pPr>
        <w:rPr>
          <w:rFonts w:ascii="Times New Roman" w:hAnsi="Times New Roman" w:cs="Times New Roman"/>
        </w:rPr>
      </w:pPr>
    </w:p>
    <w:p w:rsidR="00C325F1" w:rsidRPr="003940AB" w:rsidRDefault="00C94B34" w:rsidP="003940AB">
      <w:pPr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lang w:val="ru-RU"/>
        </w:rPr>
      </w:pPr>
      <w:r w:rsidRPr="003940AB"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lang w:val="ru-RU"/>
        </w:rPr>
        <w:t>Как отличить формы прошедшего времени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2056"/>
        <w:gridCol w:w="2056"/>
        <w:gridCol w:w="2056"/>
        <w:gridCol w:w="2056"/>
      </w:tblGrid>
      <w:tr w:rsidR="00C325F1" w:rsidRPr="001F275E">
        <w:trPr>
          <w:cantSplit/>
          <w:tblHeader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Форма</w:t>
            </w:r>
            <w:proofErr w:type="spellEnd"/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Главный смысл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Показатель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Контекст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93B2C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3940AB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lang w:val="kk-KZ"/>
              </w:rPr>
              <w:t>П</w:t>
            </w:r>
            <w:proofErr w:type="spellStart"/>
            <w:r w:rsidR="00C94B34" w:rsidRPr="001F275E">
              <w:rPr>
                <w:rFonts w:ascii="Times New Roman" w:hAnsi="Times New Roman" w:cs="Times New Roman"/>
                <w:b/>
                <w:color w:val="FFFFFF"/>
                <w:sz w:val="16"/>
              </w:rPr>
              <w:t>ример</w:t>
            </w:r>
            <w:proofErr w:type="spellEnd"/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6"/>
              </w:rPr>
              <w:t>Жедел өткен шақ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6"/>
              </w:rPr>
              <w:t>единичный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</w:rPr>
              <w:t>заверш</w:t>
            </w:r>
            <w:r w:rsidR="001F275E">
              <w:rPr>
                <w:rFonts w:ascii="Times New Roman" w:hAnsi="Times New Roman" w:cs="Times New Roman"/>
                <w:sz w:val="16"/>
              </w:rPr>
              <w:t>е</w:t>
            </w:r>
            <w:r w:rsidRPr="001F275E">
              <w:rPr>
                <w:rFonts w:ascii="Times New Roman" w:hAnsi="Times New Roman" w:cs="Times New Roman"/>
                <w:sz w:val="16"/>
              </w:rPr>
              <w:t>нный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</w:rPr>
              <w:t>факт</w:t>
            </w:r>
            <w:proofErr w:type="spellEnd"/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</w:rPr>
              <w:t>-ды/-ді, -ты/-ті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6"/>
              </w:rPr>
              <w:t>кеше, бүгін, жаңа ғана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6"/>
              </w:rPr>
              <w:t>Мен есепті кеше жібер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</w:rPr>
              <w:t>дім</w:t>
            </w:r>
            <w:r w:rsidRPr="001F275E">
              <w:rPr>
                <w:rFonts w:ascii="Times New Roman" w:hAnsi="Times New Roman" w:cs="Times New Roman"/>
                <w:sz w:val="16"/>
              </w:rPr>
              <w:t>.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sz w:val="16"/>
              </w:rPr>
              <w:t>Бұрынғы өткен шақ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давний факт, опыт или обнаруженный результат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ған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/-ген, 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қан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кен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; 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ып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іп</w:t>
            </w:r>
            <w:proofErr w:type="spellEnd"/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/-п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баяғыда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бұрын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; по словам или результату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Бұл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ғимарат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бұрын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емхана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бол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ған</w:t>
            </w:r>
            <w:proofErr w:type="spellEnd"/>
            <w:r w:rsidRPr="001F275E">
              <w:rPr>
                <w:rFonts w:ascii="Times New Roman" w:hAnsi="Times New Roman" w:cs="Times New Roman"/>
                <w:sz w:val="16"/>
                <w:lang w:val="ru-RU"/>
              </w:rPr>
              <w:t>.</w:t>
            </w:r>
          </w:p>
        </w:tc>
      </w:tr>
      <w:tr w:rsidR="00C325F1" w:rsidRPr="001F275E">
        <w:trPr>
          <w:cantSplit/>
          <w:jc w:val="center"/>
        </w:trPr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sz w:val="16"/>
              </w:rPr>
              <w:t>Ауыспалы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6"/>
              </w:rPr>
              <w:t>өткен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6"/>
              </w:rPr>
              <w:t>шақ</w:t>
            </w:r>
            <w:proofErr w:type="spellEnd"/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6"/>
              </w:rPr>
              <w:t>обычное или повторявшееся действие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</w:rPr>
              <w:t>-атын/-етін, -йтын/-йтін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6"/>
              </w:rPr>
              <w:t>жиі, үнемі, бала кезде</w:t>
            </w:r>
          </w:p>
        </w:tc>
        <w:tc>
          <w:tcPr>
            <w:tcW w:w="2056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6"/>
              </w:rPr>
              <w:t>Біз сенбі сайын шахмат ойна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6"/>
              </w:rPr>
              <w:t>йтын</w:t>
            </w:r>
            <w:r w:rsidRPr="001F275E">
              <w:rPr>
                <w:rFonts w:ascii="Times New Roman" w:hAnsi="Times New Roman" w:cs="Times New Roman"/>
                <w:sz w:val="16"/>
              </w:rPr>
              <w:t>быз.</w:t>
            </w:r>
          </w:p>
        </w:tc>
      </w:tr>
    </w:tbl>
    <w:p w:rsidR="00C325F1" w:rsidRPr="001F275E" w:rsidRDefault="00C94B34">
      <w:pPr>
        <w:pStyle w:val="21"/>
        <w:rPr>
          <w:rFonts w:ascii="Times New Roman" w:hAnsi="Times New Roman" w:cs="Times New Roman"/>
        </w:rPr>
      </w:pPr>
      <w:r w:rsidRPr="001F275E">
        <w:rPr>
          <w:rFonts w:ascii="Times New Roman" w:hAnsi="Times New Roman" w:cs="Times New Roman"/>
        </w:rPr>
        <w:t>Алгоритм выбора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5414"/>
        <w:gridCol w:w="3472"/>
      </w:tblGrid>
      <w:tr w:rsidR="00C325F1" w:rsidRPr="001F275E" w:rsidTr="003940AB">
        <w:trPr>
          <w:cantSplit/>
          <w:jc w:val="center"/>
        </w:trPr>
        <w:tc>
          <w:tcPr>
            <w:tcW w:w="144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4"/>
              </w:rPr>
              <w:t>1</w:t>
            </w:r>
          </w:p>
        </w:tc>
        <w:tc>
          <w:tcPr>
            <w:tcW w:w="5414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Важен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один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заверш</w:t>
            </w:r>
            <w:r w:rsidR="001F275E">
              <w:rPr>
                <w:rFonts w:ascii="Times New Roman" w:hAnsi="Times New Roman" w:cs="Times New Roman"/>
                <w:b/>
                <w:sz w:val="17"/>
              </w:rPr>
              <w:t>е</w:t>
            </w:r>
            <w:r w:rsidRPr="001F275E">
              <w:rPr>
                <w:rFonts w:ascii="Times New Roman" w:hAnsi="Times New Roman" w:cs="Times New Roman"/>
                <w:b/>
                <w:sz w:val="17"/>
              </w:rPr>
              <w:t>нный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sz w:val="17"/>
              </w:rPr>
              <w:t>эпизод</w:t>
            </w:r>
            <w:proofErr w:type="spellEnd"/>
            <w:r w:rsidRPr="001F275E">
              <w:rPr>
                <w:rFonts w:ascii="Times New Roman" w:hAnsi="Times New Roman" w:cs="Times New Roman"/>
                <w:b/>
                <w:sz w:val="17"/>
              </w:rPr>
              <w:t>?</w:t>
            </w:r>
          </w:p>
        </w:tc>
        <w:tc>
          <w:tcPr>
            <w:tcW w:w="3472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Выберите жедел өткен шақ.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44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4"/>
              </w:rPr>
              <w:t>2</w:t>
            </w:r>
          </w:p>
        </w:tc>
        <w:tc>
          <w:tcPr>
            <w:tcW w:w="5414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  <w:lang w:val="ru-RU"/>
              </w:rPr>
              <w:t>Важен</w:t>
            </w:r>
            <w:r w:rsidRPr="001F275E">
              <w:rPr>
                <w:rFonts w:ascii="Times New Roman" w:hAnsi="Times New Roman" w:cs="Times New Roman"/>
                <w:b/>
                <w:sz w:val="17"/>
                <w:lang w:val="ru-RU"/>
              </w:rPr>
              <w:t xml:space="preserve"> давний факт, жизненный опыт или результат, о котором стало известно позже?</w:t>
            </w:r>
          </w:p>
        </w:tc>
        <w:tc>
          <w:tcPr>
            <w:tcW w:w="3472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Выберите одну из форм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бұрынғы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өткен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шақ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440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4"/>
              </w:rPr>
              <w:t>3</w:t>
            </w:r>
          </w:p>
        </w:tc>
        <w:tc>
          <w:tcPr>
            <w:tcW w:w="5414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EDF2E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b/>
                <w:sz w:val="17"/>
                <w:lang w:val="ru-RU"/>
              </w:rPr>
              <w:t>Действие повторялось или было привычкой в прошлом?</w:t>
            </w:r>
          </w:p>
        </w:tc>
        <w:tc>
          <w:tcPr>
            <w:tcW w:w="3472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Выберите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ауыспалы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өткен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шақ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</w:tbl>
    <w:p w:rsidR="003940AB" w:rsidRDefault="003940AB">
      <w:pPr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3940AB" w:rsidRPr="001F275E" w:rsidTr="009A1F9D">
        <w:trPr>
          <w:cantSplit/>
          <w:jc w:val="center"/>
        </w:trPr>
        <w:tc>
          <w:tcPr>
            <w:tcW w:w="10282" w:type="dxa"/>
            <w:tcBorders>
              <w:top w:val="single" w:sz="9" w:space="0" w:color="B45F3D"/>
              <w:left w:val="single" w:sz="9" w:space="0" w:color="B45F3D"/>
              <w:bottom w:val="single" w:sz="9" w:space="0" w:color="B45F3D"/>
              <w:right w:val="single" w:sz="9" w:space="0" w:color="B45F3D"/>
            </w:tcBorders>
            <w:shd w:val="clear" w:color="auto" w:fill="FAEEE7"/>
            <w:tcMar>
              <w:top w:w="115" w:type="dxa"/>
              <w:left w:w="150" w:type="dxa"/>
              <w:bottom w:w="115" w:type="dxa"/>
              <w:right w:w="150" w:type="dxa"/>
            </w:tcMar>
          </w:tcPr>
          <w:p w:rsidR="003940AB" w:rsidRPr="001F275E" w:rsidRDefault="003940AB" w:rsidP="009A1F9D">
            <w:pPr>
              <w:spacing w:after="0" w:line="25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F275E"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 xml:space="preserve">ОГРАНИЧЕНИЕ  </w:t>
            </w:r>
            <w:r w:rsidRPr="001F275E">
              <w:rPr>
                <w:rFonts w:ascii="Times New Roman" w:hAnsi="Times New Roman" w:cs="Times New Roman"/>
                <w:lang w:val="ru-RU"/>
              </w:rPr>
              <w:t>Одно</w:t>
            </w:r>
            <w:proofErr w:type="gramEnd"/>
            <w:r w:rsidRPr="001F275E">
              <w:rPr>
                <w:rFonts w:ascii="Times New Roman" w:hAnsi="Times New Roman" w:cs="Times New Roman"/>
                <w:lang w:val="ru-RU"/>
              </w:rPr>
              <w:t xml:space="preserve"> слово-маркер не всегда определяет форму. Сначала установите, является ли действие единичным, давним или повторяющимся.</w:t>
            </w:r>
          </w:p>
        </w:tc>
      </w:tr>
    </w:tbl>
    <w:p w:rsidR="003940AB" w:rsidRDefault="003940AB">
      <w:pPr>
        <w:rPr>
          <w:rFonts w:ascii="Times New Roman" w:hAnsi="Times New Roman" w:cs="Times New Roman"/>
          <w:lang w:val="ru-RU"/>
        </w:rPr>
      </w:pPr>
    </w:p>
    <w:p w:rsidR="00C325F1" w:rsidRPr="003940AB" w:rsidRDefault="00C94B3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3940AB">
        <w:rPr>
          <w:rFonts w:ascii="Times New Roman" w:hAnsi="Times New Roman" w:cs="Times New Roman"/>
          <w:sz w:val="28"/>
          <w:lang w:val="ru-RU"/>
        </w:rPr>
        <w:t>Кейс-тренаж</w:t>
      </w:r>
      <w:r w:rsidR="001F275E" w:rsidRPr="003940AB">
        <w:rPr>
          <w:rFonts w:ascii="Times New Roman" w:hAnsi="Times New Roman" w:cs="Times New Roman"/>
          <w:sz w:val="28"/>
          <w:lang w:val="ru-RU"/>
        </w:rPr>
        <w:t>е</w:t>
      </w:r>
      <w:r w:rsidRPr="003940AB">
        <w:rPr>
          <w:rFonts w:ascii="Times New Roman" w:hAnsi="Times New Roman" w:cs="Times New Roman"/>
          <w:sz w:val="28"/>
          <w:lang w:val="ru-RU"/>
        </w:rPr>
        <w:t>р «Какую форму прошедшего времени выбрать?»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Прочитайте ситуацию и выполните задание. Формы и примеры отличаются от презентаций. За каждый кейс 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начисляется 1 балл. Сначала выполните задания без ключа.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lastRenderedPageBreak/>
        <w:t>Кейс 1. Один эпизод или привычка?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Вчера Дана впервые выступила на студенческой конференции. В школьные годы она каждую весну участвовала в дебатах.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а) Кеше Дана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конференцияда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алғаш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рет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сөз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сөйле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___. 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б)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Мектепте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әр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көктемде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дебатқа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қатыс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Выберите: </w:t>
      </w:r>
      <w:r w:rsidRPr="003940AB">
        <w:rPr>
          <w:rFonts w:ascii="Times New Roman" w:hAnsi="Times New Roman" w:cs="Times New Roman"/>
          <w:sz w:val="24"/>
          <w:szCs w:val="24"/>
        </w:rPr>
        <w:t>A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сөйледі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қатысатын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940AB">
        <w:rPr>
          <w:rFonts w:ascii="Times New Roman" w:hAnsi="Times New Roman" w:cs="Times New Roman"/>
          <w:sz w:val="24"/>
          <w:szCs w:val="24"/>
        </w:rPr>
        <w:t>B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сөйлейтін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940AB">
        <w:rPr>
          <w:rFonts w:ascii="Times New Roman" w:hAnsi="Times New Roman" w:cs="Times New Roman"/>
          <w:sz w:val="24"/>
          <w:szCs w:val="24"/>
        </w:rPr>
        <w:t>C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сөйлеген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қатысыпты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2. Исправление редактора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В тексте о привычном распорядке написано: «Студент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кезімде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таңғы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алтыда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тұрдым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». Контекст соо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бщает, что действие повторялось каждый день.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Перепишите предложение так, чтобы форма точно передавала привычку в прошлом.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3. Выбор суффикса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Образуйте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3940AB">
        <w:rPr>
          <w:rFonts w:ascii="Times New Roman" w:hAnsi="Times New Roman" w:cs="Times New Roman"/>
          <w:sz w:val="24"/>
          <w:szCs w:val="24"/>
        </w:rPr>
        <w:t>I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лицо единственного числа.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жөндеу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: Мен бос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уақытымда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велосипед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жөнде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үзу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: Мен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жазда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көлде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жиі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жүз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тыңдау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: Мен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жолда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подкаст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тыңда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4. Отрицательная привычка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Раньше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Асқар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не пользовался лифтом и обычно поднимался по лестнице.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Асқар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бұрын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лифт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қолдан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___,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баспалдақпен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көтеріл</w:t>
      </w:r>
      <w:r w:rsidRPr="003940AB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етін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Вставьте отрицательную форму 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глагола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қолдану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3940AB">
        <w:rPr>
          <w:rFonts w:ascii="Times New Roman" w:hAnsi="Times New Roman" w:cs="Times New Roman"/>
          <w:sz w:val="24"/>
          <w:szCs w:val="24"/>
        </w:rPr>
        <w:t>III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лице.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5. Вопрос о прошлом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Вы хотите узнать, посещал ли собеседник раньше языковой клуб по пятницам.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40AB">
        <w:rPr>
          <w:rFonts w:ascii="Times New Roman" w:hAnsi="Times New Roman" w:cs="Times New Roman"/>
          <w:sz w:val="24"/>
          <w:szCs w:val="24"/>
        </w:rPr>
        <w:t>Выберите</w:t>
      </w:r>
      <w:proofErr w:type="spellEnd"/>
      <w:r w:rsidRPr="00394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</w:rPr>
        <w:t>нормативный</w:t>
      </w:r>
      <w:proofErr w:type="spellEnd"/>
      <w:r w:rsidRPr="00394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</w:rPr>
        <w:t>вопрос</w:t>
      </w:r>
      <w:proofErr w:type="spellEnd"/>
      <w:r w:rsidRPr="003940AB">
        <w:rPr>
          <w:rFonts w:ascii="Times New Roman" w:hAnsi="Times New Roman" w:cs="Times New Roman"/>
          <w:sz w:val="24"/>
          <w:szCs w:val="24"/>
        </w:rPr>
        <w:t>: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40AB">
        <w:rPr>
          <w:rFonts w:ascii="Times New Roman" w:hAnsi="Times New Roman" w:cs="Times New Roman"/>
          <w:sz w:val="24"/>
          <w:szCs w:val="24"/>
        </w:rPr>
        <w:t>A. Сен бұрын жұма сайын тіл клубына баратынсың ба?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40AB">
        <w:rPr>
          <w:rFonts w:ascii="Times New Roman" w:hAnsi="Times New Roman" w:cs="Times New Roman"/>
          <w:sz w:val="24"/>
          <w:szCs w:val="24"/>
        </w:rPr>
        <w:t xml:space="preserve">B. Сен </w:t>
      </w:r>
      <w:r w:rsidRPr="003940AB">
        <w:rPr>
          <w:rFonts w:ascii="Times New Roman" w:hAnsi="Times New Roman" w:cs="Times New Roman"/>
          <w:sz w:val="24"/>
          <w:szCs w:val="24"/>
        </w:rPr>
        <w:t>бұрын жұма сайын тіл клубына бардың ба?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40AB">
        <w:rPr>
          <w:rFonts w:ascii="Times New Roman" w:hAnsi="Times New Roman" w:cs="Times New Roman"/>
          <w:sz w:val="24"/>
          <w:szCs w:val="24"/>
        </w:rPr>
        <w:t>C. Сен бұрын жұма сайын тіл клубына барғансың ба?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6. Три сообщения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Соотнесите сообщения с формами: 1)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жедел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; 2)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бұрынғы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; 3)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313"/>
      </w:tblGrid>
      <w:tr w:rsidR="00C325F1" w:rsidRPr="001F275E" w:rsidTr="003940AB">
        <w:trPr>
          <w:cantSplit/>
          <w:jc w:val="center"/>
        </w:trPr>
        <w:tc>
          <w:tcPr>
            <w:tcW w:w="3969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A</w:t>
            </w:r>
          </w:p>
        </w:tc>
        <w:tc>
          <w:tcPr>
            <w:tcW w:w="6313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Мен жаңа ғана зертханаға кір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дім</w:t>
            </w:r>
            <w:r w:rsidRPr="001F275E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3969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B</w:t>
            </w:r>
          </w:p>
        </w:tc>
        <w:tc>
          <w:tcPr>
            <w:tcW w:w="6313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Бұл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жерде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бұрын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шағын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баспахана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бол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  <w:lang w:val="ru-RU"/>
              </w:rPr>
              <w:t>ған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3969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C</w:t>
            </w:r>
          </w:p>
        </w:tc>
        <w:tc>
          <w:tcPr>
            <w:tcW w:w="6313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>Біз тәжірибеден кейін нәтижені бірге талқыла</w:t>
            </w:r>
            <w:r w:rsidRPr="001F275E">
              <w:rPr>
                <w:rFonts w:ascii="Times New Roman" w:hAnsi="Times New Roman" w:cs="Times New Roman"/>
                <w:i/>
                <w:color w:val="C00000"/>
                <w:sz w:val="17"/>
              </w:rPr>
              <w:t>йтын</w:t>
            </w:r>
            <w:r w:rsidRPr="001F275E">
              <w:rPr>
                <w:rFonts w:ascii="Times New Roman" w:hAnsi="Times New Roman" w:cs="Times New Roman"/>
                <w:sz w:val="17"/>
              </w:rPr>
              <w:t>быз.</w:t>
            </w:r>
          </w:p>
        </w:tc>
      </w:tr>
    </w:tbl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>Кейс 7. Мини-диалог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Заполните реплики формой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Сендер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бала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кезде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демалысты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қайда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өткіз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___?</w:t>
      </w:r>
    </w:p>
    <w:p w:rsidR="00C325F1" w:rsidRPr="003940AB" w:rsidRDefault="00C94B3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Біз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жаз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сайын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нағашыларымыздың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ауылында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демал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C325F1" w:rsidRPr="003940AB" w:rsidRDefault="00C94B3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Кейс </w:t>
      </w:r>
      <w:r w:rsidRPr="003940AB">
        <w:rPr>
          <w:rFonts w:ascii="Times New Roman" w:hAnsi="Times New Roman" w:cs="Times New Roman"/>
          <w:sz w:val="24"/>
          <w:szCs w:val="24"/>
          <w:lang w:val="ru-RU"/>
        </w:rPr>
        <w:t>8. Найдите лишнее предложение</w:t>
      </w:r>
    </w:p>
    <w:p w:rsidR="00C325F1" w:rsidRPr="003940AB" w:rsidRDefault="00C94B34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940AB">
        <w:rPr>
          <w:rFonts w:ascii="Times New Roman" w:hAnsi="Times New Roman" w:cs="Times New Roman"/>
          <w:sz w:val="24"/>
          <w:szCs w:val="24"/>
          <w:lang w:val="ru-RU"/>
        </w:rPr>
        <w:t xml:space="preserve">Три предложения должны описывать обычный школьный день </w:t>
      </w:r>
      <w:proofErr w:type="spellStart"/>
      <w:r w:rsidRPr="003940AB">
        <w:rPr>
          <w:rFonts w:ascii="Times New Roman" w:hAnsi="Times New Roman" w:cs="Times New Roman"/>
          <w:sz w:val="24"/>
          <w:szCs w:val="24"/>
          <w:lang w:val="ru-RU"/>
        </w:rPr>
        <w:t>Айбек</w:t>
      </w:r>
      <w:proofErr w:type="spellEnd"/>
      <w:r w:rsidRPr="003940AB">
        <w:rPr>
          <w:rFonts w:ascii="Times New Roman" w:hAnsi="Times New Roman" w:cs="Times New Roman"/>
          <w:sz w:val="24"/>
          <w:szCs w:val="24"/>
          <w:lang w:val="ru-RU"/>
        </w:rPr>
        <w:t>. Одно предложение обозначает единичный факт. Найдите его и замените форму.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940AB">
        <w:rPr>
          <w:rFonts w:ascii="Times New Roman" w:hAnsi="Times New Roman" w:cs="Times New Roman"/>
          <w:i/>
          <w:sz w:val="24"/>
          <w:szCs w:val="24"/>
        </w:rPr>
        <w:t>Айбек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</w:rPr>
        <w:t>сабаққа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</w:rPr>
        <w:t>жаяу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940AB">
        <w:rPr>
          <w:rFonts w:ascii="Times New Roman" w:hAnsi="Times New Roman" w:cs="Times New Roman"/>
          <w:i/>
          <w:sz w:val="24"/>
          <w:szCs w:val="24"/>
        </w:rPr>
        <w:t>баратын</w:t>
      </w:r>
      <w:proofErr w:type="spellEnd"/>
      <w:r w:rsidRPr="003940AB">
        <w:rPr>
          <w:rFonts w:ascii="Times New Roman" w:hAnsi="Times New Roman" w:cs="Times New Roman"/>
          <w:i/>
          <w:sz w:val="24"/>
          <w:szCs w:val="24"/>
        </w:rPr>
        <w:t>.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 w:rsidRPr="003940AB">
        <w:rPr>
          <w:rFonts w:ascii="Times New Roman" w:hAnsi="Times New Roman" w:cs="Times New Roman"/>
          <w:i/>
          <w:sz w:val="24"/>
          <w:szCs w:val="24"/>
        </w:rPr>
        <w:t>Үзілісте</w:t>
      </w:r>
      <w:r w:rsidRPr="003940AB">
        <w:rPr>
          <w:rFonts w:ascii="Times New Roman" w:hAnsi="Times New Roman" w:cs="Times New Roman"/>
          <w:i/>
          <w:sz w:val="24"/>
          <w:szCs w:val="24"/>
        </w:rPr>
        <w:t xml:space="preserve"> достарымен сөйлесетін.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 w:rsidRPr="003940AB">
        <w:rPr>
          <w:rFonts w:ascii="Times New Roman" w:hAnsi="Times New Roman" w:cs="Times New Roman"/>
          <w:i/>
          <w:sz w:val="24"/>
          <w:szCs w:val="24"/>
        </w:rPr>
        <w:t>Түстен кейін спортзалға кір</w:t>
      </w:r>
      <w:r w:rsidRPr="003940AB">
        <w:rPr>
          <w:rFonts w:ascii="Times New Roman" w:hAnsi="Times New Roman" w:cs="Times New Roman"/>
          <w:i/>
          <w:sz w:val="24"/>
          <w:szCs w:val="24"/>
        </w:rPr>
        <w:t>ді.</w:t>
      </w:r>
    </w:p>
    <w:p w:rsidR="00C325F1" w:rsidRPr="003940AB" w:rsidRDefault="00C94B34" w:rsidP="003940AB">
      <w:pPr>
        <w:pStyle w:val="a0"/>
        <w:numPr>
          <w:ilvl w:val="0"/>
          <w:numId w:val="0"/>
        </w:numPr>
        <w:spacing w:after="50" w:line="252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 w:rsidRPr="003940AB">
        <w:rPr>
          <w:rFonts w:ascii="Times New Roman" w:hAnsi="Times New Roman" w:cs="Times New Roman"/>
          <w:i/>
          <w:sz w:val="24"/>
          <w:szCs w:val="24"/>
        </w:rPr>
        <w:t>Кешке үй тапсырмасын орындайтын.</w:t>
      </w:r>
    </w:p>
    <w:p w:rsidR="00C325F1" w:rsidRPr="001F275E" w:rsidRDefault="00C94B34">
      <w:pPr>
        <w:pStyle w:val="1"/>
        <w:rPr>
          <w:rFonts w:ascii="Times New Roman" w:hAnsi="Times New Roman" w:cs="Times New Roman"/>
          <w:lang w:val="ru-RU"/>
        </w:rPr>
      </w:pPr>
      <w:r w:rsidRPr="001F275E">
        <w:rPr>
          <w:rFonts w:ascii="Times New Roman" w:hAnsi="Times New Roman" w:cs="Times New Roman"/>
          <w:lang w:val="ru-RU"/>
        </w:rPr>
        <w:t>К</w:t>
      </w:r>
      <w:r w:rsidRPr="001F275E">
        <w:rPr>
          <w:rFonts w:ascii="Times New Roman" w:hAnsi="Times New Roman" w:cs="Times New Roman"/>
          <w:lang w:val="ru-RU"/>
        </w:rPr>
        <w:t>ейс-тренаж</w:t>
      </w:r>
      <w:r w:rsidR="001F275E" w:rsidRPr="001F275E">
        <w:rPr>
          <w:rFonts w:ascii="Times New Roman" w:hAnsi="Times New Roman" w:cs="Times New Roman"/>
          <w:lang w:val="ru-RU"/>
        </w:rPr>
        <w:t>е</w:t>
      </w:r>
      <w:r w:rsidRPr="001F275E">
        <w:rPr>
          <w:rFonts w:ascii="Times New Roman" w:hAnsi="Times New Roman" w:cs="Times New Roman"/>
          <w:lang w:val="ru-RU"/>
        </w:rPr>
        <w:t>р: ключ и пояснения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8581"/>
      </w:tblGrid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1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A: сөйледі; қатысатын.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Первое действие произошло один раз вчера.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Второе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повторялось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каждую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весну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2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Студент кезімде мен күн сайын таңғы алтыда тұратынмын.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Маркер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күн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сайын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требует значения регулярности. Форма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тұратынмын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переда</w:t>
            </w:r>
            <w:r w:rsidR="001F275E"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т прошлую привычку.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3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жөндейтінмін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;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жүзетінмін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;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тыңдайтынмын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После гласного употребляется -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йтын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йтін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, после согласного -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атын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/-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етін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.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Затем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добавляется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</w:rPr>
              <w:t>окончание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</w:rPr>
              <w:t xml:space="preserve"> I лица.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4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қолданбайтын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</w:rPr>
              <w:t xml:space="preserve">Отрицание: </w:t>
            </w:r>
            <w:r w:rsidRPr="001F275E">
              <w:rPr>
                <w:rFonts w:ascii="Times New Roman" w:hAnsi="Times New Roman" w:cs="Times New Roman"/>
                <w:sz w:val="17"/>
              </w:rPr>
              <w:t>қолдан</w:t>
            </w:r>
            <w:r w:rsidRPr="001F275E">
              <w:rPr>
                <w:rFonts w:ascii="Times New Roman" w:hAnsi="Times New Roman" w:cs="Times New Roman"/>
                <w:sz w:val="17"/>
              </w:rPr>
              <w:t xml:space="preserve"> + ба + йтын. 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В </w:t>
            </w:r>
            <w:r w:rsidRPr="001F275E">
              <w:rPr>
                <w:rFonts w:ascii="Times New Roman" w:hAnsi="Times New Roman" w:cs="Times New Roman"/>
                <w:sz w:val="17"/>
              </w:rPr>
              <w:t>III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лице отдельного личного окончания нет.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5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A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Жұма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сайын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указывает на повторение. Вопросительная частица пишется отдельно после личного окончания.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6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A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-1, 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B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-2, 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>C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-3.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Жаңа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ғана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обозначает недавний единичный факт;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бұрынғы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форма 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переда</w:t>
            </w:r>
            <w:r w:rsidR="001F275E"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т давний факт;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бірге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талқылайтынбыз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описывает обычное действие.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7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өткізетінсіңдер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?;</w:t>
            </w:r>
            <w:proofErr w:type="gram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демалатынбыз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.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Обе реплики описывают повторяющиеся действия в детстве и каждое лето.</w:t>
            </w:r>
          </w:p>
        </w:tc>
      </w:tr>
      <w:tr w:rsidR="00C325F1" w:rsidRPr="001F275E" w:rsidTr="003940AB">
        <w:trPr>
          <w:cantSplit/>
          <w:jc w:val="center"/>
        </w:trPr>
        <w:tc>
          <w:tcPr>
            <w:tcW w:w="170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5D6F35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:rsidR="00C325F1" w:rsidRPr="001F275E" w:rsidRDefault="00C94B3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1F275E">
              <w:rPr>
                <w:rFonts w:ascii="Times New Roman" w:hAnsi="Times New Roman" w:cs="Times New Roman"/>
                <w:b/>
                <w:color w:val="FFFFFF"/>
                <w:sz w:val="22"/>
              </w:rPr>
              <w:t>8</w:t>
            </w:r>
          </w:p>
        </w:tc>
        <w:tc>
          <w:tcPr>
            <w:tcW w:w="8581" w:type="dxa"/>
            <w:tcBorders>
              <w:top w:val="single" w:sz="6" w:space="0" w:color="D8CDBA"/>
              <w:left w:val="single" w:sz="6" w:space="0" w:color="D8CDBA"/>
              <w:bottom w:val="single" w:sz="6" w:space="0" w:color="D8CDBA"/>
              <w:right w:val="single" w:sz="6" w:space="0" w:color="D8CDBA"/>
            </w:tcBorders>
            <w:shd w:val="clear" w:color="auto" w:fill="FBF7EF"/>
            <w:tcMar>
              <w:top w:w="85" w:type="dxa"/>
              <w:left w:w="105" w:type="dxa"/>
              <w:bottom w:w="85" w:type="dxa"/>
              <w:right w:w="105" w:type="dxa"/>
            </w:tcMar>
          </w:tcPr>
          <w:p w:rsidR="00C325F1" w:rsidRPr="001F275E" w:rsidRDefault="00C94B34">
            <w:pPr>
              <w:spacing w:after="40" w:line="259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</w:rPr>
              <w:t xml:space="preserve">Лишнее: «Түстен кейін спортзалға кірді». 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Исправление: «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Түстен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кейін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спортзалғ</w:t>
            </w:r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а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 </w:t>
            </w:r>
            <w:proofErr w:type="spellStart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>кіретін</w:t>
            </w:r>
            <w:proofErr w:type="spellEnd"/>
            <w:r w:rsidRPr="001F275E">
              <w:rPr>
                <w:rFonts w:ascii="Times New Roman" w:hAnsi="Times New Roman" w:cs="Times New Roman"/>
                <w:b/>
                <w:color w:val="593B2C"/>
                <w:sz w:val="18"/>
                <w:lang w:val="ru-RU"/>
              </w:rPr>
              <w:t xml:space="preserve">». </w:t>
            </w:r>
          </w:p>
          <w:p w:rsidR="00C325F1" w:rsidRPr="001F275E" w:rsidRDefault="00C94B3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Форма </w:t>
            </w:r>
            <w:proofErr w:type="spellStart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кірді</w:t>
            </w:r>
            <w:proofErr w:type="spellEnd"/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 xml:space="preserve"> сообщает об одном заверш</w:t>
            </w:r>
            <w:r w:rsidR="001F275E"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1F275E">
              <w:rPr>
                <w:rFonts w:ascii="Times New Roman" w:hAnsi="Times New Roman" w:cs="Times New Roman"/>
                <w:sz w:val="17"/>
                <w:lang w:val="ru-RU"/>
              </w:rPr>
              <w:t>нном эпизоде, а контекст требует привычного действия.</w:t>
            </w:r>
          </w:p>
        </w:tc>
      </w:tr>
    </w:tbl>
    <w:p w:rsidR="00C325F1" w:rsidRPr="001F275E" w:rsidRDefault="00C325F1" w:rsidP="003940AB">
      <w:pPr>
        <w:pStyle w:val="21"/>
        <w:rPr>
          <w:rFonts w:ascii="Times New Roman" w:hAnsi="Times New Roman" w:cs="Times New Roman"/>
          <w:lang w:val="ru-RU"/>
        </w:rPr>
      </w:pPr>
    </w:p>
    <w:sectPr w:rsidR="00C325F1" w:rsidRPr="001F275E" w:rsidSect="00034616">
      <w:headerReference w:type="default" r:id="rId8"/>
      <w:footerReference w:type="default" r:id="rId9"/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B34" w:rsidRDefault="00C94B34">
      <w:pPr>
        <w:spacing w:after="0" w:line="240" w:lineRule="auto"/>
      </w:pPr>
      <w:r>
        <w:separator/>
      </w:r>
    </w:p>
  </w:endnote>
  <w:endnote w:type="continuationSeparator" w:id="0">
    <w:p w:rsidR="00C94B34" w:rsidRDefault="00C9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5F1" w:rsidRDefault="00C94B34">
    <w:pPr>
      <w:pStyle w:val="a7"/>
      <w:jc w:val="right"/>
    </w:pPr>
    <w:r>
      <w:rPr>
        <w:color w:val="6B7280"/>
        <w:sz w:val="16"/>
      </w:rPr>
      <w:t xml:space="preserve">МООК  |  Ауыспалы өткен </w:t>
    </w:r>
    <w:r>
      <w:rPr>
        <w:color w:val="6B7280"/>
        <w:sz w:val="16"/>
      </w:rPr>
      <w:t xml:space="preserve">шақ     </w:t>
    </w:r>
    <w:r>
      <w:fldChar w:fldCharType="begin"/>
    </w:r>
    <w:r>
      <w:instrText>PAGE</w:instrText>
    </w:r>
    <w:r w:rsidR="001F275E">
      <w:fldChar w:fldCharType="separate"/>
    </w:r>
    <w:r w:rsidR="001F275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B34" w:rsidRDefault="00C94B34">
      <w:pPr>
        <w:spacing w:after="0" w:line="240" w:lineRule="auto"/>
      </w:pPr>
      <w:r>
        <w:separator/>
      </w:r>
    </w:p>
  </w:footnote>
  <w:footnote w:type="continuationSeparator" w:id="0">
    <w:p w:rsidR="00C94B34" w:rsidRDefault="00C94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75E" w:rsidRPr="007F7952" w:rsidRDefault="001F275E" w:rsidP="001F275E">
    <w:pPr>
      <w:pStyle w:val="a5"/>
      <w:jc w:val="right"/>
      <w:rPr>
        <w:lang w:val="kk-KZ"/>
      </w:rPr>
    </w:pPr>
    <w:r>
      <w:rPr>
        <w:color w:val="5C6977"/>
        <w:sz w:val="17"/>
        <w:lang w:val="ru-RU"/>
      </w:rPr>
      <w:t xml:space="preserve">МООК </w:t>
    </w:r>
    <w:r w:rsidRPr="00CD2D17">
      <w:rPr>
        <w:color w:val="5C6977"/>
        <w:sz w:val="17"/>
        <w:lang w:val="ru-RU"/>
      </w:rPr>
      <w:t>«Временные формы глагола в казахском языке»</w:t>
    </w:r>
    <w:r>
      <w:rPr>
        <w:color w:val="5C6977"/>
        <w:sz w:val="17"/>
        <w:lang w:val="ru-RU"/>
      </w:rPr>
      <w:t xml:space="preserve">/Модуль </w:t>
    </w:r>
    <w:r>
      <w:rPr>
        <w:color w:val="5C6977"/>
        <w:sz w:val="17"/>
        <w:lang w:val="ru-RU"/>
      </w:rPr>
      <w:t>4</w:t>
    </w:r>
    <w:r>
      <w:rPr>
        <w:color w:val="5C6977"/>
        <w:sz w:val="17"/>
        <w:lang w:val="ru-RU"/>
      </w:rPr>
      <w:t xml:space="preserve">. </w:t>
    </w:r>
    <w:proofErr w:type="spellStart"/>
    <w:r>
      <w:rPr>
        <w:color w:val="5C6977"/>
        <w:sz w:val="17"/>
        <w:lang w:val="ru-RU"/>
      </w:rPr>
      <w:t>Ауыспалы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өткен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шақ</w:t>
    </w:r>
    <w:proofErr w:type="spellEnd"/>
  </w:p>
  <w:p w:rsidR="001F275E" w:rsidRPr="001F275E" w:rsidRDefault="001F275E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75E"/>
    <w:rsid w:val="0029639D"/>
    <w:rsid w:val="00326F90"/>
    <w:rsid w:val="003940AB"/>
    <w:rsid w:val="00924187"/>
    <w:rsid w:val="00AA1D8D"/>
    <w:rsid w:val="00B47730"/>
    <w:rsid w:val="00C325F1"/>
    <w:rsid w:val="00C94B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3E16D"/>
  <w14:defaultImageDpi w14:val="300"/>
  <w15:docId w15:val="{3F8259C2-A685-4C2E-B3AB-29123F5B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DejaVu Sans" w:eastAsia="DejaVu Sans" w:hAnsi="DejaVu Sans"/>
      <w:color w:val="30343B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color w:val="593B2C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5D6F35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B45F3D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C398F7-0023-4509-A853-4E2AA46F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1149</Words>
  <Characters>6554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Материалы для самостоятельного чтения: Ауыспалы өткен шақ</vt:lpstr>
      <vt:lpstr/>
    </vt:vector>
  </TitlesOfParts>
  <Manager/>
  <Company/>
  <LinksUpToDate>false</LinksUpToDate>
  <CharactersWithSpaces>7688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для самостоятельного чтения: Ауыспалы өткен шақ</dc:title>
  <dc:subject>МООК «Временные формы глагола в казахском языке», модуль 3</dc:subject>
  <dc:creator>Satbayev University</dc:creator>
  <cp:keywords>ауыспалы өткен шақ, казахский язык, A2, МООК</cp:keywords>
  <dc:description>generated by python-docx</dc:description>
  <cp:lastModifiedBy>Альфия Омурзакова</cp:lastModifiedBy>
  <cp:revision>2</cp:revision>
  <dcterms:created xsi:type="dcterms:W3CDTF">2026-09-13T12:37:00Z</dcterms:created>
  <dcterms:modified xsi:type="dcterms:W3CDTF">2026-09-13T12:37:00Z</dcterms:modified>
  <cp:category/>
</cp:coreProperties>
</file>