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AF" w:rsidRPr="00AE0B21" w:rsidRDefault="00FD5DAF" w:rsidP="00FD5DAF">
      <w:pPr>
        <w:shd w:val="clear" w:color="auto" w:fill="FFFFFF"/>
        <w:ind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z w:val="28"/>
          <w:szCs w:val="28"/>
        </w:rPr>
        <w:t>Лекция 4</w:t>
      </w:r>
      <w:r w:rsidRPr="00AE0B21">
        <w:rPr>
          <w:b/>
          <w:color w:val="000000"/>
          <w:sz w:val="28"/>
          <w:szCs w:val="28"/>
        </w:rPr>
        <w:t xml:space="preserve">. </w:t>
      </w:r>
      <w:r w:rsidRPr="00AE0B21">
        <w:rPr>
          <w:b/>
          <w:color w:val="000000"/>
          <w:spacing w:val="-1"/>
          <w:sz w:val="28"/>
          <w:szCs w:val="28"/>
        </w:rPr>
        <w:t>Магнитные методы обогащения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b/>
          <w:sz w:val="28"/>
          <w:szCs w:val="28"/>
        </w:rPr>
      </w:pPr>
    </w:p>
    <w:p w:rsidR="00FD5DAF" w:rsidRPr="0098267E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Магнитное обогащение основано на разном поведении минеральных зерен в магнитном поле в зависимости от их магнитных свойств.</w:t>
      </w:r>
    </w:p>
    <w:p w:rsidR="00FD5DAF" w:rsidRPr="0098267E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За единицу магнитной массы принимается такое коли</w:t>
      </w:r>
      <w:r w:rsidRPr="0098267E">
        <w:rPr>
          <w:color w:val="000000"/>
          <w:sz w:val="28"/>
          <w:szCs w:val="28"/>
        </w:rPr>
        <w:softHyphen/>
        <w:t xml:space="preserve">чество магнетизма, которое при помещении его на </w:t>
      </w:r>
      <w:r w:rsidRPr="0098267E">
        <w:rPr>
          <w:bCs/>
          <w:color w:val="000000"/>
          <w:sz w:val="28"/>
          <w:szCs w:val="28"/>
        </w:rPr>
        <w:t xml:space="preserve">расстоянии </w:t>
      </w:r>
      <w:smartTag w:uri="urn:schemas-microsoft-com:office:smarttags" w:element="metricconverter">
        <w:smartTagPr>
          <w:attr w:name="ProductID" w:val="1 см"/>
        </w:smartTagPr>
        <w:r w:rsidRPr="0098267E">
          <w:rPr>
            <w:color w:val="000000"/>
            <w:sz w:val="28"/>
            <w:szCs w:val="28"/>
          </w:rPr>
          <w:t xml:space="preserve">1 </w:t>
        </w:r>
        <w:r w:rsidRPr="0098267E">
          <w:rPr>
            <w:bCs/>
            <w:iCs/>
            <w:color w:val="000000"/>
            <w:sz w:val="28"/>
            <w:szCs w:val="28"/>
          </w:rPr>
          <w:t>см</w:t>
        </w:r>
      </w:smartTag>
      <w:r w:rsidRPr="0098267E">
        <w:rPr>
          <w:bCs/>
          <w:iCs/>
          <w:color w:val="000000"/>
          <w:sz w:val="28"/>
          <w:szCs w:val="28"/>
        </w:rPr>
        <w:t xml:space="preserve"> </w:t>
      </w:r>
      <w:r w:rsidRPr="0098267E">
        <w:rPr>
          <w:color w:val="000000"/>
          <w:sz w:val="28"/>
          <w:szCs w:val="28"/>
        </w:rPr>
        <w:t>от другого такого же количества магнетизм</w:t>
      </w:r>
      <w:bookmarkStart w:id="0" w:name="_GoBack"/>
      <w:bookmarkEnd w:id="0"/>
      <w:r w:rsidRPr="0098267E">
        <w:rPr>
          <w:color w:val="000000"/>
          <w:sz w:val="28"/>
          <w:szCs w:val="28"/>
        </w:rPr>
        <w:t xml:space="preserve">а воздействует на него с силой в 1 </w:t>
      </w:r>
      <w:r w:rsidRPr="0098267E">
        <w:rPr>
          <w:iCs/>
          <w:color w:val="000000"/>
          <w:sz w:val="28"/>
          <w:szCs w:val="28"/>
        </w:rPr>
        <w:t>дин.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Магнитным моментом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 xml:space="preserve">тела называется произведение </w:t>
      </w:r>
      <w:r w:rsidRPr="00AE0B21">
        <w:rPr>
          <w:color w:val="000000"/>
          <w:spacing w:val="16"/>
          <w:sz w:val="28"/>
          <w:szCs w:val="28"/>
        </w:rPr>
        <w:t>магнитной массы полюса на расстояние между полюсами.</w:t>
      </w:r>
    </w:p>
    <w:p w:rsidR="00FD5DAF" w:rsidRDefault="00FD5DAF" w:rsidP="00FD5DAF">
      <w:pPr>
        <w:shd w:val="clear" w:color="auto" w:fill="FFFFFF"/>
        <w:jc w:val="both"/>
        <w:rPr>
          <w:color w:val="000000"/>
          <w:spacing w:val="17"/>
          <w:sz w:val="28"/>
          <w:szCs w:val="28"/>
        </w:rPr>
      </w:pPr>
      <w:r>
        <w:rPr>
          <w:color w:val="000000"/>
          <w:spacing w:val="16"/>
          <w:sz w:val="28"/>
          <w:szCs w:val="28"/>
        </w:rPr>
        <w:t xml:space="preserve">        </w:t>
      </w:r>
      <w:r w:rsidRPr="00AE0B21">
        <w:rPr>
          <w:color w:val="000000"/>
          <w:spacing w:val="16"/>
          <w:sz w:val="28"/>
          <w:szCs w:val="28"/>
        </w:rPr>
        <w:t xml:space="preserve">Магнитное поле характеризуется </w:t>
      </w:r>
      <w:r w:rsidRPr="0098267E">
        <w:rPr>
          <w:color w:val="000000"/>
          <w:sz w:val="28"/>
          <w:szCs w:val="28"/>
        </w:rPr>
        <w:t xml:space="preserve">напряженностью </w:t>
      </w:r>
      <w:r w:rsidRPr="00AE0B21">
        <w:rPr>
          <w:iCs/>
          <w:color w:val="000000"/>
          <w:spacing w:val="19"/>
          <w:sz w:val="28"/>
          <w:szCs w:val="28"/>
        </w:rPr>
        <w:t>Н</w:t>
      </w:r>
      <w:r w:rsidRPr="00AE0B21">
        <w:rPr>
          <w:color w:val="000000"/>
          <w:spacing w:val="16"/>
          <w:sz w:val="28"/>
          <w:szCs w:val="28"/>
        </w:rPr>
        <w:t xml:space="preserve">, </w:t>
      </w:r>
      <w:r w:rsidRPr="00AE0B21">
        <w:rPr>
          <w:color w:val="000000"/>
          <w:spacing w:val="10"/>
          <w:sz w:val="28"/>
          <w:szCs w:val="28"/>
        </w:rPr>
        <w:t xml:space="preserve">т. е. </w:t>
      </w:r>
      <w:r w:rsidRPr="00AE0B21">
        <w:rPr>
          <w:bCs/>
          <w:color w:val="000000"/>
          <w:spacing w:val="10"/>
          <w:sz w:val="28"/>
          <w:szCs w:val="28"/>
        </w:rPr>
        <w:t xml:space="preserve">силой, </w:t>
      </w:r>
      <w:r w:rsidRPr="00AE0B21">
        <w:rPr>
          <w:color w:val="000000"/>
          <w:spacing w:val="10"/>
          <w:sz w:val="28"/>
          <w:szCs w:val="28"/>
        </w:rPr>
        <w:t xml:space="preserve">с которой оно воздействует на единицу положительной </w:t>
      </w:r>
      <w:r w:rsidRPr="00AE0B21">
        <w:rPr>
          <w:color w:val="000000"/>
          <w:spacing w:val="17"/>
          <w:sz w:val="28"/>
          <w:szCs w:val="28"/>
        </w:rPr>
        <w:t>магнитной массы, помещенной в данной точке поля,</w:t>
      </w:r>
    </w:p>
    <w:p w:rsidR="00FD5DAF" w:rsidRDefault="00FD5DAF" w:rsidP="00FD5DAF">
      <w:pPr>
        <w:shd w:val="clear" w:color="auto" w:fill="FFFFFF"/>
        <w:jc w:val="center"/>
        <w:rPr>
          <w:color w:val="000000"/>
          <w:spacing w:val="17"/>
          <w:sz w:val="28"/>
          <w:szCs w:val="28"/>
        </w:rPr>
      </w:pPr>
      <w:r>
        <w:rPr>
          <w:color w:val="000000"/>
          <w:spacing w:val="17"/>
          <w:sz w:val="28"/>
          <w:szCs w:val="28"/>
        </w:rPr>
        <w:t xml:space="preserve">                                    </w:t>
      </w:r>
    </w:p>
    <w:p w:rsidR="00FD5DAF" w:rsidRPr="00AE0B21" w:rsidRDefault="00FD5DAF" w:rsidP="00FD5DAF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pacing w:val="17"/>
          <w:sz w:val="28"/>
          <w:szCs w:val="28"/>
        </w:rPr>
        <w:t xml:space="preserve">                                        </w:t>
      </w:r>
      <w:r w:rsidRPr="004C2A7D">
        <w:rPr>
          <w:color w:val="000000"/>
          <w:spacing w:val="17"/>
          <w:position w:val="-24"/>
          <w:sz w:val="28"/>
          <w:szCs w:val="28"/>
        </w:rPr>
        <w:object w:dxaOrig="8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30.75pt" o:ole="">
            <v:imagedata r:id="rId7" o:title=""/>
          </v:shape>
          <o:OLEObject Type="Embed" ProgID="Equation.DSMT4" ShapeID="_x0000_i1025" DrawAspect="Content" ObjectID="_1695294615" r:id="rId8"/>
        </w:object>
      </w:r>
      <w:r>
        <w:rPr>
          <w:color w:val="000000"/>
          <w:spacing w:val="17"/>
          <w:sz w:val="28"/>
          <w:szCs w:val="28"/>
        </w:rPr>
        <w:t xml:space="preserve">                                 (2.1)</w:t>
      </w:r>
    </w:p>
    <w:p w:rsidR="00FD5DAF" w:rsidRPr="00957636" w:rsidRDefault="00FD5DAF" w:rsidP="00FD5DAF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19"/>
          <w:sz w:val="28"/>
          <w:szCs w:val="28"/>
        </w:rPr>
        <w:t xml:space="preserve">      </w:t>
      </w:r>
      <w:r w:rsidRPr="00957636">
        <w:rPr>
          <w:color w:val="000000"/>
          <w:sz w:val="28"/>
          <w:szCs w:val="28"/>
        </w:rPr>
        <w:t xml:space="preserve">где </w:t>
      </w:r>
      <w:r w:rsidRPr="00957636">
        <w:rPr>
          <w:iCs/>
          <w:color w:val="000000"/>
          <w:sz w:val="28"/>
          <w:szCs w:val="28"/>
        </w:rPr>
        <w:t>Н-</w:t>
      </w:r>
      <w:r w:rsidRPr="00957636">
        <w:rPr>
          <w:color w:val="000000"/>
          <w:sz w:val="28"/>
          <w:szCs w:val="28"/>
        </w:rPr>
        <w:t xml:space="preserve"> напряженность поля;</w:t>
      </w:r>
    </w:p>
    <w:p w:rsidR="00FD5DAF" w:rsidRPr="00957636" w:rsidRDefault="00FD5DAF" w:rsidP="00FD5DAF">
      <w:pPr>
        <w:shd w:val="clear" w:color="auto" w:fill="FFFFFF"/>
        <w:jc w:val="both"/>
        <w:rPr>
          <w:color w:val="000000"/>
          <w:sz w:val="28"/>
          <w:szCs w:val="28"/>
        </w:rPr>
      </w:pPr>
      <w:r w:rsidRPr="00957636">
        <w:rPr>
          <w:iCs/>
          <w:color w:val="000000"/>
          <w:sz w:val="28"/>
          <w:szCs w:val="28"/>
        </w:rPr>
        <w:t xml:space="preserve">      </w:t>
      </w:r>
      <w:r w:rsidRPr="00957636">
        <w:rPr>
          <w:iCs/>
          <w:color w:val="000000"/>
          <w:sz w:val="28"/>
          <w:szCs w:val="28"/>
          <w:lang w:val="en-US"/>
        </w:rPr>
        <w:t>F</w:t>
      </w:r>
      <w:r w:rsidRPr="00957636">
        <w:rPr>
          <w:iCs/>
          <w:color w:val="000000"/>
          <w:sz w:val="28"/>
          <w:szCs w:val="28"/>
        </w:rPr>
        <w:t xml:space="preserve"> - </w:t>
      </w:r>
      <w:r w:rsidRPr="00957636">
        <w:rPr>
          <w:color w:val="000000"/>
          <w:sz w:val="28"/>
          <w:szCs w:val="28"/>
        </w:rPr>
        <w:t xml:space="preserve">сила, действующая на магнитную массу </w:t>
      </w:r>
      <w:r w:rsidRPr="00957636">
        <w:rPr>
          <w:bCs/>
          <w:iCs/>
          <w:color w:val="000000"/>
          <w:sz w:val="28"/>
          <w:szCs w:val="28"/>
        </w:rPr>
        <w:t xml:space="preserve">т </w:t>
      </w:r>
      <w:r w:rsidRPr="00957636">
        <w:rPr>
          <w:color w:val="000000"/>
          <w:sz w:val="28"/>
          <w:szCs w:val="28"/>
        </w:rPr>
        <w:t>в данной точке поля.</w:t>
      </w:r>
    </w:p>
    <w:p w:rsidR="00FD5DAF" w:rsidRPr="00AE0B21" w:rsidRDefault="00FD5DAF" w:rsidP="00FD5DAF">
      <w:pPr>
        <w:shd w:val="clear" w:color="auto" w:fill="FFFFFF"/>
        <w:jc w:val="both"/>
        <w:rPr>
          <w:sz w:val="28"/>
          <w:szCs w:val="28"/>
        </w:rPr>
      </w:pPr>
    </w:p>
    <w:p w:rsidR="00FD5DAF" w:rsidRPr="00957636" w:rsidRDefault="00FD5DAF" w:rsidP="00FD5DAF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 xml:space="preserve">         </w:t>
      </w:r>
      <w:r w:rsidRPr="00957636">
        <w:rPr>
          <w:color w:val="000000"/>
          <w:sz w:val="28"/>
          <w:szCs w:val="28"/>
        </w:rPr>
        <w:t xml:space="preserve">Напряженность поля </w:t>
      </w:r>
      <w:r w:rsidRPr="00957636">
        <w:rPr>
          <w:bCs/>
          <w:color w:val="000000"/>
          <w:sz w:val="28"/>
          <w:szCs w:val="28"/>
        </w:rPr>
        <w:t xml:space="preserve">в </w:t>
      </w:r>
      <w:r w:rsidRPr="00957636">
        <w:rPr>
          <w:color w:val="000000"/>
          <w:sz w:val="28"/>
          <w:szCs w:val="28"/>
        </w:rPr>
        <w:t xml:space="preserve">системе единиц </w:t>
      </w:r>
      <w:r w:rsidRPr="00957636">
        <w:rPr>
          <w:bCs/>
          <w:color w:val="000000"/>
          <w:sz w:val="28"/>
          <w:szCs w:val="28"/>
        </w:rPr>
        <w:t xml:space="preserve">СГСМ </w:t>
      </w:r>
      <w:r w:rsidRPr="00957636">
        <w:rPr>
          <w:color w:val="000000"/>
          <w:sz w:val="28"/>
          <w:szCs w:val="28"/>
        </w:rPr>
        <w:t>измеряется в эрсте</w:t>
      </w:r>
      <w:r w:rsidRPr="00957636">
        <w:rPr>
          <w:color w:val="000000"/>
          <w:sz w:val="28"/>
          <w:szCs w:val="28"/>
        </w:rPr>
        <w:softHyphen/>
        <w:t>дах (э). Поле напряженностью в 1 э воздействует на единицу положи</w:t>
      </w:r>
      <w:r w:rsidRPr="00957636">
        <w:rPr>
          <w:color w:val="000000"/>
          <w:sz w:val="28"/>
          <w:szCs w:val="28"/>
        </w:rPr>
        <w:softHyphen/>
        <w:t xml:space="preserve">тельной магнитной массы с силой в </w:t>
      </w:r>
      <w:r w:rsidRPr="00957636">
        <w:rPr>
          <w:bCs/>
          <w:color w:val="000000"/>
          <w:sz w:val="28"/>
          <w:szCs w:val="28"/>
        </w:rPr>
        <w:t xml:space="preserve">1 </w:t>
      </w:r>
      <w:r w:rsidRPr="00957636">
        <w:rPr>
          <w:iCs/>
          <w:color w:val="000000"/>
          <w:sz w:val="28"/>
          <w:szCs w:val="28"/>
        </w:rPr>
        <w:t xml:space="preserve">дин. </w:t>
      </w:r>
      <w:r w:rsidRPr="00957636">
        <w:rPr>
          <w:bCs/>
          <w:color w:val="000000"/>
          <w:sz w:val="28"/>
          <w:szCs w:val="28"/>
        </w:rPr>
        <w:t xml:space="preserve">Магнитный </w:t>
      </w:r>
      <w:r w:rsidRPr="00957636">
        <w:rPr>
          <w:color w:val="000000"/>
          <w:sz w:val="28"/>
          <w:szCs w:val="28"/>
        </w:rPr>
        <w:t>момент, отнесенный к единице объема тела, назы</w:t>
      </w:r>
      <w:r w:rsidRPr="00957636">
        <w:rPr>
          <w:color w:val="000000"/>
          <w:sz w:val="28"/>
          <w:szCs w:val="28"/>
        </w:rPr>
        <w:softHyphen/>
        <w:t>вается   интенсивностью   намагничивания.</w:t>
      </w:r>
    </w:p>
    <w:p w:rsidR="00FD5DAF" w:rsidRPr="00957636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57636">
        <w:rPr>
          <w:color w:val="000000"/>
          <w:sz w:val="28"/>
          <w:szCs w:val="28"/>
        </w:rPr>
        <w:t>Отношение интенсивности намагничивания к напряженности магнитного поля, в котором находится тело, называют объем</w:t>
      </w:r>
      <w:r w:rsidRPr="00957636">
        <w:rPr>
          <w:color w:val="000000"/>
          <w:sz w:val="28"/>
          <w:szCs w:val="28"/>
        </w:rPr>
        <w:softHyphen/>
        <w:t>ной   магнитной   восприимчивостью   тела:</w:t>
      </w:r>
    </w:p>
    <w:p w:rsidR="00FD5DAF" w:rsidRPr="00AE0B21" w:rsidRDefault="00FD5DAF" w:rsidP="00FD5DAF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DE221A">
        <w:rPr>
          <w:position w:val="-24"/>
          <w:sz w:val="28"/>
          <w:szCs w:val="28"/>
        </w:rPr>
        <w:object w:dxaOrig="820" w:dyaOrig="620">
          <v:shape id="_x0000_i1026" type="#_x0000_t75" style="width:41.25pt;height:30.75pt" o:ole="">
            <v:imagedata r:id="rId9" o:title=""/>
          </v:shape>
          <o:OLEObject Type="Embed" ProgID="Equation.DSMT4" ShapeID="_x0000_i1026" DrawAspect="Content" ObjectID="_1695294616" r:id="rId10"/>
        </w:object>
      </w:r>
      <w:r>
        <w:rPr>
          <w:sz w:val="28"/>
          <w:szCs w:val="28"/>
        </w:rPr>
        <w:t xml:space="preserve">                                          </w:t>
      </w:r>
      <w:r>
        <w:rPr>
          <w:color w:val="000000"/>
          <w:spacing w:val="17"/>
          <w:sz w:val="28"/>
          <w:szCs w:val="28"/>
        </w:rPr>
        <w:t>(2.2)</w:t>
      </w:r>
    </w:p>
    <w:p w:rsidR="00FD5DAF" w:rsidRPr="00957636" w:rsidRDefault="00FD5DAF" w:rsidP="00FD5DAF">
      <w:pPr>
        <w:jc w:val="center"/>
        <w:rPr>
          <w:sz w:val="28"/>
          <w:szCs w:val="28"/>
        </w:rPr>
      </w:pPr>
    </w:p>
    <w:p w:rsidR="00FD5DAF" w:rsidRPr="00957636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57636">
        <w:rPr>
          <w:color w:val="000000"/>
          <w:sz w:val="28"/>
          <w:szCs w:val="28"/>
        </w:rPr>
        <w:t>В системе СГСМ это безразмерная величина.</w:t>
      </w:r>
    </w:p>
    <w:p w:rsidR="00FD5DAF" w:rsidRPr="00957636" w:rsidRDefault="00FD5DAF" w:rsidP="00FD5DAF">
      <w:pPr>
        <w:shd w:val="clear" w:color="auto" w:fill="FFFFFF"/>
        <w:jc w:val="both"/>
        <w:rPr>
          <w:sz w:val="28"/>
          <w:szCs w:val="28"/>
        </w:rPr>
      </w:pPr>
      <w:r w:rsidRPr="00957636">
        <w:rPr>
          <w:color w:val="000000"/>
          <w:sz w:val="28"/>
          <w:szCs w:val="28"/>
        </w:rPr>
        <w:t xml:space="preserve">Если объемную магнитную восприимчивость отнести к единице массы, то получим удельную магнитную </w:t>
      </w:r>
      <w:r w:rsidRPr="00957636">
        <w:rPr>
          <w:bCs/>
          <w:color w:val="000000"/>
          <w:sz w:val="28"/>
          <w:szCs w:val="28"/>
        </w:rPr>
        <w:t>восприим</w:t>
      </w:r>
      <w:r w:rsidRPr="00957636">
        <w:rPr>
          <w:bCs/>
          <w:color w:val="000000"/>
          <w:sz w:val="28"/>
          <w:szCs w:val="28"/>
        </w:rPr>
        <w:softHyphen/>
        <w:t xml:space="preserve">чивость   </w:t>
      </w:r>
      <w:r w:rsidRPr="00957636">
        <w:rPr>
          <w:color w:val="000000"/>
          <w:sz w:val="28"/>
          <w:szCs w:val="28"/>
        </w:rPr>
        <w:t>тела:</w:t>
      </w:r>
    </w:p>
    <w:p w:rsidR="00FD5DAF" w:rsidRPr="00957636" w:rsidRDefault="00FD5DAF" w:rsidP="00FD5D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E9418F">
        <w:rPr>
          <w:position w:val="-24"/>
          <w:sz w:val="28"/>
          <w:szCs w:val="28"/>
        </w:rPr>
        <w:object w:dxaOrig="780" w:dyaOrig="620">
          <v:shape id="_x0000_i1027" type="#_x0000_t75" style="width:39pt;height:30.75pt" o:ole="">
            <v:imagedata r:id="rId11" o:title=""/>
          </v:shape>
          <o:OLEObject Type="Embed" ProgID="Equation.DSMT4" ShapeID="_x0000_i1027" DrawAspect="Content" ObjectID="_1695294617" r:id="rId12"/>
        </w:object>
      </w:r>
      <w:r>
        <w:rPr>
          <w:sz w:val="28"/>
          <w:szCs w:val="28"/>
        </w:rPr>
        <w:t xml:space="preserve"> см</w:t>
      </w:r>
      <w:r w:rsidRPr="00F25042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/г                               </w:t>
      </w:r>
      <w:proofErr w:type="gramStart"/>
      <w:r>
        <w:rPr>
          <w:sz w:val="28"/>
          <w:szCs w:val="28"/>
        </w:rPr>
        <w:t xml:space="preserve">   </w:t>
      </w:r>
      <w:r>
        <w:rPr>
          <w:color w:val="000000"/>
          <w:spacing w:val="17"/>
          <w:sz w:val="28"/>
          <w:szCs w:val="28"/>
        </w:rPr>
        <w:t>(</w:t>
      </w:r>
      <w:proofErr w:type="gramEnd"/>
      <w:r>
        <w:rPr>
          <w:color w:val="000000"/>
          <w:spacing w:val="17"/>
          <w:sz w:val="28"/>
          <w:szCs w:val="28"/>
        </w:rPr>
        <w:t>2.3)</w:t>
      </w:r>
    </w:p>
    <w:p w:rsidR="00FD5DAF" w:rsidRPr="00957636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57636">
        <w:rPr>
          <w:color w:val="000000"/>
          <w:sz w:val="28"/>
          <w:szCs w:val="28"/>
        </w:rPr>
        <w:t xml:space="preserve">где δ — плотность тела, </w:t>
      </w:r>
      <w:r w:rsidRPr="00957636">
        <w:rPr>
          <w:bCs/>
          <w:iCs/>
          <w:color w:val="000000"/>
          <w:sz w:val="28"/>
          <w:szCs w:val="28"/>
        </w:rPr>
        <w:t>в</w:t>
      </w:r>
      <w:r>
        <w:rPr>
          <w:bCs/>
          <w:iCs/>
          <w:color w:val="000000"/>
          <w:sz w:val="28"/>
          <w:szCs w:val="28"/>
        </w:rPr>
        <w:t xml:space="preserve"> </w:t>
      </w:r>
      <w:r w:rsidRPr="00957636">
        <w:rPr>
          <w:bCs/>
          <w:iCs/>
          <w:color w:val="000000"/>
          <w:sz w:val="28"/>
          <w:szCs w:val="28"/>
        </w:rPr>
        <w:t>см</w:t>
      </w:r>
      <w:r w:rsidRPr="00957636">
        <w:rPr>
          <w:bCs/>
          <w:iCs/>
          <w:color w:val="000000"/>
          <w:sz w:val="28"/>
          <w:szCs w:val="28"/>
          <w:vertAlign w:val="superscript"/>
        </w:rPr>
        <w:t>3</w:t>
      </w:r>
      <w:r w:rsidRPr="00957636">
        <w:rPr>
          <w:bCs/>
          <w:iCs/>
          <w:color w:val="000000"/>
          <w:sz w:val="28"/>
          <w:szCs w:val="28"/>
        </w:rPr>
        <w:t>.</w:t>
      </w:r>
    </w:p>
    <w:p w:rsidR="00FD5DAF" w:rsidRPr="00957636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957636">
        <w:rPr>
          <w:color w:val="000000"/>
          <w:sz w:val="28"/>
          <w:szCs w:val="28"/>
        </w:rPr>
        <w:t xml:space="preserve">Удельная магнитная </w:t>
      </w:r>
      <w:r w:rsidRPr="00957636">
        <w:rPr>
          <w:bCs/>
          <w:color w:val="000000"/>
          <w:sz w:val="28"/>
          <w:szCs w:val="28"/>
        </w:rPr>
        <w:t xml:space="preserve">восприимчивость </w:t>
      </w:r>
      <w:r w:rsidRPr="00957636">
        <w:rPr>
          <w:color w:val="000000"/>
          <w:sz w:val="28"/>
          <w:szCs w:val="28"/>
        </w:rPr>
        <w:t>имеет размерность, обрат</w:t>
      </w:r>
      <w:r w:rsidRPr="00957636">
        <w:rPr>
          <w:color w:val="000000"/>
          <w:sz w:val="28"/>
          <w:szCs w:val="28"/>
        </w:rPr>
        <w:softHyphen/>
        <w:t>ную плотности. Магнитная восприимчивость характеризует магнит</w:t>
      </w:r>
      <w:r w:rsidRPr="00957636">
        <w:rPr>
          <w:color w:val="000000"/>
          <w:sz w:val="28"/>
          <w:szCs w:val="28"/>
        </w:rPr>
        <w:softHyphen/>
        <w:t>ные свойства минералов. Она показывает способность минералов изменять спои магнитный момент под воздействием внешнего поля.</w:t>
      </w:r>
    </w:p>
    <w:p w:rsidR="00FD5DAF" w:rsidRPr="00957636" w:rsidRDefault="00FD5DAF" w:rsidP="00FD5DAF">
      <w:pPr>
        <w:numPr>
          <w:ilvl w:val="0"/>
          <w:numId w:val="1"/>
        </w:numPr>
        <w:shd w:val="clear" w:color="auto" w:fill="FFFFFF"/>
        <w:tabs>
          <w:tab w:val="left" w:pos="1577"/>
        </w:tabs>
        <w:ind w:firstLine="720"/>
        <w:jc w:val="both"/>
        <w:rPr>
          <w:color w:val="000000"/>
          <w:sz w:val="28"/>
          <w:szCs w:val="28"/>
        </w:rPr>
      </w:pPr>
      <w:r w:rsidRPr="00957636">
        <w:rPr>
          <w:color w:val="000000"/>
          <w:sz w:val="28"/>
          <w:szCs w:val="28"/>
        </w:rPr>
        <w:t xml:space="preserve">Слабо магнитные   минералы   с </w:t>
      </w:r>
      <w:r w:rsidRPr="00957636">
        <w:rPr>
          <w:bCs/>
          <w:color w:val="000000"/>
          <w:sz w:val="28"/>
          <w:szCs w:val="28"/>
        </w:rPr>
        <w:t xml:space="preserve">удельной </w:t>
      </w:r>
      <w:r w:rsidRPr="00957636">
        <w:rPr>
          <w:color w:val="000000"/>
          <w:sz w:val="28"/>
          <w:szCs w:val="28"/>
        </w:rPr>
        <w:t>магнит</w:t>
      </w:r>
      <w:r w:rsidRPr="00957636">
        <w:rPr>
          <w:color w:val="000000"/>
          <w:sz w:val="28"/>
          <w:szCs w:val="28"/>
        </w:rPr>
        <w:softHyphen/>
      </w:r>
      <w:r w:rsidRPr="00957636">
        <w:rPr>
          <w:color w:val="000000"/>
          <w:sz w:val="28"/>
          <w:szCs w:val="28"/>
        </w:rPr>
        <w:br/>
        <w:t>ной восприимчивостью  от  χ=6*10</w:t>
      </w:r>
      <w:r w:rsidRPr="00957636">
        <w:rPr>
          <w:color w:val="000000"/>
          <w:sz w:val="28"/>
          <w:szCs w:val="28"/>
          <w:vertAlign w:val="superscript"/>
        </w:rPr>
        <w:t>-4</w:t>
      </w:r>
      <w:r w:rsidRPr="00957636">
        <w:rPr>
          <w:color w:val="000000"/>
          <w:sz w:val="28"/>
          <w:szCs w:val="28"/>
        </w:rPr>
        <w:t xml:space="preserve"> до χ= 15*10</w:t>
      </w:r>
      <w:r w:rsidRPr="00957636">
        <w:rPr>
          <w:color w:val="000000"/>
          <w:sz w:val="28"/>
          <w:szCs w:val="28"/>
          <w:vertAlign w:val="superscript"/>
        </w:rPr>
        <w:t>-6</w:t>
      </w:r>
      <w:r w:rsidRPr="00957636">
        <w:rPr>
          <w:color w:val="000000"/>
          <w:sz w:val="28"/>
          <w:szCs w:val="28"/>
        </w:rPr>
        <w:t xml:space="preserve"> </w:t>
      </w:r>
      <w:r w:rsidRPr="00957636">
        <w:rPr>
          <w:i/>
          <w:color w:val="000000"/>
          <w:sz w:val="28"/>
          <w:szCs w:val="28"/>
        </w:rPr>
        <w:t>см/г</w:t>
      </w:r>
      <w:r w:rsidRPr="00957636">
        <w:rPr>
          <w:color w:val="000000"/>
          <w:sz w:val="28"/>
          <w:szCs w:val="28"/>
        </w:rPr>
        <w:t xml:space="preserve">. Сюда относятся многие минералы, например вольфрамит, гранат, биотит, гематит. Минералы этой группы извлекаются </w:t>
      </w:r>
      <w:r w:rsidRPr="00957636">
        <w:rPr>
          <w:bCs/>
          <w:color w:val="000000"/>
          <w:sz w:val="28"/>
          <w:szCs w:val="28"/>
        </w:rPr>
        <w:t xml:space="preserve">на </w:t>
      </w:r>
      <w:r w:rsidRPr="00957636">
        <w:rPr>
          <w:color w:val="000000"/>
          <w:sz w:val="28"/>
          <w:szCs w:val="28"/>
        </w:rPr>
        <w:t>магнитных сепара</w:t>
      </w:r>
      <w:r w:rsidRPr="00957636">
        <w:rPr>
          <w:color w:val="000000"/>
          <w:sz w:val="28"/>
          <w:szCs w:val="28"/>
        </w:rPr>
        <w:softHyphen/>
        <w:t xml:space="preserve">торах с полем высокой напряженности </w:t>
      </w:r>
      <w:r w:rsidRPr="00957636">
        <w:rPr>
          <w:iCs/>
          <w:color w:val="000000"/>
          <w:sz w:val="28"/>
          <w:szCs w:val="28"/>
        </w:rPr>
        <w:t xml:space="preserve">(Н </w:t>
      </w:r>
      <w:r w:rsidRPr="00957636">
        <w:rPr>
          <w:color w:val="000000"/>
          <w:sz w:val="28"/>
          <w:szCs w:val="28"/>
        </w:rPr>
        <w:t xml:space="preserve">от 4000 до 17 000 </w:t>
      </w:r>
      <w:r w:rsidRPr="00957636">
        <w:rPr>
          <w:iCs/>
          <w:color w:val="000000"/>
          <w:sz w:val="28"/>
          <w:szCs w:val="28"/>
        </w:rPr>
        <w:t>э).</w:t>
      </w:r>
    </w:p>
    <w:p w:rsidR="00FD5DAF" w:rsidRPr="00957636" w:rsidRDefault="00FD5DAF" w:rsidP="00FD5DAF">
      <w:pPr>
        <w:numPr>
          <w:ilvl w:val="0"/>
          <w:numId w:val="1"/>
        </w:numPr>
        <w:shd w:val="clear" w:color="auto" w:fill="FFFFFF"/>
        <w:tabs>
          <w:tab w:val="left" w:pos="1577"/>
        </w:tabs>
        <w:ind w:firstLine="720"/>
        <w:jc w:val="both"/>
        <w:rPr>
          <w:color w:val="000000"/>
          <w:sz w:val="28"/>
          <w:szCs w:val="28"/>
        </w:rPr>
      </w:pPr>
      <w:r w:rsidRPr="00957636">
        <w:rPr>
          <w:color w:val="000000"/>
          <w:sz w:val="28"/>
          <w:szCs w:val="28"/>
        </w:rPr>
        <w:t xml:space="preserve">Немагнитные   минералы   с   удельной   </w:t>
      </w:r>
      <w:r w:rsidRPr="00957636">
        <w:rPr>
          <w:bCs/>
          <w:color w:val="000000"/>
          <w:sz w:val="28"/>
          <w:szCs w:val="28"/>
        </w:rPr>
        <w:t xml:space="preserve">магнитной   </w:t>
      </w:r>
      <w:proofErr w:type="gramStart"/>
      <w:r w:rsidRPr="00957636">
        <w:rPr>
          <w:color w:val="000000"/>
          <w:sz w:val="28"/>
          <w:szCs w:val="28"/>
        </w:rPr>
        <w:t>восприимчи</w:t>
      </w:r>
      <w:r w:rsidRPr="00957636">
        <w:rPr>
          <w:color w:val="000000"/>
          <w:sz w:val="28"/>
          <w:szCs w:val="28"/>
        </w:rPr>
        <w:softHyphen/>
        <w:t>востью  χ</w:t>
      </w:r>
      <w:proofErr w:type="gramEnd"/>
      <w:r w:rsidRPr="00957636">
        <w:rPr>
          <w:color w:val="000000"/>
          <w:sz w:val="28"/>
          <w:szCs w:val="28"/>
        </w:rPr>
        <w:t>&lt;С 15-10</w:t>
      </w:r>
      <w:r w:rsidRPr="00957636">
        <w:rPr>
          <w:color w:val="000000"/>
          <w:sz w:val="28"/>
          <w:szCs w:val="28"/>
          <w:vertAlign w:val="superscript"/>
        </w:rPr>
        <w:t>-6</w:t>
      </w:r>
      <w:r w:rsidRPr="00957636">
        <w:rPr>
          <w:color w:val="000000"/>
          <w:sz w:val="28"/>
          <w:szCs w:val="28"/>
        </w:rPr>
        <w:t xml:space="preserve"> </w:t>
      </w:r>
      <w:r w:rsidRPr="00957636">
        <w:rPr>
          <w:iCs/>
          <w:color w:val="000000"/>
          <w:sz w:val="28"/>
          <w:szCs w:val="28"/>
        </w:rPr>
        <w:t>см</w:t>
      </w:r>
      <w:r w:rsidRPr="00957636">
        <w:rPr>
          <w:iCs/>
          <w:color w:val="000000"/>
          <w:sz w:val="28"/>
          <w:szCs w:val="28"/>
          <w:vertAlign w:val="superscript"/>
        </w:rPr>
        <w:t>3</w:t>
      </w:r>
      <w:r w:rsidRPr="00957636">
        <w:rPr>
          <w:iCs/>
          <w:color w:val="000000"/>
          <w:sz w:val="28"/>
          <w:szCs w:val="28"/>
        </w:rPr>
        <w:t xml:space="preserve">/г.  </w:t>
      </w:r>
      <w:r w:rsidRPr="00957636">
        <w:rPr>
          <w:color w:val="000000"/>
          <w:sz w:val="28"/>
          <w:szCs w:val="28"/>
        </w:rPr>
        <w:t xml:space="preserve">К ним относятся кварц, </w:t>
      </w:r>
      <w:r w:rsidRPr="00957636">
        <w:rPr>
          <w:bCs/>
          <w:color w:val="000000"/>
          <w:sz w:val="28"/>
          <w:szCs w:val="28"/>
        </w:rPr>
        <w:t xml:space="preserve">полевой </w:t>
      </w:r>
      <w:r w:rsidRPr="00957636">
        <w:rPr>
          <w:color w:val="000000"/>
          <w:sz w:val="28"/>
          <w:szCs w:val="28"/>
        </w:rPr>
        <w:t xml:space="preserve">шпат, </w:t>
      </w:r>
      <w:proofErr w:type="gramStart"/>
      <w:r w:rsidRPr="00957636">
        <w:rPr>
          <w:color w:val="000000"/>
          <w:sz w:val="28"/>
          <w:szCs w:val="28"/>
        </w:rPr>
        <w:t xml:space="preserve">мусковит,  </w:t>
      </w:r>
      <w:r w:rsidRPr="00957636">
        <w:rPr>
          <w:color w:val="000000"/>
          <w:sz w:val="28"/>
          <w:szCs w:val="28"/>
        </w:rPr>
        <w:lastRenderedPageBreak/>
        <w:t>касситерит</w:t>
      </w:r>
      <w:proofErr w:type="gramEnd"/>
      <w:r w:rsidRPr="00957636">
        <w:rPr>
          <w:color w:val="000000"/>
          <w:sz w:val="28"/>
          <w:szCs w:val="28"/>
        </w:rPr>
        <w:t xml:space="preserve"> </w:t>
      </w:r>
      <w:r w:rsidRPr="00957636">
        <w:rPr>
          <w:bCs/>
          <w:color w:val="000000"/>
          <w:sz w:val="28"/>
          <w:szCs w:val="28"/>
        </w:rPr>
        <w:t xml:space="preserve">и </w:t>
      </w:r>
      <w:r w:rsidRPr="00957636">
        <w:rPr>
          <w:color w:val="000000"/>
          <w:sz w:val="28"/>
          <w:szCs w:val="28"/>
        </w:rPr>
        <w:t xml:space="preserve">др.  Минералы этой группы </w:t>
      </w:r>
      <w:proofErr w:type="gramStart"/>
      <w:r w:rsidRPr="00957636">
        <w:rPr>
          <w:color w:val="000000"/>
          <w:sz w:val="28"/>
          <w:szCs w:val="28"/>
        </w:rPr>
        <w:t>не  поддаются</w:t>
      </w:r>
      <w:proofErr w:type="gramEnd"/>
      <w:r w:rsidRPr="00957636">
        <w:rPr>
          <w:color w:val="000000"/>
          <w:sz w:val="28"/>
          <w:szCs w:val="28"/>
        </w:rPr>
        <w:t xml:space="preserve"> обогащению   методом   магнитной   сепарации.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Минеральное зерно, внесенное в магнитное поле, намагничивается. </w:t>
      </w:r>
      <w:r w:rsidRPr="00AE0B21">
        <w:rPr>
          <w:color w:val="000000"/>
          <w:spacing w:val="2"/>
          <w:sz w:val="28"/>
          <w:szCs w:val="28"/>
        </w:rPr>
        <w:t xml:space="preserve">Интенсивность намагничивания определяется свойствами минерала </w:t>
      </w:r>
      <w:r w:rsidRPr="00AE0B21">
        <w:rPr>
          <w:color w:val="000000"/>
          <w:spacing w:val="9"/>
          <w:sz w:val="28"/>
          <w:szCs w:val="28"/>
        </w:rPr>
        <w:t xml:space="preserve">напряженностью поля </w:t>
      </w:r>
      <w:r w:rsidRPr="00AE0B21">
        <w:rPr>
          <w:iCs/>
          <w:color w:val="000000"/>
          <w:spacing w:val="9"/>
          <w:sz w:val="28"/>
          <w:szCs w:val="28"/>
        </w:rPr>
        <w:t xml:space="preserve">Н. </w:t>
      </w:r>
      <w:r w:rsidRPr="00AE0B21">
        <w:rPr>
          <w:color w:val="000000"/>
          <w:spacing w:val="9"/>
          <w:sz w:val="28"/>
          <w:szCs w:val="28"/>
        </w:rPr>
        <w:t xml:space="preserve">Намагниченное зерно взаимодействует </w:t>
      </w:r>
      <w:r w:rsidRPr="00AE0B21">
        <w:rPr>
          <w:color w:val="000000"/>
          <w:spacing w:val="2"/>
          <w:sz w:val="28"/>
          <w:szCs w:val="28"/>
        </w:rPr>
        <w:t xml:space="preserve">с магнитным полем. Магнитная сила </w:t>
      </w:r>
      <w:r w:rsidRPr="00AE0B21">
        <w:rPr>
          <w:iCs/>
          <w:color w:val="000000"/>
          <w:spacing w:val="2"/>
          <w:sz w:val="28"/>
          <w:szCs w:val="28"/>
          <w:lang w:val="en-US"/>
        </w:rPr>
        <w:t>F</w:t>
      </w:r>
      <w:r w:rsidRPr="00AE0B21">
        <w:rPr>
          <w:iCs/>
          <w:color w:val="000000"/>
          <w:spacing w:val="2"/>
          <w:sz w:val="28"/>
          <w:szCs w:val="28"/>
          <w:vertAlign w:val="subscript"/>
          <w:lang w:val="en-US"/>
        </w:rPr>
        <w:t>K</w:t>
      </w:r>
      <w:r w:rsidRPr="00AE0B21">
        <w:rPr>
          <w:iCs/>
          <w:color w:val="000000"/>
          <w:spacing w:val="2"/>
          <w:sz w:val="28"/>
          <w:szCs w:val="28"/>
        </w:rPr>
        <w:t xml:space="preserve">, </w:t>
      </w:r>
      <w:r w:rsidRPr="00AE0B21">
        <w:rPr>
          <w:color w:val="000000"/>
          <w:spacing w:val="2"/>
          <w:sz w:val="28"/>
          <w:szCs w:val="28"/>
        </w:rPr>
        <w:t>действующая на минераль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5"/>
          <w:sz w:val="28"/>
          <w:szCs w:val="28"/>
        </w:rPr>
        <w:t xml:space="preserve">ное </w:t>
      </w:r>
      <w:proofErr w:type="gramStart"/>
      <w:r w:rsidRPr="00AE0B21">
        <w:rPr>
          <w:color w:val="000000"/>
          <w:spacing w:val="5"/>
          <w:sz w:val="28"/>
          <w:szCs w:val="28"/>
        </w:rPr>
        <w:t>зерно,  определяется</w:t>
      </w:r>
      <w:proofErr w:type="gramEnd"/>
      <w:r w:rsidRPr="00AE0B21">
        <w:rPr>
          <w:color w:val="000000"/>
          <w:spacing w:val="5"/>
          <w:sz w:val="28"/>
          <w:szCs w:val="28"/>
        </w:rPr>
        <w:t xml:space="preserve"> по формуле</w:t>
      </w:r>
    </w:p>
    <w:p w:rsidR="00FD5DAF" w:rsidRPr="00AB17F0" w:rsidRDefault="00FD5DAF" w:rsidP="00FD5DAF">
      <w:pPr>
        <w:shd w:val="clear" w:color="auto" w:fill="FFFFFF"/>
        <w:ind w:firstLine="720"/>
        <w:jc w:val="both"/>
        <w:rPr>
          <w:color w:val="000000"/>
          <w:spacing w:val="8"/>
          <w:sz w:val="28"/>
          <w:szCs w:val="28"/>
          <w:vertAlign w:val="subscript"/>
        </w:rPr>
      </w:pPr>
    </w:p>
    <w:p w:rsidR="00FD5DAF" w:rsidRPr="00DF37B5" w:rsidRDefault="00FD5DAF" w:rsidP="00FD5DAF">
      <w:pPr>
        <w:shd w:val="clear" w:color="auto" w:fill="FFFFFF"/>
        <w:ind w:firstLine="720"/>
        <w:rPr>
          <w:sz w:val="28"/>
          <w:szCs w:val="28"/>
        </w:rPr>
      </w:pPr>
      <w:r>
        <w:rPr>
          <w:color w:val="000000"/>
          <w:spacing w:val="17"/>
          <w:sz w:val="28"/>
          <w:szCs w:val="28"/>
        </w:rPr>
        <w:t xml:space="preserve">                  (2.4)</w:t>
      </w:r>
      <w:r>
        <w:rPr>
          <w:noProof/>
          <w:color w:val="000000"/>
          <w:spacing w:val="8"/>
          <w:position w:val="11"/>
          <w:sz w:val="28"/>
          <w:szCs w:val="28"/>
        </w:rPr>
        <w:object w:dxaOrig="1440" w:dyaOrig="1440">
          <v:shape id="_x0000_s1026" type="#_x0000_t75" style="position:absolute;left:0;text-align:left;margin-left:213pt;margin-top:-.6pt;width:92.25pt;height:18pt;z-index:251659264;mso-position-horizontal-relative:text;mso-position-vertical-relative:text">
            <v:imagedata r:id="rId13" o:title=""/>
            <w10:wrap type="square" side="right"/>
          </v:shape>
          <o:OLEObject Type="Embed" ProgID="Equation.DSMT4" ShapeID="_x0000_s1026" DrawAspect="Content" ObjectID="_1695294621" r:id="rId14"/>
        </w:object>
      </w:r>
      <w:r>
        <w:rPr>
          <w:color w:val="000000"/>
          <w:spacing w:val="8"/>
          <w:sz w:val="28"/>
          <w:szCs w:val="28"/>
        </w:rPr>
        <w:br w:type="textWrapping" w:clear="all"/>
      </w:r>
      <w:r w:rsidRPr="00DF37B5">
        <w:rPr>
          <w:color w:val="000000"/>
          <w:sz w:val="28"/>
          <w:szCs w:val="28"/>
        </w:rPr>
        <w:t xml:space="preserve">         где </w:t>
      </w:r>
      <w:r w:rsidRPr="00DF37B5">
        <w:rPr>
          <w:iCs/>
          <w:color w:val="000000"/>
          <w:sz w:val="28"/>
          <w:szCs w:val="28"/>
        </w:rPr>
        <w:t xml:space="preserve">М </w:t>
      </w:r>
      <w:r w:rsidRPr="00DF37B5">
        <w:rPr>
          <w:color w:val="000000"/>
          <w:sz w:val="28"/>
          <w:szCs w:val="28"/>
        </w:rPr>
        <w:t xml:space="preserve">— масса зерна, </w:t>
      </w:r>
      <w:r w:rsidRPr="00DF37B5">
        <w:rPr>
          <w:iCs/>
          <w:color w:val="000000"/>
          <w:sz w:val="28"/>
          <w:szCs w:val="28"/>
        </w:rPr>
        <w:t>г;</w:t>
      </w:r>
    </w:p>
    <w:p w:rsidR="00FD5DAF" w:rsidRPr="00DF37B5" w:rsidRDefault="00FD5DAF" w:rsidP="00FD5DAF">
      <w:pPr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 w:rsidRPr="00DF37B5">
        <w:rPr>
          <w:iCs/>
          <w:color w:val="000000"/>
          <w:sz w:val="28"/>
          <w:szCs w:val="28"/>
        </w:rPr>
        <w:t xml:space="preserve">% — </w:t>
      </w:r>
      <w:r w:rsidRPr="00DF37B5">
        <w:rPr>
          <w:color w:val="000000"/>
          <w:sz w:val="28"/>
          <w:szCs w:val="28"/>
        </w:rPr>
        <w:t xml:space="preserve">удельная магнитная восприимчивость </w:t>
      </w:r>
      <w:proofErr w:type="gramStart"/>
      <w:r w:rsidRPr="00DF37B5">
        <w:rPr>
          <w:color w:val="000000"/>
          <w:sz w:val="28"/>
          <w:szCs w:val="28"/>
        </w:rPr>
        <w:t xml:space="preserve">тела,  </w:t>
      </w:r>
      <w:r w:rsidRPr="00DF37B5">
        <w:rPr>
          <w:iCs/>
          <w:color w:val="000000"/>
          <w:sz w:val="28"/>
          <w:szCs w:val="28"/>
        </w:rPr>
        <w:t>см</w:t>
      </w:r>
      <w:proofErr w:type="gramEnd"/>
      <w:r w:rsidRPr="00DF37B5">
        <w:rPr>
          <w:iCs/>
          <w:color w:val="000000"/>
          <w:sz w:val="28"/>
          <w:szCs w:val="28"/>
          <w:vertAlign w:val="superscript"/>
        </w:rPr>
        <w:t>3</w:t>
      </w:r>
      <w:r w:rsidRPr="00DF37B5">
        <w:rPr>
          <w:iCs/>
          <w:color w:val="000000"/>
          <w:sz w:val="28"/>
          <w:szCs w:val="28"/>
        </w:rPr>
        <w:t>г.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В однородном магнитном пол</w:t>
      </w:r>
      <w:r w:rsidRPr="00AE0B21">
        <w:rPr>
          <w:color w:val="000000"/>
          <w:spacing w:val="7"/>
          <w:sz w:val="28"/>
          <w:szCs w:val="28"/>
        </w:rPr>
        <w:t xml:space="preserve">е </w:t>
      </w:r>
      <w:r w:rsidRPr="00AE0B21">
        <w:rPr>
          <w:color w:val="000000"/>
          <w:spacing w:val="7"/>
          <w:sz w:val="28"/>
          <w:szCs w:val="28"/>
          <w:lang w:val="en-US"/>
        </w:rPr>
        <w:t>grad</w:t>
      </w:r>
      <w:r w:rsidRPr="00AE0B21">
        <w:rPr>
          <w:color w:val="000000"/>
          <w:spacing w:val="7"/>
          <w:sz w:val="28"/>
          <w:szCs w:val="28"/>
        </w:rPr>
        <w:t xml:space="preserve"> </w:t>
      </w:r>
      <w:r w:rsidRPr="00AE0B21">
        <w:rPr>
          <w:iCs/>
          <w:color w:val="000000"/>
          <w:spacing w:val="7"/>
          <w:sz w:val="28"/>
          <w:szCs w:val="28"/>
          <w:lang w:val="en-US"/>
        </w:rPr>
        <w:t>H</w:t>
      </w:r>
      <w:r w:rsidRPr="00AE0B21">
        <w:rPr>
          <w:iCs/>
          <w:color w:val="000000"/>
          <w:spacing w:val="7"/>
          <w:sz w:val="28"/>
          <w:szCs w:val="28"/>
        </w:rPr>
        <w:t xml:space="preserve"> = </w:t>
      </w:r>
      <w:r w:rsidRPr="00AE0B21">
        <w:rPr>
          <w:color w:val="000000"/>
          <w:spacing w:val="7"/>
          <w:sz w:val="28"/>
          <w:szCs w:val="28"/>
        </w:rPr>
        <w:t>0 и магнитные частицы</w:t>
      </w:r>
      <w:r w:rsidRPr="00AE0B21">
        <w:rPr>
          <w:color w:val="000000"/>
          <w:spacing w:val="4"/>
          <w:sz w:val="28"/>
          <w:szCs w:val="28"/>
        </w:rPr>
        <w:t xml:space="preserve">. подвергаются воздействию вращающего момента, ориентирующего </w:t>
      </w:r>
      <w:r w:rsidRPr="00AE0B21">
        <w:rPr>
          <w:color w:val="000000"/>
          <w:spacing w:val="1"/>
          <w:sz w:val="28"/>
          <w:szCs w:val="28"/>
        </w:rPr>
        <w:t>их параллельно силовым линиям поля. В неоднородном поле магнит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>ные частицы испытывают также воздействие силы притяжения в на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правлении наибольшей напряженности поля. Магнитная сила обу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сл</w:t>
      </w:r>
      <w:r>
        <w:rPr>
          <w:color w:val="000000"/>
          <w:spacing w:val="1"/>
          <w:sz w:val="28"/>
          <w:szCs w:val="28"/>
        </w:rPr>
        <w:t>а</w:t>
      </w:r>
      <w:r w:rsidRPr="00AE0B21">
        <w:rPr>
          <w:color w:val="000000"/>
          <w:spacing w:val="1"/>
          <w:sz w:val="28"/>
          <w:szCs w:val="28"/>
        </w:rPr>
        <w:t>вливает отделение магнитных частиц от немагнитных при пере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 xml:space="preserve">мещении руды через поле магнитного сепаратора. </w:t>
      </w:r>
      <w:r w:rsidRPr="00AE0B21">
        <w:rPr>
          <w:color w:val="000000"/>
          <w:spacing w:val="1"/>
          <w:sz w:val="28"/>
          <w:szCs w:val="28"/>
        </w:rPr>
        <w:t xml:space="preserve">Минеральные зерна, для которых магнитная сила больше суммы </w:t>
      </w:r>
      <w:r w:rsidRPr="00AE0B21">
        <w:rPr>
          <w:color w:val="000000"/>
          <w:sz w:val="28"/>
          <w:szCs w:val="28"/>
        </w:rPr>
        <w:t xml:space="preserve">механических сил, действующих на зерно при прохождении через магнитное поле, будут притягиваться к полюсам магнитной системы </w:t>
      </w:r>
      <w:r w:rsidRPr="00AE0B21">
        <w:rPr>
          <w:color w:val="000000"/>
          <w:spacing w:val="1"/>
          <w:sz w:val="28"/>
          <w:szCs w:val="28"/>
        </w:rPr>
        <w:t xml:space="preserve">сепаратора и извлекаться в магнитный продукт. Минеральные зерна, </w:t>
      </w:r>
      <w:r w:rsidRPr="00AE0B21">
        <w:rPr>
          <w:color w:val="000000"/>
          <w:spacing w:val="-1"/>
          <w:sz w:val="28"/>
          <w:szCs w:val="28"/>
        </w:rPr>
        <w:t>имеющие низкую магнитную восприимчивость, практически не намаг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z w:val="28"/>
          <w:szCs w:val="28"/>
        </w:rPr>
        <w:t xml:space="preserve">ничиваются и не взаимодействуют с магнитным полем. Они пройдут </w:t>
      </w:r>
      <w:r w:rsidRPr="00AE0B21">
        <w:rPr>
          <w:color w:val="000000"/>
          <w:spacing w:val="2"/>
          <w:sz w:val="28"/>
          <w:szCs w:val="28"/>
        </w:rPr>
        <w:t xml:space="preserve">через поле только под действием механических сил (силы тяжести, </w:t>
      </w:r>
      <w:r w:rsidRPr="00AE0B21">
        <w:rPr>
          <w:color w:val="000000"/>
          <w:spacing w:val="8"/>
          <w:sz w:val="28"/>
          <w:szCs w:val="28"/>
        </w:rPr>
        <w:t>силы трения) и будут выделяться в немагнитный продукт.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Промышленностью изготовляются сепараторы для сухого и мок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3"/>
          <w:sz w:val="28"/>
          <w:szCs w:val="28"/>
        </w:rPr>
        <w:t>рого обогащения.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Магнитный метод обогащения широко применяется при обогаще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нии железных и марганцевых руд и при доводке концентратов, полу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7"/>
          <w:sz w:val="28"/>
          <w:szCs w:val="28"/>
        </w:rPr>
        <w:t>чаемых на обогатительных фабриках руд редких металлов.</w:t>
      </w:r>
    </w:p>
    <w:p w:rsidR="00FD5DAF" w:rsidRPr="00AE0B21" w:rsidRDefault="00FD5DAF" w:rsidP="00FD5DAF">
      <w:pPr>
        <w:shd w:val="clear" w:color="auto" w:fill="FFFFFF"/>
        <w:jc w:val="both"/>
        <w:rPr>
          <w:color w:val="000000"/>
          <w:spacing w:val="-4"/>
          <w:sz w:val="28"/>
          <w:szCs w:val="28"/>
        </w:rPr>
      </w:pPr>
      <w:r w:rsidRPr="00AE0B21">
        <w:rPr>
          <w:bCs/>
          <w:color w:val="000000"/>
          <w:spacing w:val="-2"/>
          <w:sz w:val="28"/>
          <w:szCs w:val="28"/>
        </w:rPr>
        <w:t xml:space="preserve">Магнитные </w:t>
      </w:r>
      <w:r w:rsidRPr="00AE0B21">
        <w:rPr>
          <w:color w:val="000000"/>
          <w:spacing w:val="-2"/>
          <w:sz w:val="28"/>
          <w:szCs w:val="28"/>
        </w:rPr>
        <w:t xml:space="preserve">поля, в которых напряженность поля в </w:t>
      </w:r>
      <w:r w:rsidRPr="00AE0B21">
        <w:rPr>
          <w:bCs/>
          <w:color w:val="000000"/>
          <w:spacing w:val="-2"/>
          <w:sz w:val="28"/>
          <w:szCs w:val="28"/>
        </w:rPr>
        <w:t xml:space="preserve">любой </w:t>
      </w:r>
      <w:r w:rsidRPr="00AE0B21">
        <w:rPr>
          <w:color w:val="000000"/>
          <w:spacing w:val="-2"/>
          <w:sz w:val="28"/>
          <w:szCs w:val="28"/>
        </w:rPr>
        <w:t xml:space="preserve">точке </w:t>
      </w:r>
      <w:r w:rsidRPr="00AE0B21">
        <w:rPr>
          <w:color w:val="000000"/>
          <w:spacing w:val="6"/>
          <w:sz w:val="28"/>
          <w:szCs w:val="28"/>
        </w:rPr>
        <w:t xml:space="preserve">постоянна по величине и направлению, называются однородными. </w:t>
      </w:r>
      <w:r w:rsidRPr="00AE0B21">
        <w:rPr>
          <w:color w:val="000000"/>
          <w:spacing w:val="1"/>
          <w:sz w:val="28"/>
          <w:szCs w:val="28"/>
        </w:rPr>
        <w:t xml:space="preserve">Магнитные поля, в которых напряженность </w:t>
      </w:r>
      <w:r w:rsidRPr="00AE0B21">
        <w:rPr>
          <w:color w:val="000000"/>
          <w:spacing w:val="2"/>
          <w:sz w:val="28"/>
          <w:szCs w:val="28"/>
        </w:rPr>
        <w:t>поля в разных точках неодинакова по вели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-3"/>
          <w:sz w:val="28"/>
          <w:szCs w:val="28"/>
        </w:rPr>
        <w:t xml:space="preserve">чине и направлению, называют </w:t>
      </w:r>
      <w:r w:rsidRPr="00AE0B21">
        <w:rPr>
          <w:color w:val="000000"/>
          <w:spacing w:val="40"/>
          <w:sz w:val="28"/>
          <w:szCs w:val="28"/>
        </w:rPr>
        <w:t>неодно</w:t>
      </w:r>
      <w:r w:rsidRPr="00AE0B21">
        <w:rPr>
          <w:color w:val="000000"/>
          <w:spacing w:val="40"/>
          <w:sz w:val="28"/>
          <w:szCs w:val="28"/>
        </w:rPr>
        <w:softHyphen/>
      </w:r>
      <w:r w:rsidRPr="00AE0B21">
        <w:rPr>
          <w:color w:val="000000"/>
          <w:spacing w:val="9"/>
          <w:sz w:val="28"/>
          <w:szCs w:val="28"/>
        </w:rPr>
        <w:t xml:space="preserve">родным и. На рисунке 1 показаны однородное </w:t>
      </w:r>
      <w:r w:rsidRPr="00AE0B21">
        <w:rPr>
          <w:bCs/>
          <w:color w:val="000000"/>
          <w:spacing w:val="4"/>
          <w:sz w:val="28"/>
          <w:szCs w:val="28"/>
        </w:rPr>
        <w:t xml:space="preserve">и </w:t>
      </w:r>
      <w:r w:rsidRPr="00AE0B21">
        <w:rPr>
          <w:color w:val="000000"/>
          <w:spacing w:val="4"/>
          <w:sz w:val="28"/>
          <w:szCs w:val="28"/>
        </w:rPr>
        <w:t>неоднородное магнитные поля</w:t>
      </w:r>
      <w:r w:rsidRPr="00AE0B21">
        <w:rPr>
          <w:color w:val="000000"/>
          <w:spacing w:val="-4"/>
          <w:sz w:val="28"/>
          <w:szCs w:val="28"/>
        </w:rPr>
        <w:t xml:space="preserve"> </w:t>
      </w:r>
    </w:p>
    <w:p w:rsidR="00FD5DAF" w:rsidRDefault="00FD5DAF" w:rsidP="00FD5DAF">
      <w:pPr>
        <w:shd w:val="clear" w:color="auto" w:fill="FFFFFF"/>
        <w:ind w:firstLine="708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-4"/>
          <w:sz w:val="28"/>
          <w:szCs w:val="28"/>
        </w:rPr>
        <w:t xml:space="preserve">Неоднородное </w:t>
      </w:r>
      <w:r w:rsidRPr="00AE0B21">
        <w:rPr>
          <w:bCs/>
          <w:color w:val="000000"/>
          <w:spacing w:val="-4"/>
          <w:sz w:val="28"/>
          <w:szCs w:val="28"/>
        </w:rPr>
        <w:t xml:space="preserve">магнитное </w:t>
      </w:r>
      <w:r w:rsidRPr="00AE0B21">
        <w:rPr>
          <w:color w:val="000000"/>
          <w:spacing w:val="-4"/>
          <w:sz w:val="28"/>
          <w:szCs w:val="28"/>
        </w:rPr>
        <w:t xml:space="preserve">поле </w:t>
      </w:r>
      <w:r w:rsidRPr="00AE0B21">
        <w:rPr>
          <w:bCs/>
          <w:color w:val="000000"/>
          <w:spacing w:val="-4"/>
          <w:sz w:val="28"/>
          <w:szCs w:val="28"/>
        </w:rPr>
        <w:t>характе</w:t>
      </w:r>
      <w:r w:rsidRPr="00AE0B21">
        <w:rPr>
          <w:bCs/>
          <w:color w:val="000000"/>
          <w:spacing w:val="-4"/>
          <w:sz w:val="28"/>
          <w:szCs w:val="28"/>
        </w:rPr>
        <w:softHyphen/>
      </w:r>
      <w:r w:rsidRPr="00AE0B21">
        <w:rPr>
          <w:bCs/>
          <w:color w:val="000000"/>
          <w:spacing w:val="3"/>
          <w:sz w:val="28"/>
          <w:szCs w:val="28"/>
        </w:rPr>
        <w:t xml:space="preserve">ризуется </w:t>
      </w:r>
      <w:r w:rsidRPr="00AE0B21">
        <w:rPr>
          <w:color w:val="000000"/>
          <w:spacing w:val="74"/>
          <w:sz w:val="28"/>
          <w:szCs w:val="28"/>
        </w:rPr>
        <w:t>градиентом</w:t>
      </w:r>
      <w:r w:rsidRPr="00AE0B21">
        <w:rPr>
          <w:color w:val="000000"/>
          <w:spacing w:val="3"/>
          <w:sz w:val="28"/>
          <w:szCs w:val="28"/>
        </w:rPr>
        <w:t xml:space="preserve"> по </w:t>
      </w:r>
      <w:r w:rsidRPr="00AE0B21">
        <w:rPr>
          <w:bCs/>
          <w:color w:val="000000"/>
          <w:spacing w:val="3"/>
          <w:sz w:val="28"/>
          <w:szCs w:val="28"/>
        </w:rPr>
        <w:t xml:space="preserve">л </w:t>
      </w:r>
      <w:r w:rsidRPr="00AE0B21">
        <w:rPr>
          <w:color w:val="000000"/>
          <w:spacing w:val="3"/>
          <w:sz w:val="28"/>
          <w:szCs w:val="28"/>
        </w:rPr>
        <w:t xml:space="preserve">я, т. е. </w:t>
      </w:r>
      <w:r w:rsidRPr="00AE0B21">
        <w:rPr>
          <w:color w:val="000000"/>
          <w:spacing w:val="1"/>
          <w:sz w:val="28"/>
          <w:szCs w:val="28"/>
        </w:rPr>
        <w:t>скоростью изменения напряженности в про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 xml:space="preserve">странстве в </w:t>
      </w:r>
      <w:r w:rsidRPr="00AE0B21">
        <w:rPr>
          <w:bCs/>
          <w:color w:val="000000"/>
          <w:spacing w:val="-1"/>
          <w:sz w:val="28"/>
          <w:szCs w:val="28"/>
        </w:rPr>
        <w:t xml:space="preserve">направлении </w:t>
      </w:r>
      <w:r w:rsidRPr="00AE0B21">
        <w:rPr>
          <w:color w:val="000000"/>
          <w:spacing w:val="-1"/>
          <w:sz w:val="28"/>
          <w:szCs w:val="28"/>
        </w:rPr>
        <w:t>возрастания на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>пряженности,</w:t>
      </w:r>
    </w:p>
    <w:p w:rsidR="00FD5DAF" w:rsidRPr="00AE0B21" w:rsidRDefault="00FD5DAF" w:rsidP="00FD5DAF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D5DAF" w:rsidRDefault="00FD5DAF" w:rsidP="00FD5DAF">
      <w:pPr>
        <w:shd w:val="clear" w:color="auto" w:fill="FFFFFF"/>
        <w:ind w:firstLine="720"/>
        <w:jc w:val="center"/>
        <w:rPr>
          <w:iCs/>
          <w:color w:val="000000"/>
          <w:spacing w:val="6"/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  <w:lang w:val="en-US"/>
        </w:rPr>
        <w:t>grad</w:t>
      </w:r>
      <w:r w:rsidRPr="00AE0B21">
        <w:rPr>
          <w:color w:val="000000"/>
          <w:spacing w:val="8"/>
          <w:sz w:val="28"/>
          <w:szCs w:val="28"/>
        </w:rPr>
        <w:t xml:space="preserve"> Н = ΔН/Δ</w:t>
      </w:r>
      <w:r w:rsidRPr="00AE0B21">
        <w:rPr>
          <w:color w:val="000000"/>
          <w:spacing w:val="8"/>
          <w:sz w:val="28"/>
          <w:szCs w:val="28"/>
          <w:lang w:val="en-US"/>
        </w:rPr>
        <w:t>x</w:t>
      </w:r>
      <w:r w:rsidRPr="00AE0B21">
        <w:rPr>
          <w:color w:val="000000"/>
          <w:spacing w:val="8"/>
          <w:sz w:val="28"/>
          <w:szCs w:val="28"/>
        </w:rPr>
        <w:t xml:space="preserve">= </w:t>
      </w:r>
      <w:proofErr w:type="spellStart"/>
      <w:r w:rsidRPr="00AE0B21">
        <w:rPr>
          <w:color w:val="000000"/>
          <w:spacing w:val="8"/>
          <w:sz w:val="28"/>
          <w:szCs w:val="28"/>
          <w:lang w:val="en-US"/>
        </w:rPr>
        <w:t>dH</w:t>
      </w:r>
      <w:proofErr w:type="spellEnd"/>
      <w:r w:rsidRPr="00AE0B21">
        <w:rPr>
          <w:color w:val="000000"/>
          <w:spacing w:val="8"/>
          <w:sz w:val="28"/>
          <w:szCs w:val="28"/>
        </w:rPr>
        <w:t>/</w:t>
      </w:r>
      <w:proofErr w:type="gramStart"/>
      <w:r w:rsidRPr="00AE0B21">
        <w:rPr>
          <w:color w:val="000000"/>
          <w:spacing w:val="8"/>
          <w:sz w:val="28"/>
          <w:szCs w:val="28"/>
          <w:lang w:val="en-US"/>
        </w:rPr>
        <w:t>dx</w:t>
      </w:r>
      <w:r w:rsidRPr="00AE0B21">
        <w:rPr>
          <w:color w:val="000000"/>
          <w:spacing w:val="8"/>
          <w:sz w:val="28"/>
          <w:szCs w:val="28"/>
        </w:rPr>
        <w:t xml:space="preserve">, </w:t>
      </w:r>
      <w:r w:rsidRPr="00AE0B21">
        <w:rPr>
          <w:iCs/>
          <w:color w:val="000000"/>
          <w:spacing w:val="6"/>
          <w:sz w:val="28"/>
          <w:szCs w:val="28"/>
        </w:rPr>
        <w:t xml:space="preserve"> э</w:t>
      </w:r>
      <w:proofErr w:type="gramEnd"/>
      <w:r w:rsidRPr="00AE0B21">
        <w:rPr>
          <w:iCs/>
          <w:color w:val="000000"/>
          <w:spacing w:val="6"/>
          <w:sz w:val="28"/>
          <w:szCs w:val="28"/>
        </w:rPr>
        <w:t>/см</w:t>
      </w:r>
      <w:r>
        <w:rPr>
          <w:iCs/>
          <w:color w:val="000000"/>
          <w:spacing w:val="6"/>
          <w:sz w:val="28"/>
          <w:szCs w:val="28"/>
        </w:rPr>
        <w:t xml:space="preserve">                               </w:t>
      </w:r>
      <w:r>
        <w:rPr>
          <w:color w:val="000000"/>
          <w:spacing w:val="17"/>
          <w:sz w:val="28"/>
          <w:szCs w:val="28"/>
        </w:rPr>
        <w:t>(2.5)</w:t>
      </w:r>
    </w:p>
    <w:p w:rsidR="00FD5DAF" w:rsidRPr="00AE0B21" w:rsidRDefault="00FD5DAF" w:rsidP="00FD5DAF">
      <w:pPr>
        <w:shd w:val="clear" w:color="auto" w:fill="FFFFFF"/>
        <w:ind w:firstLine="720"/>
        <w:jc w:val="both"/>
        <w:rPr>
          <w:color w:val="000000"/>
          <w:spacing w:val="8"/>
          <w:sz w:val="28"/>
          <w:szCs w:val="28"/>
        </w:rPr>
      </w:pPr>
    </w:p>
    <w:p w:rsidR="00FD5DAF" w:rsidRPr="002246F9" w:rsidRDefault="00FD5DAF" w:rsidP="00FD5DAF">
      <w:pPr>
        <w:shd w:val="clear" w:color="auto" w:fill="FFFFFF"/>
        <w:jc w:val="both"/>
        <w:rPr>
          <w:sz w:val="28"/>
          <w:szCs w:val="28"/>
        </w:rPr>
      </w:pPr>
      <w:r w:rsidRPr="002246F9">
        <w:rPr>
          <w:color w:val="000000"/>
          <w:sz w:val="28"/>
          <w:szCs w:val="28"/>
        </w:rPr>
        <w:t xml:space="preserve">         где </w:t>
      </w:r>
      <w:r w:rsidRPr="002246F9">
        <w:rPr>
          <w:color w:val="000000"/>
          <w:sz w:val="28"/>
          <w:szCs w:val="28"/>
          <w:lang w:val="en-US"/>
        </w:rPr>
        <w:t>grad</w:t>
      </w:r>
      <w:r w:rsidRPr="002246F9">
        <w:rPr>
          <w:color w:val="000000"/>
          <w:sz w:val="28"/>
          <w:szCs w:val="28"/>
        </w:rPr>
        <w:t xml:space="preserve"> </w:t>
      </w:r>
      <w:r w:rsidRPr="002246F9">
        <w:rPr>
          <w:color w:val="000000"/>
          <w:sz w:val="28"/>
          <w:szCs w:val="28"/>
          <w:lang w:val="en-US"/>
        </w:rPr>
        <w:t>H</w:t>
      </w:r>
      <w:r w:rsidRPr="002246F9">
        <w:rPr>
          <w:color w:val="000000"/>
          <w:sz w:val="28"/>
          <w:szCs w:val="28"/>
        </w:rPr>
        <w:t>- градиент магнитного поля;</w:t>
      </w:r>
    </w:p>
    <w:p w:rsidR="00FD5DAF" w:rsidRPr="002246F9" w:rsidRDefault="00FD5DAF" w:rsidP="00FD5DAF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2246F9">
        <w:rPr>
          <w:color w:val="000000"/>
          <w:sz w:val="28"/>
          <w:szCs w:val="28"/>
        </w:rPr>
        <w:t>Δ</w:t>
      </w:r>
      <w:r w:rsidRPr="002246F9">
        <w:rPr>
          <w:iCs/>
          <w:color w:val="000000"/>
          <w:sz w:val="28"/>
          <w:szCs w:val="28"/>
        </w:rPr>
        <w:t>х</w:t>
      </w:r>
      <w:proofErr w:type="spellEnd"/>
      <w:r w:rsidRPr="002246F9">
        <w:rPr>
          <w:iCs/>
          <w:color w:val="000000"/>
          <w:sz w:val="28"/>
          <w:szCs w:val="28"/>
        </w:rPr>
        <w:t xml:space="preserve"> - </w:t>
      </w:r>
      <w:r w:rsidRPr="002246F9">
        <w:rPr>
          <w:color w:val="000000"/>
          <w:sz w:val="28"/>
          <w:szCs w:val="28"/>
        </w:rPr>
        <w:t>расстояние, на котором на</w:t>
      </w:r>
      <w:r w:rsidRPr="002246F9">
        <w:rPr>
          <w:color w:val="000000"/>
          <w:sz w:val="28"/>
          <w:szCs w:val="28"/>
        </w:rPr>
        <w:softHyphen/>
        <w:t>пряженность поля изменяет</w:t>
      </w:r>
      <w:r w:rsidRPr="002246F9">
        <w:rPr>
          <w:color w:val="000000"/>
          <w:sz w:val="28"/>
          <w:szCs w:val="28"/>
        </w:rPr>
        <w:softHyphen/>
        <w:t>ся на величину ΔН.</w:t>
      </w:r>
    </w:p>
    <w:p w:rsidR="00FD5DAF" w:rsidRDefault="00FD5DAF" w:rsidP="00FD5DAF">
      <w:pPr>
        <w:shd w:val="clear" w:color="auto" w:fill="FFFFFF"/>
        <w:jc w:val="both"/>
        <w:rPr>
          <w:color w:val="000000"/>
          <w:sz w:val="28"/>
          <w:szCs w:val="28"/>
        </w:rPr>
      </w:pPr>
      <w:r w:rsidRPr="002246F9">
        <w:rPr>
          <w:color w:val="000000"/>
          <w:sz w:val="28"/>
          <w:szCs w:val="28"/>
        </w:rPr>
        <w:lastRenderedPageBreak/>
        <w:t xml:space="preserve">       М</w:t>
      </w:r>
      <w:r w:rsidRPr="002246F9">
        <w:rPr>
          <w:bCs/>
          <w:color w:val="000000"/>
          <w:sz w:val="28"/>
          <w:szCs w:val="28"/>
        </w:rPr>
        <w:t>а</w:t>
      </w:r>
      <w:r w:rsidRPr="002246F9">
        <w:rPr>
          <w:color w:val="000000"/>
          <w:sz w:val="28"/>
          <w:szCs w:val="28"/>
        </w:rPr>
        <w:t xml:space="preserve">гнитной с и л о й </w:t>
      </w:r>
      <w:proofErr w:type="spellStart"/>
      <w:r w:rsidRPr="002246F9">
        <w:rPr>
          <w:iCs/>
          <w:color w:val="000000"/>
          <w:sz w:val="28"/>
          <w:szCs w:val="28"/>
          <w:lang w:val="en-US"/>
        </w:rPr>
        <w:t>F</w:t>
      </w:r>
      <w:r w:rsidRPr="002246F9">
        <w:rPr>
          <w:iCs/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2246F9">
        <w:rPr>
          <w:iCs/>
          <w:color w:val="000000"/>
          <w:sz w:val="28"/>
          <w:szCs w:val="28"/>
        </w:rPr>
        <w:t xml:space="preserve"> </w:t>
      </w:r>
      <w:r w:rsidRPr="002246F9">
        <w:rPr>
          <w:color w:val="000000"/>
          <w:sz w:val="28"/>
          <w:szCs w:val="28"/>
        </w:rPr>
        <w:t>поля в данной точке называют произведение гра</w:t>
      </w:r>
      <w:r w:rsidRPr="002246F9">
        <w:rPr>
          <w:color w:val="000000"/>
          <w:sz w:val="28"/>
          <w:szCs w:val="28"/>
        </w:rPr>
        <w:softHyphen/>
        <w:t xml:space="preserve">диента поля на </w:t>
      </w:r>
      <w:r w:rsidRPr="002246F9">
        <w:rPr>
          <w:bCs/>
          <w:color w:val="000000"/>
          <w:sz w:val="28"/>
          <w:szCs w:val="28"/>
        </w:rPr>
        <w:t xml:space="preserve">величину </w:t>
      </w:r>
      <w:r w:rsidRPr="002246F9">
        <w:rPr>
          <w:color w:val="000000"/>
          <w:sz w:val="28"/>
          <w:szCs w:val="28"/>
        </w:rPr>
        <w:t xml:space="preserve">напряженности </w:t>
      </w:r>
      <w:proofErr w:type="gramStart"/>
      <w:r w:rsidRPr="002246F9">
        <w:rPr>
          <w:color w:val="000000"/>
          <w:sz w:val="28"/>
          <w:szCs w:val="28"/>
        </w:rPr>
        <w:t>в  этой</w:t>
      </w:r>
      <w:proofErr w:type="gramEnd"/>
      <w:r w:rsidRPr="002246F9">
        <w:rPr>
          <w:color w:val="000000"/>
          <w:sz w:val="28"/>
          <w:szCs w:val="28"/>
        </w:rPr>
        <w:t xml:space="preserve"> точке:</w:t>
      </w:r>
    </w:p>
    <w:p w:rsidR="00FD5DAF" w:rsidRPr="002246F9" w:rsidRDefault="00FD5DAF" w:rsidP="00FD5DAF">
      <w:pPr>
        <w:shd w:val="clear" w:color="auto" w:fill="FFFFFF"/>
        <w:jc w:val="both"/>
        <w:rPr>
          <w:sz w:val="28"/>
          <w:szCs w:val="28"/>
        </w:rPr>
      </w:pPr>
    </w:p>
    <w:p w:rsidR="00FD5DAF" w:rsidRPr="004D554F" w:rsidRDefault="00FD5DAF" w:rsidP="00FD5DAF">
      <w:pPr>
        <w:shd w:val="clear" w:color="auto" w:fill="FFFFFF"/>
        <w:jc w:val="center"/>
        <w:rPr>
          <w:iCs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                      </w:t>
      </w:r>
      <w:proofErr w:type="spellStart"/>
      <w:r w:rsidRPr="002246F9">
        <w:rPr>
          <w:color w:val="000000"/>
          <w:sz w:val="28"/>
          <w:szCs w:val="28"/>
          <w:lang w:val="en-US"/>
        </w:rPr>
        <w:t>F</w:t>
      </w:r>
      <w:r w:rsidRPr="00B50857">
        <w:rPr>
          <w:color w:val="000000"/>
          <w:sz w:val="28"/>
          <w:szCs w:val="28"/>
          <w:vertAlign w:val="subscript"/>
          <w:lang w:val="en-US"/>
        </w:rPr>
        <w:t>n</w:t>
      </w:r>
      <w:proofErr w:type="spellEnd"/>
      <w:r w:rsidRPr="002246F9">
        <w:rPr>
          <w:color w:val="000000"/>
          <w:sz w:val="28"/>
          <w:szCs w:val="28"/>
          <w:lang w:val="en-US"/>
        </w:rPr>
        <w:t xml:space="preserve"> = H grad H,</w:t>
      </w:r>
      <w:r w:rsidRPr="002246F9">
        <w:rPr>
          <w:iCs/>
          <w:color w:val="000000"/>
          <w:sz w:val="28"/>
          <w:szCs w:val="28"/>
          <w:lang w:val="en-US"/>
        </w:rPr>
        <w:t xml:space="preserve"> </w:t>
      </w:r>
      <w:r w:rsidRPr="002246F9">
        <w:rPr>
          <w:iCs/>
          <w:color w:val="000000"/>
          <w:sz w:val="28"/>
          <w:szCs w:val="28"/>
        </w:rPr>
        <w:t>э</w:t>
      </w:r>
      <w:r w:rsidRPr="002246F9">
        <w:rPr>
          <w:iCs/>
          <w:color w:val="000000"/>
          <w:sz w:val="28"/>
          <w:szCs w:val="28"/>
          <w:vertAlign w:val="superscript"/>
          <w:lang w:val="en-US"/>
        </w:rPr>
        <w:t>2</w:t>
      </w:r>
      <w:r w:rsidRPr="002246F9">
        <w:rPr>
          <w:iCs/>
          <w:color w:val="000000"/>
          <w:sz w:val="28"/>
          <w:szCs w:val="28"/>
          <w:lang w:val="en-US"/>
        </w:rPr>
        <w:t>/</w:t>
      </w:r>
      <w:r w:rsidRPr="002246F9">
        <w:rPr>
          <w:iCs/>
          <w:color w:val="000000"/>
          <w:sz w:val="28"/>
          <w:szCs w:val="28"/>
        </w:rPr>
        <w:t>см</w:t>
      </w:r>
      <w:r w:rsidRPr="004D554F">
        <w:rPr>
          <w:iCs/>
          <w:color w:val="000000"/>
          <w:sz w:val="28"/>
          <w:szCs w:val="28"/>
          <w:lang w:val="en-US"/>
        </w:rPr>
        <w:t xml:space="preserve">                            </w:t>
      </w:r>
      <w:proofErr w:type="gramStart"/>
      <w:r w:rsidRPr="004D554F">
        <w:rPr>
          <w:iCs/>
          <w:color w:val="000000"/>
          <w:sz w:val="28"/>
          <w:szCs w:val="28"/>
          <w:lang w:val="en-US"/>
        </w:rPr>
        <w:t xml:space="preserve">   </w:t>
      </w:r>
      <w:r w:rsidRPr="004D554F">
        <w:rPr>
          <w:color w:val="000000"/>
          <w:spacing w:val="17"/>
          <w:sz w:val="28"/>
          <w:szCs w:val="28"/>
          <w:lang w:val="en-US"/>
        </w:rPr>
        <w:t>(</w:t>
      </w:r>
      <w:proofErr w:type="gramEnd"/>
      <w:r w:rsidRPr="004D554F">
        <w:rPr>
          <w:color w:val="000000"/>
          <w:spacing w:val="17"/>
          <w:sz w:val="28"/>
          <w:szCs w:val="28"/>
          <w:lang w:val="en-US"/>
        </w:rPr>
        <w:t>2.6)</w:t>
      </w:r>
    </w:p>
    <w:p w:rsidR="00FD5DAF" w:rsidRPr="002246F9" w:rsidRDefault="00FD5DAF" w:rsidP="00FD5DAF">
      <w:pPr>
        <w:shd w:val="clear" w:color="auto" w:fill="FFFFFF"/>
        <w:jc w:val="center"/>
        <w:rPr>
          <w:sz w:val="28"/>
          <w:szCs w:val="28"/>
          <w:lang w:val="en-US"/>
        </w:rPr>
      </w:pPr>
    </w:p>
    <w:p w:rsidR="00FD5DAF" w:rsidRPr="002246F9" w:rsidRDefault="00FD5DAF" w:rsidP="00FD5DAF">
      <w:pPr>
        <w:shd w:val="clear" w:color="auto" w:fill="FFFFFF"/>
        <w:jc w:val="both"/>
        <w:rPr>
          <w:sz w:val="28"/>
          <w:szCs w:val="28"/>
        </w:rPr>
      </w:pPr>
      <w:r w:rsidRPr="004D554F">
        <w:rPr>
          <w:color w:val="000000"/>
          <w:sz w:val="28"/>
          <w:szCs w:val="28"/>
          <w:lang w:val="en-US"/>
        </w:rPr>
        <w:t xml:space="preserve">          </w:t>
      </w:r>
      <w:r w:rsidRPr="002246F9">
        <w:rPr>
          <w:color w:val="000000"/>
          <w:sz w:val="28"/>
          <w:szCs w:val="28"/>
        </w:rPr>
        <w:t xml:space="preserve">Все тела по своим магнитным свойствам разделяются на парамагнитные, которые при внесении в магнитное </w:t>
      </w:r>
      <w:proofErr w:type="gramStart"/>
      <w:r w:rsidRPr="002246F9">
        <w:rPr>
          <w:color w:val="000000"/>
          <w:sz w:val="28"/>
          <w:szCs w:val="28"/>
        </w:rPr>
        <w:t>поле  втягиваются</w:t>
      </w:r>
      <w:proofErr w:type="gramEnd"/>
      <w:r w:rsidRPr="002246F9">
        <w:rPr>
          <w:color w:val="000000"/>
          <w:sz w:val="28"/>
          <w:szCs w:val="28"/>
        </w:rPr>
        <w:t xml:space="preserve"> в участки поля с наибольшей напряженностью, </w:t>
      </w:r>
      <w:r w:rsidRPr="002246F9">
        <w:rPr>
          <w:bCs/>
          <w:color w:val="000000"/>
          <w:sz w:val="28"/>
          <w:szCs w:val="28"/>
        </w:rPr>
        <w:t xml:space="preserve">и </w:t>
      </w:r>
      <w:r w:rsidRPr="002246F9">
        <w:rPr>
          <w:color w:val="000000"/>
          <w:sz w:val="28"/>
          <w:szCs w:val="28"/>
        </w:rPr>
        <w:t xml:space="preserve">диамагнитные, </w:t>
      </w:r>
      <w:r w:rsidRPr="002246F9">
        <w:rPr>
          <w:bCs/>
          <w:color w:val="000000"/>
          <w:sz w:val="28"/>
          <w:szCs w:val="28"/>
        </w:rPr>
        <w:t xml:space="preserve">которые </w:t>
      </w:r>
      <w:r w:rsidRPr="002246F9">
        <w:rPr>
          <w:color w:val="000000"/>
          <w:sz w:val="28"/>
          <w:szCs w:val="28"/>
        </w:rPr>
        <w:t>при внесении в магнитное поле выталкиваются в участки с меньшей напря</w:t>
      </w:r>
      <w:r w:rsidRPr="002246F9">
        <w:rPr>
          <w:color w:val="000000"/>
          <w:sz w:val="28"/>
          <w:szCs w:val="28"/>
        </w:rPr>
        <w:softHyphen/>
        <w:t xml:space="preserve">женностью. Среди парамагнитных имеется группа тел, обладающих особо сильными магнитными свойствами, называемых </w:t>
      </w:r>
      <w:proofErr w:type="spellStart"/>
      <w:r w:rsidRPr="002246F9">
        <w:rPr>
          <w:bCs/>
          <w:color w:val="000000"/>
          <w:sz w:val="28"/>
          <w:szCs w:val="28"/>
        </w:rPr>
        <w:t>ферромагнитн</w:t>
      </w:r>
      <w:r w:rsidRPr="002246F9">
        <w:rPr>
          <w:color w:val="000000"/>
          <w:sz w:val="28"/>
          <w:szCs w:val="28"/>
        </w:rPr>
        <w:t>ы</w:t>
      </w:r>
      <w:r w:rsidRPr="002246F9">
        <w:rPr>
          <w:bCs/>
          <w:color w:val="000000"/>
          <w:sz w:val="28"/>
          <w:szCs w:val="28"/>
        </w:rPr>
        <w:t>м</w:t>
      </w:r>
      <w:r>
        <w:rPr>
          <w:bCs/>
          <w:color w:val="000000"/>
          <w:sz w:val="28"/>
          <w:szCs w:val="28"/>
        </w:rPr>
        <w:t>и</w:t>
      </w:r>
      <w:proofErr w:type="spellEnd"/>
      <w:r w:rsidRPr="002246F9">
        <w:rPr>
          <w:color w:val="000000"/>
          <w:sz w:val="28"/>
          <w:szCs w:val="28"/>
        </w:rPr>
        <w:t xml:space="preserve">. К </w:t>
      </w:r>
      <w:proofErr w:type="spellStart"/>
      <w:r w:rsidRPr="002246F9">
        <w:rPr>
          <w:color w:val="000000"/>
          <w:sz w:val="28"/>
          <w:szCs w:val="28"/>
        </w:rPr>
        <w:t>ферромагнитным</w:t>
      </w:r>
      <w:proofErr w:type="spellEnd"/>
      <w:r w:rsidRPr="002246F9">
        <w:rPr>
          <w:color w:val="000000"/>
          <w:sz w:val="28"/>
          <w:szCs w:val="28"/>
        </w:rPr>
        <w:t xml:space="preserve"> относятся металлы </w:t>
      </w:r>
      <w:r w:rsidRPr="002246F9">
        <w:rPr>
          <w:bCs/>
          <w:color w:val="000000"/>
          <w:sz w:val="28"/>
          <w:szCs w:val="28"/>
        </w:rPr>
        <w:t xml:space="preserve">(железо, </w:t>
      </w:r>
      <w:r w:rsidRPr="002246F9">
        <w:rPr>
          <w:color w:val="000000"/>
          <w:sz w:val="28"/>
          <w:szCs w:val="28"/>
        </w:rPr>
        <w:t>никель, кобальт) и минералы (магнетит, пирротин). Диамагнитными свойствами об</w:t>
      </w:r>
      <w:r w:rsidRPr="002246F9">
        <w:rPr>
          <w:color w:val="000000"/>
          <w:sz w:val="28"/>
          <w:szCs w:val="28"/>
        </w:rPr>
        <w:softHyphen/>
        <w:t xml:space="preserve">ладают медь, </w:t>
      </w:r>
      <w:r w:rsidRPr="002246F9">
        <w:rPr>
          <w:bCs/>
          <w:color w:val="000000"/>
          <w:sz w:val="28"/>
          <w:szCs w:val="28"/>
        </w:rPr>
        <w:t xml:space="preserve">алюминий, </w:t>
      </w:r>
      <w:r w:rsidRPr="002246F9">
        <w:rPr>
          <w:color w:val="000000"/>
          <w:sz w:val="28"/>
          <w:szCs w:val="28"/>
        </w:rPr>
        <w:t>серебро и в особенности висмут и сурьма.</w:t>
      </w:r>
    </w:p>
    <w:p w:rsidR="00FD5DAF" w:rsidRPr="00D55E6E" w:rsidRDefault="00FD5DAF" w:rsidP="00FD5DAF">
      <w:pPr>
        <w:shd w:val="clear" w:color="auto" w:fill="FFFFFF"/>
        <w:jc w:val="both"/>
        <w:rPr>
          <w:color w:val="000000"/>
          <w:w w:val="65"/>
          <w:sz w:val="28"/>
          <w:szCs w:val="28"/>
        </w:rPr>
      </w:pPr>
      <w:r w:rsidRPr="00D55E6E">
        <w:rPr>
          <w:color w:val="000000"/>
          <w:sz w:val="28"/>
          <w:szCs w:val="28"/>
        </w:rPr>
        <w:t xml:space="preserve">         В обогащении принята классификация минералов по величине их магнитной восприимчивости:</w:t>
      </w:r>
      <w:r w:rsidRPr="00D55E6E">
        <w:rPr>
          <w:color w:val="000000"/>
          <w:w w:val="65"/>
          <w:sz w:val="28"/>
          <w:szCs w:val="28"/>
        </w:rPr>
        <w:t xml:space="preserve"> 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i/>
          <w:sz w:val="28"/>
          <w:szCs w:val="28"/>
        </w:rPr>
        <w:t xml:space="preserve">Сильномагнитные минералы </w:t>
      </w:r>
      <w:r w:rsidRPr="00286A77">
        <w:rPr>
          <w:sz w:val="28"/>
          <w:szCs w:val="28"/>
        </w:rPr>
        <w:t>извлекают на магнитных сеп</w:t>
      </w:r>
      <w:r w:rsidRPr="00286A77">
        <w:rPr>
          <w:sz w:val="28"/>
          <w:szCs w:val="28"/>
        </w:rPr>
        <w:t>а</w:t>
      </w:r>
      <w:r w:rsidRPr="00286A77">
        <w:rPr>
          <w:sz w:val="28"/>
          <w:szCs w:val="28"/>
        </w:rPr>
        <w:t>раторах с относительно слабым магнитным полем с напряженн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>стью до 120 кА/м</w:t>
      </w:r>
      <w:r w:rsidRPr="00286A77">
        <w:rPr>
          <w:i/>
          <w:sz w:val="28"/>
          <w:szCs w:val="28"/>
        </w:rPr>
        <w:t>.</w:t>
      </w:r>
      <w:r w:rsidRPr="00286A77">
        <w:rPr>
          <w:sz w:val="28"/>
          <w:szCs w:val="28"/>
        </w:rPr>
        <w:t xml:space="preserve"> Эти минералы имеют удельную магнитную во</w:t>
      </w:r>
      <w:r w:rsidRPr="00286A77">
        <w:rPr>
          <w:sz w:val="28"/>
          <w:szCs w:val="28"/>
        </w:rPr>
        <w:t>с</w:t>
      </w:r>
      <w:r w:rsidRPr="00286A77">
        <w:rPr>
          <w:sz w:val="28"/>
          <w:szCs w:val="28"/>
        </w:rPr>
        <w:t xml:space="preserve">приимчивость вещества </w:t>
      </w:r>
      <w:r w:rsidRPr="00286A77">
        <w:rPr>
          <w:sz w:val="28"/>
          <w:szCs w:val="28"/>
        </w:rPr>
        <w:sym w:font="Symbol" w:char="F043"/>
      </w:r>
      <w:r w:rsidRPr="00286A77">
        <w:rPr>
          <w:sz w:val="28"/>
          <w:szCs w:val="28"/>
        </w:rPr>
        <w:t> </w:t>
      </w:r>
      <w:r w:rsidRPr="00286A77">
        <w:rPr>
          <w:sz w:val="28"/>
          <w:szCs w:val="28"/>
        </w:rPr>
        <w:sym w:font="Symbol" w:char="F03E"/>
      </w:r>
      <w:r w:rsidRPr="00286A77">
        <w:rPr>
          <w:sz w:val="28"/>
          <w:szCs w:val="28"/>
        </w:rPr>
        <w:t> 4</w:t>
      </w:r>
      <w:r w:rsidRPr="00286A77">
        <w:rPr>
          <w:sz w:val="28"/>
          <w:szCs w:val="28"/>
        </w:rPr>
        <w:sym w:font="Symbol" w:char="F0D7"/>
      </w:r>
      <w:r w:rsidRPr="00286A77">
        <w:rPr>
          <w:sz w:val="28"/>
          <w:szCs w:val="28"/>
        </w:rPr>
        <w:t>10</w:t>
      </w:r>
      <w:r w:rsidRPr="00286A77">
        <w:rPr>
          <w:sz w:val="28"/>
          <w:szCs w:val="28"/>
          <w:vertAlign w:val="superscript"/>
        </w:rPr>
        <w:t>-5</w:t>
      </w:r>
      <w:r w:rsidRPr="00286A77">
        <w:rPr>
          <w:i/>
          <w:sz w:val="28"/>
          <w:szCs w:val="28"/>
        </w:rPr>
        <w:t> </w:t>
      </w:r>
      <w:r w:rsidRPr="00286A77">
        <w:rPr>
          <w:sz w:val="28"/>
          <w:szCs w:val="28"/>
        </w:rPr>
        <w:t>м</w:t>
      </w:r>
      <w:r w:rsidRPr="00286A77">
        <w:rPr>
          <w:sz w:val="28"/>
          <w:szCs w:val="28"/>
          <w:vertAlign w:val="superscript"/>
        </w:rPr>
        <w:t>3</w:t>
      </w:r>
      <w:r w:rsidRPr="00286A77">
        <w:rPr>
          <w:sz w:val="28"/>
          <w:szCs w:val="28"/>
        </w:rPr>
        <w:t>/кг</w:t>
      </w:r>
      <w:r w:rsidRPr="00286A77">
        <w:rPr>
          <w:i/>
          <w:sz w:val="28"/>
          <w:szCs w:val="28"/>
        </w:rPr>
        <w:t>.</w:t>
      </w:r>
      <w:r w:rsidRPr="00286A77">
        <w:rPr>
          <w:sz w:val="28"/>
          <w:szCs w:val="28"/>
        </w:rPr>
        <w:t xml:space="preserve"> К ним относятся магнетит (искусственный и естественный), </w:t>
      </w:r>
      <w:proofErr w:type="spellStart"/>
      <w:r w:rsidRPr="00286A77">
        <w:rPr>
          <w:sz w:val="28"/>
          <w:szCs w:val="28"/>
        </w:rPr>
        <w:t>маггемит</w:t>
      </w:r>
      <w:proofErr w:type="spellEnd"/>
      <w:r w:rsidRPr="00286A77">
        <w:rPr>
          <w:sz w:val="28"/>
          <w:szCs w:val="28"/>
        </w:rPr>
        <w:t xml:space="preserve">, титаномагнетит, </w:t>
      </w:r>
      <w:proofErr w:type="spellStart"/>
      <w:r w:rsidRPr="00286A77">
        <w:rPr>
          <w:sz w:val="28"/>
          <w:szCs w:val="28"/>
        </w:rPr>
        <w:t>франклинит</w:t>
      </w:r>
      <w:proofErr w:type="spellEnd"/>
      <w:r w:rsidRPr="00286A77">
        <w:rPr>
          <w:sz w:val="28"/>
          <w:szCs w:val="28"/>
        </w:rPr>
        <w:t xml:space="preserve"> и пирротин. Встречаются, однако, и слабомагнитные разн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>видности пирротина.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i/>
          <w:sz w:val="28"/>
          <w:szCs w:val="28"/>
        </w:rPr>
        <w:t>Слабомагнитные минералы</w:t>
      </w:r>
      <w:r w:rsidRPr="00286A77">
        <w:rPr>
          <w:sz w:val="28"/>
          <w:szCs w:val="28"/>
        </w:rPr>
        <w:t xml:space="preserve"> извлекают на магнитных сепар</w:t>
      </w:r>
      <w:r w:rsidRPr="00286A77">
        <w:rPr>
          <w:sz w:val="28"/>
          <w:szCs w:val="28"/>
        </w:rPr>
        <w:t>а</w:t>
      </w:r>
      <w:r w:rsidRPr="00286A77">
        <w:rPr>
          <w:sz w:val="28"/>
          <w:szCs w:val="28"/>
        </w:rPr>
        <w:t>торах с сильным полем напряженностью 800-1500 кА/м и выше. Эта группа включает минералы с удельной магнитной восприимчив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 xml:space="preserve">стью </w:t>
      </w:r>
      <w:r w:rsidRPr="00286A77">
        <w:rPr>
          <w:sz w:val="28"/>
          <w:szCs w:val="28"/>
        </w:rPr>
        <w:sym w:font="Symbol" w:char="F043"/>
      </w:r>
      <w:r w:rsidRPr="00286A77">
        <w:rPr>
          <w:i/>
          <w:sz w:val="28"/>
          <w:szCs w:val="28"/>
        </w:rPr>
        <w:t> = </w:t>
      </w:r>
      <w:r w:rsidRPr="00286A77">
        <w:rPr>
          <w:sz w:val="28"/>
          <w:szCs w:val="28"/>
        </w:rPr>
        <w:t>(750</w:t>
      </w:r>
      <w:r w:rsidRPr="00286A77">
        <w:rPr>
          <w:sz w:val="28"/>
          <w:szCs w:val="28"/>
        </w:rPr>
        <w:sym w:font="Symbol" w:char="F0B8"/>
      </w:r>
      <w:r w:rsidRPr="00286A77">
        <w:rPr>
          <w:sz w:val="28"/>
          <w:szCs w:val="28"/>
        </w:rPr>
        <w:t>10)10</w:t>
      </w:r>
      <w:r w:rsidRPr="00286A77">
        <w:rPr>
          <w:sz w:val="28"/>
          <w:szCs w:val="28"/>
          <w:vertAlign w:val="superscript"/>
        </w:rPr>
        <w:t>-8</w:t>
      </w:r>
      <w:r w:rsidRPr="00286A77">
        <w:rPr>
          <w:sz w:val="28"/>
          <w:szCs w:val="28"/>
        </w:rPr>
        <w:t> м</w:t>
      </w:r>
      <w:r w:rsidRPr="00286A77">
        <w:rPr>
          <w:sz w:val="28"/>
          <w:szCs w:val="28"/>
          <w:vertAlign w:val="superscript"/>
        </w:rPr>
        <w:t>3</w:t>
      </w:r>
      <w:r w:rsidRPr="00286A77">
        <w:rPr>
          <w:sz w:val="28"/>
          <w:szCs w:val="28"/>
        </w:rPr>
        <w:t>/кг. К ним относятся оксиды, гидроксиды и карбонаты железа и марганца, ильменит, вольфрамит, гранат, биотит и др. Нижний предел удельной магнитной восприимчивости мин</w:t>
      </w:r>
      <w:r w:rsidRPr="00286A77">
        <w:rPr>
          <w:sz w:val="28"/>
          <w:szCs w:val="28"/>
        </w:rPr>
        <w:t>е</w:t>
      </w:r>
      <w:r w:rsidRPr="00286A77">
        <w:rPr>
          <w:sz w:val="28"/>
          <w:szCs w:val="28"/>
        </w:rPr>
        <w:t>ралов, извлекаемых на сепараторах с сильным</w:t>
      </w:r>
      <w:r>
        <w:t xml:space="preserve"> </w:t>
      </w:r>
      <w:r w:rsidRPr="00286A77">
        <w:rPr>
          <w:sz w:val="28"/>
          <w:szCs w:val="28"/>
        </w:rPr>
        <w:t>полем, имеет тенденцию к понижению по мере совершенствования конструкций магни</w:t>
      </w:r>
      <w:r w:rsidRPr="00286A77">
        <w:rPr>
          <w:sz w:val="28"/>
          <w:szCs w:val="28"/>
        </w:rPr>
        <w:t>т</w:t>
      </w:r>
      <w:r w:rsidRPr="00286A77">
        <w:rPr>
          <w:sz w:val="28"/>
          <w:szCs w:val="28"/>
        </w:rPr>
        <w:t>ных сепараторов.</w:t>
      </w:r>
    </w:p>
    <w:p w:rsidR="00FD5DAF" w:rsidRPr="004D554F" w:rsidRDefault="00FD5DAF" w:rsidP="00FD5DAF">
      <w:pPr>
        <w:ind w:firstLine="709"/>
        <w:jc w:val="both"/>
        <w:rPr>
          <w:spacing w:val="-2"/>
          <w:sz w:val="28"/>
          <w:szCs w:val="28"/>
        </w:rPr>
      </w:pPr>
      <w:r w:rsidRPr="00286A77">
        <w:rPr>
          <w:i/>
          <w:sz w:val="28"/>
          <w:szCs w:val="28"/>
        </w:rPr>
        <w:t>Немагнитные минералы</w:t>
      </w:r>
      <w:r w:rsidRPr="00286A77">
        <w:rPr>
          <w:sz w:val="28"/>
          <w:szCs w:val="28"/>
        </w:rPr>
        <w:t xml:space="preserve"> не извлекают при магнитном об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 xml:space="preserve">гащении. Их удельная магнитная восприимчивость </w:t>
      </w:r>
      <w:r w:rsidRPr="00286A77">
        <w:rPr>
          <w:sz w:val="28"/>
          <w:szCs w:val="28"/>
        </w:rPr>
        <w:sym w:font="Symbol" w:char="F043"/>
      </w:r>
      <w:r w:rsidRPr="00286A77">
        <w:rPr>
          <w:sz w:val="28"/>
          <w:szCs w:val="28"/>
        </w:rPr>
        <w:t> &lt; 10</w:t>
      </w:r>
      <w:r w:rsidRPr="00286A77">
        <w:rPr>
          <w:sz w:val="28"/>
          <w:szCs w:val="28"/>
          <w:vertAlign w:val="superscript"/>
        </w:rPr>
        <w:t>-7</w:t>
      </w:r>
      <w:r w:rsidRPr="00286A77">
        <w:rPr>
          <w:sz w:val="28"/>
          <w:szCs w:val="28"/>
        </w:rPr>
        <w:t> м</w:t>
      </w:r>
      <w:r w:rsidRPr="00286A77">
        <w:rPr>
          <w:sz w:val="28"/>
          <w:szCs w:val="28"/>
          <w:vertAlign w:val="superscript"/>
        </w:rPr>
        <w:t>3</w:t>
      </w:r>
      <w:r w:rsidRPr="00286A77">
        <w:rPr>
          <w:sz w:val="28"/>
          <w:szCs w:val="28"/>
        </w:rPr>
        <w:t>/кг</w:t>
      </w:r>
      <w:r w:rsidRPr="00286A77">
        <w:rPr>
          <w:i/>
          <w:sz w:val="28"/>
          <w:szCs w:val="28"/>
        </w:rPr>
        <w:t xml:space="preserve">. </w:t>
      </w:r>
      <w:r w:rsidRPr="00286A77">
        <w:rPr>
          <w:spacing w:val="-2"/>
          <w:sz w:val="28"/>
          <w:szCs w:val="28"/>
        </w:rPr>
        <w:t>К таким минералам относятся кварц, кальцит, касситерит, апатит и др.</w:t>
      </w:r>
    </w:p>
    <w:p w:rsidR="00FD5DAF" w:rsidRPr="004D554F" w:rsidRDefault="00FD5DAF" w:rsidP="00FD5DAF">
      <w:pPr>
        <w:ind w:firstLine="709"/>
        <w:jc w:val="both"/>
        <w:rPr>
          <w:spacing w:val="-2"/>
          <w:sz w:val="28"/>
          <w:szCs w:val="28"/>
        </w:rPr>
      </w:pPr>
    </w:p>
    <w:p w:rsidR="00FD5DAF" w:rsidRPr="00286A77" w:rsidRDefault="00FD5DAF" w:rsidP="00FD5DAF">
      <w:pPr>
        <w:jc w:val="both"/>
        <w:rPr>
          <w:sz w:val="28"/>
          <w:szCs w:val="28"/>
        </w:rPr>
      </w:pPr>
      <w:r w:rsidRPr="004D554F">
        <w:rPr>
          <w:sz w:val="28"/>
          <w:szCs w:val="28"/>
        </w:rPr>
        <w:t xml:space="preserve">         </w:t>
      </w:r>
      <w:r w:rsidRPr="00286A77">
        <w:rPr>
          <w:sz w:val="28"/>
          <w:szCs w:val="28"/>
        </w:rPr>
        <w:t xml:space="preserve">Для определения магнитных свойств минералов применяют баллистический, магнитометрический и </w:t>
      </w:r>
      <w:proofErr w:type="spellStart"/>
      <w:r w:rsidRPr="00286A77">
        <w:rPr>
          <w:sz w:val="28"/>
          <w:szCs w:val="28"/>
        </w:rPr>
        <w:t>пондеромоторный</w:t>
      </w:r>
      <w:proofErr w:type="spellEnd"/>
      <w:r w:rsidRPr="00286A77">
        <w:rPr>
          <w:sz w:val="28"/>
          <w:szCs w:val="28"/>
        </w:rPr>
        <w:t xml:space="preserve"> методы. Первые два метода используют для сильномагнитных минералов, третий – для сильномагнитных, слабомагнитных и немагни</w:t>
      </w:r>
      <w:r w:rsidRPr="00286A77">
        <w:rPr>
          <w:sz w:val="28"/>
          <w:szCs w:val="28"/>
        </w:rPr>
        <w:t>т</w:t>
      </w:r>
      <w:r w:rsidRPr="00286A77">
        <w:rPr>
          <w:sz w:val="28"/>
          <w:szCs w:val="28"/>
        </w:rPr>
        <w:t>ных.</w:t>
      </w:r>
    </w:p>
    <w:p w:rsidR="00FD5DAF" w:rsidRPr="00286A77" w:rsidRDefault="00FD5DAF" w:rsidP="00FD5DAF">
      <w:pPr>
        <w:framePr w:w="3454" w:h="4138" w:hSpace="181" w:wrap="around" w:hAnchor="margin" w:yAlign="top"/>
        <w:jc w:val="both"/>
        <w:rPr>
          <w:sz w:val="28"/>
          <w:szCs w:val="28"/>
        </w:rPr>
      </w:pPr>
      <w:r w:rsidRPr="00286A7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2168525" cy="2563495"/>
                <wp:effectExtent l="3810" t="3175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8525" cy="2563495"/>
                          <a:chOff x="1140" y="1428"/>
                          <a:chExt cx="3415" cy="4037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0" y="1428"/>
                            <a:ext cx="3415" cy="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54" y="1458"/>
                            <a:ext cx="216" cy="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5DAF" w:rsidRDefault="00FD5DAF" w:rsidP="00FD5DAF">
                              <w:pPr>
                                <w:pStyle w:val="a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Индукция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156" y="2802"/>
                            <a:ext cx="1164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5DAF" w:rsidRDefault="00FD5DAF" w:rsidP="00FD5DAF">
                              <w:pPr>
                                <w:pStyle w:val="a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Напряже</w:t>
                              </w:r>
                              <w:r>
                                <w:rPr>
                                  <w:sz w:val="16"/>
                                </w:rPr>
                                <w:t>н</w:t>
                              </w:r>
                              <w:r>
                                <w:rPr>
                                  <w:sz w:val="16"/>
                                </w:rPr>
                                <w:t>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662" y="4800"/>
                            <a:ext cx="684" cy="2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5DAF" w:rsidRDefault="00FD5DAF" w:rsidP="00FD5DAF">
                              <w:pPr>
                                <w:pStyle w:val="a5"/>
                              </w:pPr>
                              <w:r>
                                <w:t>Рис.2.1.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.35pt;margin-top:1.3pt;width:170.75pt;height:201.85pt;z-index:251660288" coordorigin="1140,1428" coordsize="3415,403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J3qjsBAAArxIAAA4AAABkcnMvZTJvRG9jLnhtbOxYa27bRhD+X6B3&#10;IPifFkmtKJKwHNh6GAHc1mjSA6zIlbgIucvuriy5RYECPUIv0hv0CsmNOrNLSvIDjpGgQYpahol9&#10;cTiP75sZ8vTVrqm9G6Y0l2LiRyeh7zFRyJKL9cT/6e0iSH1PGypKWkvBJv4t0/6rs2+/Od22OYtl&#10;JeuSKQ+ECJ1v24lfGdPmg4EuKtZQfSJbJmBzJVVDDUzVelAqugXpTT2IwzAZbKUqWyULpjWsztym&#10;f2blr1asMD+sVpoZr574oJuxV2WvS7wOzk5pvla0rXjRqUE/QYuGcgEP3YuaUUO9jeIPRDW8UFLL&#10;lTkpZDOQqxUvmLUBrInCe9ZcKrlprS3rfLtu924C197z0yeLLb6/uVYeLyF2vidoAyF6/+eH3z/8&#10;8f5v+PvLi9BD23adw8FL1b5pr5UzE4ZXsninYXtwfx/na3fYW26/kyVIpRsjrYd2K9WgCLDd29lA&#10;3O4DwXbGK2AxjpJ0FI98r4C9eJQMSTZyoSoqiCfeF0UE4gnbEYnTfm/e3T8kUXczCYdj3B3Q3D3Y&#10;Ktspd3ba8iKH/86zMHrg2Y8jEO4yG8X8TkjzLBkNVe82bQAgaKnhS15zc2sBDT5CpcTNNS/Q1zg5&#10;BCnugwS7+FCPoHH9GXcHRYtsbDwhpxUVa3auW2CCi3G/pJTcVoyWGpfRQ3el2OkdLZY1bxe8rjF4&#10;OO7sBTLdA+MjLnNAn8li0zBhHHMVq8F0KXTFW+17KmfNkgEQ1esSsFhA1jCAm1ZxYSxwABxX2uDT&#10;ESaWXL/G6XkYZvFFMB2F04CE43lwnpFxMA7nYxKSNJpG09/w7ojkG83AK7SetbxTHVYfKP8ok7qc&#10;4zhque7dUJtRHLRAIQuxXkVAG3oIddWq+BF8D+dgbBQzRYXDFTiyW4fD+w3r9YOjMSQaKPdRFj3C&#10;BnQScukJLgBSlDaXTDYeDsD1oKn1Nb0BVzvb+iOotZAIAGtLLe4sgBFupXfBcZSyMJun85QEJE7m&#10;EKXZLDhfTEmQLKLxaDacTaezqI9SxcuSCXzM5wfJ+lzWvOxhq9V6Oa2VC97C/rrkoA/HBgiWgxp9&#10;YFEY+tQBL4tiEl7EWbBI0nFAFmQUZOMwDcIou8iSkGRktrhr0hUX7PNN8rYTP8PU+LRtof09tI3m&#10;DTdQcGveTPx0f4jmmAnmorShNZTXbnzkClT/4AoIdx9oC1kEaZdCALNYMaCc6z5FwOx5PMNi/lgh&#10;fFPRloHJKPaQDId9MnyLcbmQO88Wie4QlirP7GAZE5x1l6tYh6z4IAUe3eoe9izyxWREulI06koR&#10;KtQVMlfEUrcDfuvrX8+rZ1LvCKCYVJ6B456Re9I+zdEXQHf1BToEbbOug4DZLXddgwTswL2lLG8B&#10;W0pCxoQeBLpfGOA1HsN0C83kxNc/byj2BPVrAdjHzrMfqH6w7AdUFJWEMmp8zw2nxnWoGyh+6wqE&#10;O/wKeQ5N1IrbxHxQBHiHE6CbU+9f5x2A3XWKe94lmGlQCSDnl+PdMBollndxGsaogUvQyLsoSkBL&#10;7B6jsW2RXohn35qOO5ivr5IgglwlwdGeeDa2uPIo8YA6v/wfWAcvNPdYZ19svjjroiSBtxBgFoH+&#10;4S7rkrQjXRzbmL2Q7r9LumGf0r9W0tkXefgqYpvS7gsOfnY5ntvSePjOdPYPAAAA//8DAFBLAwQU&#10;AAYACAAAACEAT6GuxboAAAAhAQAAGQAAAGRycy9fcmVscy9lMm9Eb2MueG1sLnJlbHOEj8sKwjAQ&#10;RfeC/xBmb9O6EJGm3YjQrdQPGJJpG2weJPHRvzfgRkFwOfdyz2Hq9mlmdqcQtbMCqqIERlY6pe0o&#10;4NKfNntgMaFVODtLAhaK0DbrVX2mGVMexUn7yDLFRgFTSv7AeZQTGYyF82RzM7hgMOUzjNyjvOJI&#10;fFuWOx4+GdB8MVmnBIROVcD6xWfzf7YbBi3p6OTNkE0/FFyb7M5ADCMlAYaUxndYFQ8zAG9q/vVY&#10;8wIAAP//AwBQSwMEFAAGAAgAAAAhACQIN4TeAAAABwEAAA8AAABkcnMvZG93bnJldi54bWxMjk9L&#10;w0AUxO+C32F5gje7+WcsMZtSinoqgq0gvW2T1yQ0+zZkt0n67X2e7GkYZpj55avZdGLEwbWWFISL&#10;AARSaauWagXf+/enJQjnNVW6s4QKruhgVdzf5Tqr7ERfOO58LXiEXKYVNN73mZSubNBot7A9Emcn&#10;Oxjt2Q61rAY98bjpZBQEqTS6JX5odI+bBsvz7mIUfEx6Wsfh27g9nzbXw/7582cbolKPD/P6FYTH&#10;2f+X4Q+f0aFgpqO9UOVEpyB64SJLCoLTOEkiEEcFSZDGIItc3vIXvwAAAP//AwBQSwMEFAAGAAgA&#10;AAAhAK6F79aoDQAAbCwAABQAAABkcnMvbWVkaWEvaW1hZ2UxLndtZqxaC3RVxRU9c2buA0IgISSA&#10;yudJSIiEBBIoKCJSWgQ/WFFQqlVEwIIKKKjAqlqw6PKHgNVIa0UEP0WlWoQW62exWj9dFrqs1u+q&#10;GsG0KRpIEBSFmu5z58679+Xz8nj4WJd5d97MOfvsc+bM3HPz7o5Xf03EZGiVVxWbwoTP+PMVdSDS&#10;pd2IcmmgdFE+ruJYDvWmRnyMf3/BvPkzOtOE2dPnz1sw7/Jr43LvYVxHNpAo37L5ntgKrwDfDvHG&#10;RjT4rFTyvxlNeZNmz5m5IH72zIXxc+fNmTZXenGV4XdpWSlfRgcfk+vJxS+Co5uPgyiG+4+BaCXU&#10;3Yebdrg/zL4KfLPyfGvoGxZEJPOob/AL++OPM1WxY7wlXsdgth3jZmvhArP9yf5/brYhjfve/qxu&#10;5r5YD1+GtXZL2tZ6Sdbm81JvJ7UgY3tLjG0P7Ij5bTkY6wJElVkiw/h9BL+ujr1R21BeSiV0POUF&#10;I511Vnu9ivlc58PKvVp4EhyzlPAXlSo90melVpRXlA+kHoiQHgmpdu5COMBJqU9I6YR5gq0eOEMp&#10;ceqamJ253YUJ2bkR2Tuqv6r+7HBddWN8d33tzurGYWCgGFcRIkDYKITufugpwTe5s/a2xk111ZXr&#10;ZIREpmutle96Q47CZ0U+dpHRJYK9rvrz6l11tV8Bd11tY7w27iMeBJx98K0EqE/wUct3saMkwqOg&#10;K1NNfRt65V1vBWfOtcO7gqN499bs+6wxvqu2YV9Nfc1/ahuqaQBwFVJ/sF0A1Pau0Ecbp1L/t9R8&#10;C17Hs2st3+WxTUfBd7HPt8iwq8FGc0MtImWPz/m+uj279sR3FgKzoB8AzBXAKzYMQLzI/fG4CvBb&#10;2xY4xFN15ozblVMem6qjK6cGmNLXf/NR6M8PGLtZ20xjGfu6pmHfzuqRvicLEY/poHF+lLa/kp1E&#10;IjXMsUjh8mGXY2NBhh7tjfKykIndeNvabCTZKxeTovvCMmQyYX4r2pH44nJ4ID+xA1h7ypSi9hhd&#10;pJnWcAWuHM9qYF+jaLA7Cwb5H/trjLJw109r2sxDMKsD3Y7W9d3Gnbw1PNx7Fm0Ur9gr2gRvzN/H&#10;VDP8Mv5WYD8Z2J9H2xr+dgEjIf7BtJY7e2uxBwuzDr8bFyKupDu4PcZW0hZ2iLO9P/AwzM327gzm&#10;W4bTQQyQxPivAat2VIRxsVQ+zqMOifJPFkU6H8wO97rTEK+Eyr0TqcQ7neLej6mHdwXleHfS1+Yp&#10;qjbb6S+mjtabbPVzM1BNMWeoMjMLi2GZekOvVWv0n9Rs/Zaq0LvVwSTk9crpa5vzm7CdC2sSL2/D&#10;Csd56xZIJinSXegXeh2t1ivpd3oJvaqvpo/0NPpKT6IuZhwNNCNpnKmg6aaElpg4PWiOoedNV3rf&#10;5NBXJpu6Ia6/57nIdhGdPuoaIK0Cjl8CPQIrDdQlPuo8uks/QIv0Bpqht9JI/T4V6G9pLxer13mi&#10;eoxvUsv4aTWDP1HnsOZRXMxlfDr34jncmVcy8WY+oN7l3eqbjPmeB7S3A8tatJvQOr6brlHHRRjj&#10;C/RGekAvD2L/yDlbBI0rofEJtFubaI6eD5trvkE/S4/qezPWLKvkRMRXJdrvR1aJ2JxacwxxWYYr&#10;mkmOJLonwFaJ5FOgdSy+O7Zbj245+cv6HOZ1omKvCxV43cjzetEB048+NQPpLTOMNpkzaZWZSdeY&#10;m+kcs44qzKuI+jr6QvdQb+uxaqu+Tj2oH1c363+pK3Q+n6snZBwvwt18IN+GiB8T4a51C9z6fE6t&#10;N4+oLeZu9Yq5Xr1tLlGfmrGqwZSqb02u6uAdoHzvferlvUBF3kM00FtKFd502D2WTvKKkYPb4cqU&#10;9yeB9jRAvxDIfw8hbfNe4vOeR8+oJ8zL6jfmPbUcD1RXmRIeZ87mPmYB79dV/JreylX6PZ6hP+cx&#10;upH76Fx9mOPoGaS38Cl6FZ+u5/J5+syM+b4KqA8ASwGQP47vbSPv5iPvQPfxWn6M7+c/8p38Gt/I&#10;7yBr1PBFvJ9PY6UHc2fdPWNUYwIOZY/5H/Slj2qc+QlNRbwuNidTlSmnzaYQMXws7Uc2LvBysAt1&#10;znhdTwdH5wLN+UB3Q1p7R2+fq070I3MBnWRmUKFZQJ3MMjqo76dd+il6Q/+ZXkRWflLvo/t1nrpF&#10;D1HX6UlqFlZUprHoAeVUoFuItiji0bYzbgcd5/l6esaahwLyabD4MrQ/jXitbc0nmsvoYnNGxp4Z&#10;AY1nQ+MstPOaaE6dcUeZK7Brn5ux5jFgeTzY/hnap9OKCclkcgYdpzfA1xMyZvsiaEQRh5aifTCi&#10;WdhObfNUvVrdoC/MWDNOBv659Vdo1zeJsNSa7+U7+F5ek3FeWA5tD+OqwvXSEWlexY/yKn4uY80d&#10;oe0sXCfjuqWJZhDewsnX+bmYJ3FvnhVobn5Wz8bsftpQLk/kPF7Cw3k6xl+ehDSds/kwxEAXWXlo&#10;z0Drcmbbq2+S6mXGq0EGk1p8mnAIT1XdzAg11kxX5f7Z3I63J7N0EG4DbyMQrfVoZY9PH+E/eZb+&#10;mCeDpdQId/Mc/RmP0i/zFP0hXxCMTx9hERRIHrkY7U1o00dYbmbTaHNpkEda9/JIs5immPPoBFyj&#10;EuPTR3gLvPsw0L2I9k206SNcoV4yD6tNbXr5IbXDbFWPmtvVBvOQ2hyMTx/hNnj2WKA7gHYi2vQR&#10;/kOPUR/ryiAvtc5hjT5L1eve6hU9WH2ohyblsZbiEDQhrm1VRZ6W2+Ee9WAe6p3CZwUxohM7AGCH&#10;9d5gTAH6DvGLiXovzCKTorrdrlnlqq0Z7X39rupYhidaHH3I1sXlWz5OVROD6k4SjpQ1Y/vEKdXd&#10;bpBRmSUy7POOre7sqN5b3/jvGiqnuP+vF42knj6ScgC2vNnx9aqDjyifwwrjaTzJtMBMmohsvUtk&#10;ROtddah8it7U+i2y9gGiU3lBgCOsyAN+mji6+syIDFtLtczU7WnYd5gKUf3rQ0PBTTIm661kTmSE&#10;819Y9WoadcW61HuOJwerquWoK9ID/DGW278nog4KUkadqy/Y1mGRGnHTWHqeZ/gIJDKsH6Qn6odS&#10;VECdzTb+XKW2TDnen+e7m0m5O0nKeBreRIqrr5cl4ukjfiUhJRcWVmZJj2XG+mLOtEWoPHZv9gbC&#10;yXKWts56uT5Az3FXH4tkCBs/ye92Bur9kTE2FpzkljksDWwLOSylKIdVQJ3MoUMc5XBiMykTk6Sk&#10;x+FtCSmOw9vw5kq0hxwWHRWHd/N+1ZNvDLJtyxwuj4xpmbtodl0dWyWh1awuKs9WPXFG2I92BVo7&#10;J8pkFnpt7TfMkIrl7Gk9G646udeIWMn5eWZ17Bq8K7veXw8decSByQcFQDaP5kv9N4dWmswR9PJb&#10;KLVc9fB7Kvw3j+G8PIySKu+xfpXXWrMNUDbgigPnf2FFx2BMNk2Ydu2sSYuvnkl0TrBHxBPrGwPJ&#10;MOU2e2e61FqVFcEtp8vKLFa3AicqJX7VpzLroLrEv58eyF77LX7EZ6Xfm0p2R5+5epUVSFqrxiIK&#10;8WzjV7rFvizfPumzNh7iXJ9VohfEG9sNc9/zFi+4duYcfEdHGWRJW6+s7Oi6k35ZrWJFtELu+qV1&#10;8eNayRjR/tZXe4FejspE1+AE3XKk5ieNSZbsVmcYW/n8Wy7x5YUZU3qiq308DfPxyc4l0ZHP4Wp3&#10;e+ff+JLgnVxSVk+5U1n2Qr0iI6q3no5J6BV+HE/CezIOx6Qwl4uRwrx7xz4TPnwTyOeifRRXa6c2&#10;58uwTjub31GzUQuyuu05Merzpj5uqnkWtEklfi3aj9Cmr/kqfl89gCtdzXZcmBvsObAn6mrP8CMp&#10;o+W4yBjHYkt7wiZ+qUmUSE/UW4Ob7Qnhvpocha3Hd0/W+hH1eGrEzIkxLSNOJxM/Bp+sh0/w8svP&#10;yN9lJl6ITHxRkNFyDjbscxl1G84r7uQrHhP00tNWJt6m8jCqtUy8BFakn4khKGUmtiurIwtul4mH&#10;+Dm2/xFn9exElrSSDqpjfEnzM87h2U1y+JijyOEhOrt6wmwq923lcJeLXAS2HtMfqEV8peqRMqbf&#10;i4xxEpNXYTox3R0xfQWiYRHaDyS2YUfvRAaVSMv8dDEXMT01iOnLv45/aWOaOLOYlnmtxfRGnC4k&#10;pjfiOsrTxTrrWRfTgttG4tYjj8RAVqcmMX1pcJo4mkh0JxQr+0hPE+lH4lCezK+rT1KecytR03Nj&#10;wki0z0XRU8N2pf2IDndv6YnuB2Px7C38Nz81OLkt7dY3InbF+1J9vR1ta3um4yrcrZfyMrUGl/W5&#10;263duObvz+24pnvmcnWrjqtYytrJXcGYAlh3iMPzDuCmfIq1WJz1LZ3F+qpBzf7OBVJTnqLsW5/Q&#10;DyIj6odtET9Ym90zfmd/PUdPc8kIW89pi5ENcmh08FYxzJzRLLUoMiaVzV1ogi8ntEB6ohb8sNn5&#10;MzxZpIv4Z+oe7kT9U2bhxWqVP8b6VWpRy/QyHTxhpKiJWQ+IjZIVo6tkgjohOBUnSUvpz5xg1bhn&#10;b5ERZeOvNDixrqw/rf56lRPxpyDJ517fgX6REdVfR8e3oT+sox2mo7E/HzZUZomM6N9tffrF7i9r&#10;G/tiZ+sDJH2bVdWasuFixcWgRHVXSD6EDBP5bMd39YN5182fPXN+HH/VS+6vU3P8fZTo/wAAAP//&#10;AwBQSwECLQAUAAYACAAAACEAv1ec5QwBAAAVAgAAEwAAAAAAAAAAAAAAAAAAAAAAW0NvbnRlbnRf&#10;VHlwZXNdLnhtbFBLAQItABQABgAIAAAAIQA4/SH/1gAAAJQBAAALAAAAAAAAAAAAAAAAAD0BAABf&#10;cmVscy8ucmVsc1BLAQItABQABgAIAAAAIQDRCd6o7AQAAK8SAAAOAAAAAAAAAAAAAAAAADwCAABk&#10;cnMvZTJvRG9jLnhtbFBLAQItABQABgAIAAAAIQBPoa7FugAAACEBAAAZAAAAAAAAAAAAAAAAAFQH&#10;AABkcnMvX3JlbHMvZTJvRG9jLnhtbC5yZWxzUEsBAi0AFAAGAAgAAAAhACQIN4TeAAAABwEAAA8A&#10;AAAAAAAAAAAAAAAARQgAAGRycy9kb3ducmV2LnhtbFBLAQItABQABgAIAAAAIQCuhe/WqA0AAGws&#10;AAAUAAAAAAAAAAAAAAAAAFAJAABkcnMvbWVkaWEvaW1hZ2UxLndtZlBLBQYAAAAABgAGAHwBAAAq&#10;FwAAAAA=&#10;">
                <v:shape id="Picture 4" o:spid="_x0000_s1027" type="#_x0000_t75" style="position:absolute;left:1140;top:1428;width:3415;height:4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65JwwAAANoAAAAPAAAAZHJzL2Rvd25yZXYueG1sRI9Ba8JA&#10;FITvQv/D8oReRDeK2Da6ShUKHrxoi14f2ddsNPs2ZNck9td3BcHjMDPfMItVZ0vRUO0LxwrGowQE&#10;ceZ0wbmCn++v4TsIH5A1lo5JwY08rJYvvQWm2rW8p+YQchEh7FNUYEKoUil9ZsiiH7mKOHq/rrYY&#10;oqxzqWtsI9yWcpIkM2mx4LhgsKKNoexyuFoFeyyb6fmYt6fj+s+0H2/ZgKc7pV773eccRKAuPMOP&#10;9lYrmMD9SrwBcvkPAAD//wMAUEsBAi0AFAAGAAgAAAAhANvh9svuAAAAhQEAABMAAAAAAAAAAAAA&#10;AAAAAAAAAFtDb250ZW50X1R5cGVzXS54bWxQSwECLQAUAAYACAAAACEAWvQsW78AAAAVAQAACwAA&#10;AAAAAAAAAAAAAAAfAQAAX3JlbHMvLnJlbHNQSwECLQAUAAYACAAAACEA1suuScMAAADaAAAADwAA&#10;AAAAAAAAAAAAAAAHAgAAZHJzL2Rvd25yZXYueG1sUEsFBgAAAAADAAMAtwAAAPcC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2454;top:1458;width:216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4J1wgAAANoAAAAPAAAAZHJzL2Rvd25yZXYueG1sRI9Ba8JA&#10;FITvBf/D8gQvRTdpq0jqJgSh4rWJB4+P7DMJzb4N2TWJ/94tFHocZuYb5pDNphMjDa61rCDeRCCI&#10;K6tbrhVcyq/1HoTzyBo7y6TgQQ6ydPFywETbib9pLHwtAoRdggoa7/tESlc1ZNBtbE8cvJsdDPog&#10;h1rqAacAN518i6KdNNhyWGiwp2ND1U9xNwrmrS3OvSvzHca34nX011Nefii1Ws75JwhPs/8P/7XP&#10;WsE7/F4JN0CmTwAAAP//AwBQSwECLQAUAAYACAAAACEA2+H2y+4AAACFAQAAEwAAAAAAAAAAAAAA&#10;AAAAAAAAW0NvbnRlbnRfVHlwZXNdLnhtbFBLAQItABQABgAIAAAAIQBa9CxbvwAAABUBAAALAAAA&#10;AAAAAAAAAAAAAB8BAABfcmVscy8ucmVsc1BLAQItABQABgAIAAAAIQBMT4J1wgAAANoAAAAPAAAA&#10;AAAAAAAAAAAAAAcCAABkcnMvZG93bnJldi54bWxQSwUGAAAAAAMAAwC3AAAA9gIAAAAA&#10;" stroked="f">
                  <v:textbox style="layout-flow:vertical;mso-layout-flow-alt:bottom-to-top" inset="0,0,0,0">
                    <w:txbxContent>
                      <w:p w:rsidR="00FD5DAF" w:rsidRDefault="00FD5DAF" w:rsidP="00FD5DAF">
                        <w:pPr>
                          <w:pStyle w:val="a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Индукция</w:t>
                        </w:r>
                      </w:p>
                    </w:txbxContent>
                  </v:textbox>
                </v:shape>
                <v:shape id="Text Box 6" o:spid="_x0000_s1029" type="#_x0000_t202" style="position:absolute;left:3156;top:2802;width:1164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<v:textbox inset="0,0,0,0">
                    <w:txbxContent>
                      <w:p w:rsidR="00FD5DAF" w:rsidRDefault="00FD5DAF" w:rsidP="00FD5DAF">
                        <w:pPr>
                          <w:pStyle w:val="a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Напряже</w:t>
                        </w:r>
                        <w:r>
                          <w:rPr>
                            <w:sz w:val="16"/>
                          </w:rPr>
                          <w:t>н</w:t>
                        </w:r>
                        <w:r>
                          <w:rPr>
                            <w:sz w:val="16"/>
                          </w:rPr>
                          <w:t>ность</w:t>
                        </w:r>
                      </w:p>
                    </w:txbxContent>
                  </v:textbox>
                </v:shape>
                <v:shape id="Text Box 7" o:spid="_x0000_s1030" type="#_x0000_t202" style="position:absolute;left:1662;top:4800;width:684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:rsidR="00FD5DAF" w:rsidRDefault="00FD5DAF" w:rsidP="00FD5DAF">
                        <w:pPr>
                          <w:pStyle w:val="a5"/>
                        </w:pPr>
                        <w:r>
                          <w:t>Рис.2.1.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34106">
        <w:rPr>
          <w:i/>
          <w:sz w:val="28"/>
          <w:szCs w:val="28"/>
        </w:rPr>
        <w:t>Магнитные свойства сильномагнитных минералов.</w:t>
      </w:r>
      <w:r w:rsidRPr="00286A77">
        <w:rPr>
          <w:sz w:val="28"/>
          <w:szCs w:val="28"/>
        </w:rPr>
        <w:t xml:space="preserve"> Одной из основных ос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>бенностей сильномагнитных веществ является зависимость их магнитной индукции или намагниченности от напряженности п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>ля.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sz w:val="28"/>
          <w:szCs w:val="28"/>
        </w:rPr>
        <w:lastRenderedPageBreak/>
        <w:t xml:space="preserve">На </w:t>
      </w:r>
      <w:r w:rsidRPr="00CD66A0">
        <w:rPr>
          <w:sz w:val="28"/>
          <w:szCs w:val="28"/>
        </w:rPr>
        <w:t>рис.</w:t>
      </w:r>
      <w:r>
        <w:rPr>
          <w:sz w:val="28"/>
          <w:szCs w:val="28"/>
        </w:rPr>
        <w:t>2</w:t>
      </w:r>
      <w:r w:rsidRPr="00CD66A0">
        <w:rPr>
          <w:sz w:val="28"/>
          <w:szCs w:val="28"/>
        </w:rPr>
        <w:t>.1</w:t>
      </w:r>
      <w:r w:rsidRPr="00286A77">
        <w:rPr>
          <w:sz w:val="28"/>
          <w:szCs w:val="28"/>
        </w:rPr>
        <w:t xml:space="preserve"> показано, что первоначальное намагничивание сильномагнитного вещества происходит по кр</w:t>
      </w:r>
      <w:r w:rsidRPr="00286A77">
        <w:rPr>
          <w:sz w:val="28"/>
          <w:szCs w:val="28"/>
        </w:rPr>
        <w:t>и</w:t>
      </w:r>
      <w:r w:rsidRPr="00286A77">
        <w:rPr>
          <w:sz w:val="28"/>
          <w:szCs w:val="28"/>
        </w:rPr>
        <w:t xml:space="preserve">вой </w:t>
      </w:r>
      <w:r w:rsidRPr="00286A77">
        <w:rPr>
          <w:i/>
          <w:sz w:val="28"/>
          <w:szCs w:val="28"/>
        </w:rPr>
        <w:t>ОАD</w:t>
      </w:r>
      <w:r w:rsidRPr="00286A77">
        <w:rPr>
          <w:sz w:val="28"/>
          <w:szCs w:val="28"/>
        </w:rPr>
        <w:t>. При циклическом перемагничивании, происходящем в п</w:t>
      </w:r>
      <w:r w:rsidRPr="00286A77">
        <w:rPr>
          <w:sz w:val="28"/>
          <w:szCs w:val="28"/>
        </w:rPr>
        <w:t>о</w:t>
      </w:r>
      <w:r w:rsidRPr="00286A77">
        <w:rPr>
          <w:sz w:val="28"/>
          <w:szCs w:val="28"/>
        </w:rPr>
        <w:t xml:space="preserve">следовательности, указанной стрелками, кривая намагничивания переходит в петлю гистерезиса. Петля гистерезиса, полученная для условий магнитного насыщения, называется </w:t>
      </w:r>
      <w:r w:rsidRPr="00286A77">
        <w:rPr>
          <w:i/>
          <w:sz w:val="28"/>
          <w:szCs w:val="28"/>
        </w:rPr>
        <w:t>предельной пе</w:t>
      </w:r>
      <w:r w:rsidRPr="00286A77">
        <w:rPr>
          <w:i/>
          <w:sz w:val="28"/>
          <w:szCs w:val="28"/>
        </w:rPr>
        <w:t>т</w:t>
      </w:r>
      <w:r w:rsidRPr="00286A77">
        <w:rPr>
          <w:i/>
          <w:sz w:val="28"/>
          <w:szCs w:val="28"/>
        </w:rPr>
        <w:t>лей</w:t>
      </w:r>
      <w:r w:rsidRPr="00286A77">
        <w:rPr>
          <w:sz w:val="28"/>
          <w:szCs w:val="28"/>
        </w:rPr>
        <w:t>.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sz w:val="28"/>
          <w:szCs w:val="28"/>
        </w:rPr>
        <w:t>Основными характеристиками петли гистерезиса при исп</w:t>
      </w:r>
      <w:r w:rsidRPr="00286A77">
        <w:rPr>
          <w:sz w:val="28"/>
          <w:szCs w:val="28"/>
        </w:rPr>
        <w:t>ы</w:t>
      </w:r>
      <w:r w:rsidRPr="00286A77">
        <w:rPr>
          <w:sz w:val="28"/>
          <w:szCs w:val="28"/>
        </w:rPr>
        <w:t xml:space="preserve">таниях образца сильномагнитного вещества в замкнутой магнитной цепи являются остаточная индукция </w:t>
      </w:r>
      <w:proofErr w:type="spellStart"/>
      <w:r w:rsidRPr="00286A77">
        <w:rPr>
          <w:i/>
          <w:sz w:val="28"/>
          <w:szCs w:val="28"/>
        </w:rPr>
        <w:t>B</w:t>
      </w:r>
      <w:r w:rsidRPr="00286A77">
        <w:rPr>
          <w:i/>
          <w:sz w:val="28"/>
          <w:szCs w:val="28"/>
          <w:vertAlign w:val="subscript"/>
        </w:rPr>
        <w:t>r</w:t>
      </w:r>
      <w:proofErr w:type="spellEnd"/>
      <w:r w:rsidRPr="00286A77">
        <w:rPr>
          <w:sz w:val="28"/>
          <w:szCs w:val="28"/>
        </w:rPr>
        <w:t xml:space="preserve"> и коэрцитивная сила по и</w:t>
      </w:r>
      <w:r w:rsidRPr="00286A77">
        <w:rPr>
          <w:sz w:val="28"/>
          <w:szCs w:val="28"/>
        </w:rPr>
        <w:t>н</w:t>
      </w:r>
      <w:r w:rsidRPr="00286A77">
        <w:rPr>
          <w:sz w:val="28"/>
          <w:szCs w:val="28"/>
        </w:rPr>
        <w:t xml:space="preserve">дукции </w:t>
      </w:r>
      <w:r w:rsidRPr="00286A77">
        <w:rPr>
          <w:position w:val="-10"/>
          <w:sz w:val="28"/>
          <w:szCs w:val="28"/>
        </w:rPr>
        <w:object w:dxaOrig="380" w:dyaOrig="360">
          <v:shape id="_x0000_i1028" type="#_x0000_t75" style="width:18.75pt;height:18pt" o:ole="" fillcolor="window">
            <v:imagedata r:id="rId17" o:title=""/>
          </v:shape>
          <o:OLEObject Type="Embed" ProgID="Equation.3" ShapeID="_x0000_i1028" DrawAspect="Content" ObjectID="_1695294618" r:id="rId18"/>
        </w:object>
      </w:r>
      <w:r w:rsidRPr="00286A77">
        <w:rPr>
          <w:sz w:val="28"/>
          <w:szCs w:val="28"/>
        </w:rPr>
        <w:t>.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sz w:val="28"/>
          <w:szCs w:val="28"/>
        </w:rPr>
        <w:t xml:space="preserve">Если на рис.1.1 по оси ординат вместо индукции </w:t>
      </w:r>
      <w:proofErr w:type="gramStart"/>
      <w:r w:rsidRPr="00286A77">
        <w:rPr>
          <w:i/>
          <w:sz w:val="28"/>
          <w:szCs w:val="28"/>
        </w:rPr>
        <w:t>В</w:t>
      </w:r>
      <w:r w:rsidRPr="00286A77">
        <w:rPr>
          <w:sz w:val="28"/>
          <w:szCs w:val="28"/>
        </w:rPr>
        <w:t xml:space="preserve"> отклад</w:t>
      </w:r>
      <w:r w:rsidRPr="00286A77">
        <w:rPr>
          <w:sz w:val="28"/>
          <w:szCs w:val="28"/>
        </w:rPr>
        <w:t>ы</w:t>
      </w:r>
      <w:r w:rsidRPr="00286A77">
        <w:rPr>
          <w:sz w:val="28"/>
          <w:szCs w:val="28"/>
        </w:rPr>
        <w:t>вать</w:t>
      </w:r>
      <w:proofErr w:type="gramEnd"/>
      <w:r w:rsidRPr="00286A77">
        <w:rPr>
          <w:sz w:val="28"/>
          <w:szCs w:val="28"/>
        </w:rPr>
        <w:t xml:space="preserve"> значение намагниченности </w:t>
      </w:r>
      <w:r w:rsidRPr="00286A77">
        <w:rPr>
          <w:i/>
          <w:sz w:val="28"/>
          <w:szCs w:val="28"/>
        </w:rPr>
        <w:t>J</w:t>
      </w:r>
      <w:r w:rsidRPr="00286A77">
        <w:rPr>
          <w:sz w:val="28"/>
          <w:szCs w:val="28"/>
        </w:rPr>
        <w:t>, то получится петля гистерезиса намагниченности. По этой петле можно определить остаточную н</w:t>
      </w:r>
      <w:r w:rsidRPr="00286A77">
        <w:rPr>
          <w:sz w:val="28"/>
          <w:szCs w:val="28"/>
        </w:rPr>
        <w:t>а</w:t>
      </w:r>
      <w:r w:rsidRPr="00286A77">
        <w:rPr>
          <w:sz w:val="28"/>
          <w:szCs w:val="28"/>
        </w:rPr>
        <w:t xml:space="preserve">магниченность </w:t>
      </w:r>
      <w:proofErr w:type="spellStart"/>
      <w:r w:rsidRPr="00286A77">
        <w:rPr>
          <w:i/>
          <w:sz w:val="28"/>
          <w:szCs w:val="28"/>
        </w:rPr>
        <w:t>J</w:t>
      </w:r>
      <w:r w:rsidRPr="00286A77">
        <w:rPr>
          <w:i/>
          <w:sz w:val="28"/>
          <w:szCs w:val="28"/>
          <w:vertAlign w:val="subscript"/>
        </w:rPr>
        <w:t>r</w:t>
      </w:r>
      <w:proofErr w:type="spellEnd"/>
      <w:r w:rsidRPr="00286A77">
        <w:rPr>
          <w:sz w:val="28"/>
          <w:szCs w:val="28"/>
        </w:rPr>
        <w:t xml:space="preserve">, коэрцитивную силу по намагниченности </w:t>
      </w:r>
      <w:r w:rsidRPr="00286A77">
        <w:rPr>
          <w:position w:val="-10"/>
          <w:sz w:val="28"/>
          <w:szCs w:val="28"/>
        </w:rPr>
        <w:object w:dxaOrig="380" w:dyaOrig="360">
          <v:shape id="_x0000_i1029" type="#_x0000_t75" style="width:18.75pt;height:18pt" o:ole="" fillcolor="window">
            <v:imagedata r:id="rId19" o:title=""/>
          </v:shape>
          <o:OLEObject Type="Embed" ProgID="Equation.3" ShapeID="_x0000_i1029" DrawAspect="Content" ObjectID="_1695294619" r:id="rId20"/>
        </w:object>
      </w:r>
      <w:r w:rsidRPr="00286A77">
        <w:rPr>
          <w:sz w:val="28"/>
          <w:szCs w:val="28"/>
        </w:rPr>
        <w:t xml:space="preserve"> и намагниченность насыщения гистерезисной петли намагнич</w:t>
      </w:r>
      <w:r w:rsidRPr="00286A77">
        <w:rPr>
          <w:sz w:val="28"/>
          <w:szCs w:val="28"/>
        </w:rPr>
        <w:t>и</w:t>
      </w:r>
      <w:r w:rsidRPr="00286A77">
        <w:rPr>
          <w:sz w:val="28"/>
          <w:szCs w:val="28"/>
        </w:rPr>
        <w:t>вания.</w:t>
      </w:r>
    </w:p>
    <w:p w:rsidR="00FD5DAF" w:rsidRPr="00286A77" w:rsidRDefault="00FD5DAF" w:rsidP="00FD5DAF">
      <w:pPr>
        <w:ind w:firstLine="709"/>
        <w:jc w:val="both"/>
        <w:rPr>
          <w:sz w:val="28"/>
          <w:szCs w:val="28"/>
        </w:rPr>
      </w:pPr>
      <w:r w:rsidRPr="00286A77">
        <w:rPr>
          <w:sz w:val="28"/>
          <w:szCs w:val="28"/>
        </w:rPr>
        <w:t>Чем выше коэрцитивная сила, тем труднее материал подд</w:t>
      </w:r>
      <w:r w:rsidRPr="00286A77">
        <w:rPr>
          <w:sz w:val="28"/>
          <w:szCs w:val="28"/>
        </w:rPr>
        <w:t>а</w:t>
      </w:r>
      <w:r w:rsidRPr="00286A77">
        <w:rPr>
          <w:sz w:val="28"/>
          <w:szCs w:val="28"/>
        </w:rPr>
        <w:t>ется размагничиванию.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>Если намагниченный образец вынуть из замкнутой магни</w:t>
      </w:r>
      <w:r w:rsidRPr="004139C8">
        <w:rPr>
          <w:sz w:val="28"/>
          <w:szCs w:val="28"/>
        </w:rPr>
        <w:t>т</w:t>
      </w:r>
      <w:r w:rsidRPr="004139C8">
        <w:rPr>
          <w:sz w:val="28"/>
          <w:szCs w:val="28"/>
        </w:rPr>
        <w:t>ной системы, то рабочая точка, характеризующая его магнитное с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 xml:space="preserve">стояние, переместится из точки </w:t>
      </w:r>
      <w:proofErr w:type="spellStart"/>
      <w:r w:rsidRPr="004139C8">
        <w:rPr>
          <w:i/>
          <w:sz w:val="28"/>
          <w:szCs w:val="28"/>
        </w:rPr>
        <w:t>B</w:t>
      </w:r>
      <w:r w:rsidRPr="004139C8">
        <w:rPr>
          <w:i/>
          <w:sz w:val="28"/>
          <w:szCs w:val="28"/>
          <w:vertAlign w:val="subscript"/>
        </w:rPr>
        <w:t>r</w:t>
      </w:r>
      <w:proofErr w:type="spellEnd"/>
      <w:r w:rsidRPr="004139C8">
        <w:rPr>
          <w:i/>
          <w:sz w:val="28"/>
          <w:szCs w:val="28"/>
        </w:rPr>
        <w:t xml:space="preserve"> </w:t>
      </w:r>
      <w:r w:rsidRPr="004139C8">
        <w:rPr>
          <w:sz w:val="28"/>
          <w:szCs w:val="28"/>
        </w:rPr>
        <w:t xml:space="preserve">в точку </w:t>
      </w:r>
      <w:r w:rsidRPr="004139C8">
        <w:rPr>
          <w:i/>
          <w:sz w:val="28"/>
          <w:szCs w:val="28"/>
        </w:rPr>
        <w:t>Е</w:t>
      </w:r>
      <w:r w:rsidRPr="004139C8">
        <w:rPr>
          <w:sz w:val="28"/>
          <w:szCs w:val="28"/>
        </w:rPr>
        <w:t xml:space="preserve"> (рис.</w:t>
      </w:r>
      <w:r>
        <w:rPr>
          <w:sz w:val="28"/>
          <w:szCs w:val="28"/>
        </w:rPr>
        <w:t>2</w:t>
      </w:r>
      <w:r w:rsidRPr="004139C8">
        <w:rPr>
          <w:sz w:val="28"/>
          <w:szCs w:val="28"/>
        </w:rPr>
        <w:t xml:space="preserve">.1), положение которой определяется размагничивающим полем </w:t>
      </w:r>
      <w:proofErr w:type="spellStart"/>
      <w:r w:rsidRPr="004139C8">
        <w:rPr>
          <w:i/>
          <w:sz w:val="28"/>
          <w:szCs w:val="28"/>
        </w:rPr>
        <w:t>Н</w:t>
      </w:r>
      <w:r w:rsidRPr="004139C8">
        <w:rPr>
          <w:sz w:val="28"/>
          <w:szCs w:val="28"/>
          <w:vertAlign w:val="subscript"/>
        </w:rPr>
        <w:t>р</w:t>
      </w:r>
      <w:proofErr w:type="spellEnd"/>
      <w:r w:rsidRPr="004139C8">
        <w:rPr>
          <w:i/>
          <w:sz w:val="28"/>
          <w:szCs w:val="28"/>
        </w:rPr>
        <w:t xml:space="preserve"> </w:t>
      </w:r>
      <w:r w:rsidRPr="004139C8">
        <w:rPr>
          <w:sz w:val="28"/>
          <w:szCs w:val="28"/>
        </w:rPr>
        <w:t>образца [см. формулу (</w:t>
      </w:r>
      <w:r>
        <w:rPr>
          <w:sz w:val="28"/>
          <w:szCs w:val="28"/>
        </w:rPr>
        <w:t>2</w:t>
      </w:r>
      <w:r w:rsidRPr="004139C8">
        <w:rPr>
          <w:sz w:val="28"/>
          <w:szCs w:val="28"/>
        </w:rPr>
        <w:t>.14)].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>Поведение смеси намагниченных частиц в отсутствие ма</w:t>
      </w:r>
      <w:r w:rsidRPr="004139C8">
        <w:rPr>
          <w:sz w:val="28"/>
          <w:szCs w:val="28"/>
        </w:rPr>
        <w:t>г</w:t>
      </w:r>
      <w:r w:rsidRPr="004139C8">
        <w:rPr>
          <w:sz w:val="28"/>
          <w:szCs w:val="28"/>
        </w:rPr>
        <w:t xml:space="preserve">нитного поля зависит от их магнитного состояния, т.е. определяется параметрами </w:t>
      </w:r>
      <w:proofErr w:type="spellStart"/>
      <w:r w:rsidRPr="004139C8">
        <w:rPr>
          <w:i/>
          <w:sz w:val="28"/>
          <w:szCs w:val="28"/>
        </w:rPr>
        <w:t>Н</w:t>
      </w:r>
      <w:r w:rsidRPr="004139C8">
        <w:rPr>
          <w:sz w:val="28"/>
          <w:szCs w:val="28"/>
          <w:vertAlign w:val="subscript"/>
        </w:rPr>
        <w:t>р</w:t>
      </w:r>
      <w:proofErr w:type="spellEnd"/>
      <w:r w:rsidRPr="004139C8">
        <w:rPr>
          <w:sz w:val="28"/>
          <w:szCs w:val="28"/>
        </w:rPr>
        <w:t xml:space="preserve"> и </w:t>
      </w:r>
      <w:r w:rsidRPr="004139C8">
        <w:rPr>
          <w:position w:val="-10"/>
          <w:sz w:val="28"/>
          <w:szCs w:val="28"/>
        </w:rPr>
        <w:object w:dxaOrig="279" w:dyaOrig="320">
          <v:shape id="_x0000_i1030" type="#_x0000_t75" style="width:14.25pt;height:15.75pt" o:ole="" fillcolor="window">
            <v:imagedata r:id="rId21" o:title=""/>
          </v:shape>
          <o:OLEObject Type="Embed" ProgID="Equation.3" ShapeID="_x0000_i1030" DrawAspect="Content" ObjectID="_1695294620" r:id="rId22"/>
        </w:object>
      </w:r>
      <w:r w:rsidRPr="004139C8">
        <w:rPr>
          <w:i/>
          <w:sz w:val="28"/>
          <w:szCs w:val="28"/>
        </w:rPr>
        <w:t>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>Магнитные свойства сильномагнитных веществ, как прав</w:t>
      </w:r>
      <w:r w:rsidRPr="004139C8">
        <w:rPr>
          <w:sz w:val="28"/>
          <w:szCs w:val="28"/>
        </w:rPr>
        <w:t>и</w:t>
      </w:r>
      <w:r w:rsidRPr="004139C8">
        <w:rPr>
          <w:sz w:val="28"/>
          <w:szCs w:val="28"/>
        </w:rPr>
        <w:t>ло, существенно зависят от температуры. При определенной для к</w:t>
      </w:r>
      <w:r w:rsidRPr="004139C8">
        <w:rPr>
          <w:sz w:val="28"/>
          <w:szCs w:val="28"/>
        </w:rPr>
        <w:t>а</w:t>
      </w:r>
      <w:r w:rsidRPr="004139C8">
        <w:rPr>
          <w:sz w:val="28"/>
          <w:szCs w:val="28"/>
        </w:rPr>
        <w:t>ждого вещества температуре, называемой точкой Кюри, сильнома</w:t>
      </w:r>
      <w:r w:rsidRPr="004139C8">
        <w:rPr>
          <w:sz w:val="28"/>
          <w:szCs w:val="28"/>
        </w:rPr>
        <w:t>г</w:t>
      </w:r>
      <w:r w:rsidRPr="004139C8">
        <w:rPr>
          <w:sz w:val="28"/>
          <w:szCs w:val="28"/>
        </w:rPr>
        <w:t>нитные (</w:t>
      </w:r>
      <w:proofErr w:type="spellStart"/>
      <w:r w:rsidRPr="004139C8">
        <w:rPr>
          <w:sz w:val="28"/>
          <w:szCs w:val="28"/>
        </w:rPr>
        <w:t>ферромагнитные</w:t>
      </w:r>
      <w:proofErr w:type="spellEnd"/>
      <w:r w:rsidRPr="004139C8">
        <w:rPr>
          <w:sz w:val="28"/>
          <w:szCs w:val="28"/>
        </w:rPr>
        <w:t>) свойства исчезают и вещество становится парамагнитным.</w:t>
      </w:r>
    </w:p>
    <w:p w:rsidR="00FD5DAF" w:rsidRPr="004139C8" w:rsidRDefault="00FD5DAF" w:rsidP="00FD5DAF">
      <w:pPr>
        <w:ind w:firstLine="709"/>
        <w:jc w:val="both"/>
        <w:rPr>
          <w:i/>
          <w:spacing w:val="-2"/>
          <w:sz w:val="28"/>
          <w:szCs w:val="28"/>
        </w:rPr>
      </w:pPr>
      <w:r w:rsidRPr="004139C8">
        <w:rPr>
          <w:spacing w:val="-4"/>
          <w:sz w:val="28"/>
          <w:szCs w:val="28"/>
        </w:rPr>
        <w:t>Магнетит (</w:t>
      </w:r>
      <w:proofErr w:type="spellStart"/>
      <w:r w:rsidRPr="004139C8">
        <w:rPr>
          <w:spacing w:val="-4"/>
          <w:sz w:val="28"/>
          <w:szCs w:val="28"/>
        </w:rPr>
        <w:t>FeO</w:t>
      </w:r>
      <w:proofErr w:type="spellEnd"/>
      <w:r w:rsidRPr="004139C8">
        <w:rPr>
          <w:spacing w:val="-4"/>
          <w:sz w:val="28"/>
          <w:szCs w:val="28"/>
        </w:rPr>
        <w:sym w:font="Symbol" w:char="F0D7"/>
      </w:r>
      <w:r w:rsidRPr="004139C8">
        <w:rPr>
          <w:spacing w:val="-4"/>
          <w:sz w:val="28"/>
          <w:szCs w:val="28"/>
        </w:rPr>
        <w:t>Fe</w:t>
      </w:r>
      <w:r w:rsidRPr="004139C8">
        <w:rPr>
          <w:spacing w:val="-4"/>
          <w:sz w:val="28"/>
          <w:szCs w:val="28"/>
          <w:vertAlign w:val="subscript"/>
        </w:rPr>
        <w:t>2</w:t>
      </w:r>
      <w:r w:rsidRPr="004139C8">
        <w:rPr>
          <w:spacing w:val="-4"/>
          <w:sz w:val="28"/>
          <w:szCs w:val="28"/>
        </w:rPr>
        <w:t>O</w:t>
      </w:r>
      <w:r w:rsidRPr="004139C8">
        <w:rPr>
          <w:spacing w:val="-4"/>
          <w:sz w:val="28"/>
          <w:szCs w:val="28"/>
          <w:vertAlign w:val="subscript"/>
        </w:rPr>
        <w:t>3</w:t>
      </w:r>
      <w:r w:rsidRPr="004139C8">
        <w:rPr>
          <w:spacing w:val="-4"/>
          <w:sz w:val="28"/>
          <w:szCs w:val="28"/>
        </w:rPr>
        <w:t xml:space="preserve">), по данным </w:t>
      </w:r>
      <w:proofErr w:type="spellStart"/>
      <w:r w:rsidRPr="00CD66A0">
        <w:rPr>
          <w:spacing w:val="-4"/>
          <w:sz w:val="28"/>
          <w:szCs w:val="28"/>
        </w:rPr>
        <w:t>Т.Нагата</w:t>
      </w:r>
      <w:proofErr w:type="spellEnd"/>
      <w:r w:rsidRPr="00CD66A0">
        <w:rPr>
          <w:rStyle w:val="a8"/>
          <w:spacing w:val="-4"/>
          <w:sz w:val="28"/>
          <w:szCs w:val="28"/>
        </w:rPr>
        <w:footnoteReference w:customMarkFollows="1" w:id="1"/>
        <w:sym w:font="Symbol" w:char="F02A"/>
      </w:r>
      <w:r w:rsidRPr="00CD66A0">
        <w:rPr>
          <w:spacing w:val="-4"/>
          <w:sz w:val="28"/>
          <w:szCs w:val="28"/>
        </w:rPr>
        <w:t>,</w:t>
      </w:r>
      <w:r w:rsidRPr="004139C8">
        <w:rPr>
          <w:color w:val="FF0000"/>
          <w:spacing w:val="-4"/>
          <w:sz w:val="28"/>
          <w:szCs w:val="28"/>
        </w:rPr>
        <w:t xml:space="preserve"> </w:t>
      </w:r>
      <w:r w:rsidRPr="004139C8">
        <w:rPr>
          <w:spacing w:val="-4"/>
          <w:sz w:val="28"/>
          <w:szCs w:val="28"/>
        </w:rPr>
        <w:t>имеет следующие м</w:t>
      </w:r>
      <w:r w:rsidRPr="004139C8">
        <w:rPr>
          <w:spacing w:val="-2"/>
          <w:sz w:val="28"/>
          <w:szCs w:val="28"/>
        </w:rPr>
        <w:t xml:space="preserve">агнитные свойства: точка Кюри </w:t>
      </w:r>
      <w:r w:rsidRPr="004139C8">
        <w:rPr>
          <w:spacing w:val="-2"/>
          <w:sz w:val="28"/>
          <w:szCs w:val="28"/>
        </w:rPr>
        <w:sym w:font="Symbol" w:char="F071"/>
      </w:r>
      <w:r w:rsidRPr="004139C8">
        <w:rPr>
          <w:spacing w:val="-2"/>
          <w:sz w:val="28"/>
          <w:szCs w:val="28"/>
        </w:rPr>
        <w:t> = 578 </w:t>
      </w:r>
      <w:r w:rsidRPr="004139C8">
        <w:rPr>
          <w:spacing w:val="-2"/>
          <w:sz w:val="28"/>
          <w:szCs w:val="28"/>
        </w:rPr>
        <w:sym w:font="Symbol" w:char="F0B0"/>
      </w:r>
      <w:r w:rsidRPr="004139C8">
        <w:rPr>
          <w:spacing w:val="-2"/>
          <w:sz w:val="28"/>
          <w:szCs w:val="28"/>
        </w:rPr>
        <w:t>С; намагниченность нас</w:t>
      </w:r>
      <w:r w:rsidRPr="004139C8">
        <w:rPr>
          <w:spacing w:val="-2"/>
          <w:sz w:val="28"/>
          <w:szCs w:val="28"/>
        </w:rPr>
        <w:t>ы</w:t>
      </w:r>
      <w:r w:rsidRPr="004139C8">
        <w:rPr>
          <w:spacing w:val="-2"/>
          <w:sz w:val="28"/>
          <w:szCs w:val="28"/>
        </w:rPr>
        <w:t xml:space="preserve">щения </w:t>
      </w:r>
      <w:r w:rsidRPr="004139C8">
        <w:rPr>
          <w:i/>
          <w:spacing w:val="-2"/>
          <w:sz w:val="28"/>
          <w:szCs w:val="28"/>
        </w:rPr>
        <w:t>J</w:t>
      </w:r>
      <w:r w:rsidRPr="004139C8">
        <w:rPr>
          <w:i/>
          <w:spacing w:val="-2"/>
          <w:sz w:val="28"/>
          <w:szCs w:val="28"/>
          <w:vertAlign w:val="subscript"/>
        </w:rPr>
        <w:t>S</w:t>
      </w:r>
      <w:r w:rsidRPr="004139C8">
        <w:rPr>
          <w:i/>
          <w:spacing w:val="-2"/>
          <w:sz w:val="28"/>
          <w:szCs w:val="28"/>
        </w:rPr>
        <w:t> = </w:t>
      </w:r>
      <w:r w:rsidRPr="004139C8">
        <w:rPr>
          <w:spacing w:val="-2"/>
          <w:sz w:val="28"/>
          <w:szCs w:val="28"/>
        </w:rPr>
        <w:t>451</w:t>
      </w:r>
      <w:r w:rsidRPr="004139C8">
        <w:rPr>
          <w:spacing w:val="-2"/>
          <w:sz w:val="28"/>
          <w:szCs w:val="28"/>
        </w:rPr>
        <w:sym w:font="Symbol" w:char="F0B8"/>
      </w:r>
      <w:r w:rsidRPr="004139C8">
        <w:rPr>
          <w:spacing w:val="-2"/>
          <w:sz w:val="28"/>
          <w:szCs w:val="28"/>
        </w:rPr>
        <w:t>454</w:t>
      </w:r>
      <w:r w:rsidRPr="004139C8">
        <w:rPr>
          <w:i/>
          <w:spacing w:val="-2"/>
          <w:sz w:val="28"/>
          <w:szCs w:val="28"/>
        </w:rPr>
        <w:t> </w:t>
      </w:r>
      <w:r w:rsidRPr="004139C8">
        <w:rPr>
          <w:spacing w:val="-2"/>
          <w:sz w:val="28"/>
          <w:szCs w:val="28"/>
        </w:rPr>
        <w:t>кА/м;</w:t>
      </w:r>
      <w:r w:rsidRPr="004139C8">
        <w:rPr>
          <w:i/>
          <w:spacing w:val="-2"/>
          <w:sz w:val="28"/>
          <w:szCs w:val="28"/>
        </w:rPr>
        <w:t xml:space="preserve"> </w:t>
      </w:r>
      <w:r w:rsidRPr="004139C8">
        <w:rPr>
          <w:spacing w:val="-2"/>
          <w:sz w:val="28"/>
          <w:szCs w:val="28"/>
        </w:rPr>
        <w:t xml:space="preserve">коэрцитивная сила </w:t>
      </w:r>
      <w:proofErr w:type="spellStart"/>
      <w:r w:rsidRPr="004139C8">
        <w:rPr>
          <w:i/>
          <w:spacing w:val="-2"/>
          <w:sz w:val="28"/>
          <w:szCs w:val="28"/>
        </w:rPr>
        <w:t>Н</w:t>
      </w:r>
      <w:r w:rsidRPr="004139C8">
        <w:rPr>
          <w:spacing w:val="-2"/>
          <w:sz w:val="28"/>
          <w:szCs w:val="28"/>
          <w:vertAlign w:val="subscript"/>
        </w:rPr>
        <w:t>с</w:t>
      </w:r>
      <w:proofErr w:type="spellEnd"/>
      <w:r w:rsidRPr="004139C8">
        <w:rPr>
          <w:i/>
          <w:spacing w:val="-2"/>
          <w:sz w:val="28"/>
          <w:szCs w:val="28"/>
        </w:rPr>
        <w:t> = </w:t>
      </w:r>
      <w:r w:rsidRPr="004139C8">
        <w:rPr>
          <w:spacing w:val="-2"/>
          <w:sz w:val="28"/>
          <w:szCs w:val="28"/>
        </w:rPr>
        <w:t>1,6</w:t>
      </w:r>
      <w:r w:rsidRPr="004139C8">
        <w:rPr>
          <w:i/>
          <w:spacing w:val="-2"/>
          <w:sz w:val="28"/>
          <w:szCs w:val="28"/>
        </w:rPr>
        <w:t> </w:t>
      </w:r>
      <w:r w:rsidRPr="004139C8">
        <w:rPr>
          <w:spacing w:val="-2"/>
          <w:sz w:val="28"/>
          <w:szCs w:val="28"/>
        </w:rPr>
        <w:t>кА/м; начал</w:t>
      </w:r>
      <w:r w:rsidRPr="004139C8">
        <w:rPr>
          <w:spacing w:val="-2"/>
          <w:sz w:val="28"/>
          <w:szCs w:val="28"/>
        </w:rPr>
        <w:t>ь</w:t>
      </w:r>
      <w:r w:rsidRPr="004139C8">
        <w:rPr>
          <w:spacing w:val="-2"/>
          <w:sz w:val="28"/>
          <w:szCs w:val="28"/>
        </w:rPr>
        <w:t xml:space="preserve">ная удельная магнитная восприимчивость </w:t>
      </w:r>
      <w:r w:rsidRPr="004139C8">
        <w:rPr>
          <w:spacing w:val="-2"/>
          <w:sz w:val="28"/>
          <w:szCs w:val="28"/>
        </w:rPr>
        <w:sym w:font="Symbol" w:char="F043"/>
      </w:r>
      <w:r w:rsidRPr="004139C8">
        <w:rPr>
          <w:i/>
          <w:spacing w:val="-2"/>
          <w:sz w:val="28"/>
          <w:szCs w:val="28"/>
        </w:rPr>
        <w:t> = </w:t>
      </w:r>
      <w:r w:rsidRPr="004139C8">
        <w:rPr>
          <w:spacing w:val="-2"/>
          <w:sz w:val="28"/>
          <w:szCs w:val="28"/>
        </w:rPr>
        <w:t>(0,18</w:t>
      </w:r>
      <w:r w:rsidRPr="004139C8">
        <w:rPr>
          <w:spacing w:val="-2"/>
          <w:sz w:val="28"/>
          <w:szCs w:val="28"/>
        </w:rPr>
        <w:sym w:font="Symbol" w:char="F0B8"/>
      </w:r>
      <w:r w:rsidRPr="004139C8">
        <w:rPr>
          <w:spacing w:val="-2"/>
          <w:sz w:val="28"/>
          <w:szCs w:val="28"/>
        </w:rPr>
        <w:t>1,28)10</w:t>
      </w:r>
      <w:r w:rsidRPr="004139C8">
        <w:rPr>
          <w:spacing w:val="-2"/>
          <w:sz w:val="28"/>
          <w:szCs w:val="28"/>
          <w:vertAlign w:val="superscript"/>
        </w:rPr>
        <w:t>-2</w:t>
      </w:r>
      <w:r w:rsidRPr="004139C8">
        <w:rPr>
          <w:i/>
          <w:spacing w:val="-2"/>
          <w:sz w:val="28"/>
          <w:szCs w:val="28"/>
        </w:rPr>
        <w:t> </w:t>
      </w:r>
      <w:r w:rsidRPr="004139C8">
        <w:rPr>
          <w:spacing w:val="-2"/>
          <w:sz w:val="28"/>
          <w:szCs w:val="28"/>
        </w:rPr>
        <w:t>м</w:t>
      </w:r>
      <w:r w:rsidRPr="004139C8">
        <w:rPr>
          <w:spacing w:val="-2"/>
          <w:sz w:val="28"/>
          <w:szCs w:val="28"/>
          <w:vertAlign w:val="superscript"/>
        </w:rPr>
        <w:t>3</w:t>
      </w:r>
      <w:r w:rsidRPr="004139C8">
        <w:rPr>
          <w:spacing w:val="-2"/>
          <w:sz w:val="28"/>
          <w:szCs w:val="28"/>
        </w:rPr>
        <w:t>/кг</w:t>
      </w:r>
      <w:r w:rsidRPr="004139C8">
        <w:rPr>
          <w:i/>
          <w:spacing w:val="-2"/>
          <w:sz w:val="28"/>
          <w:szCs w:val="28"/>
        </w:rPr>
        <w:t>.</w:t>
      </w:r>
    </w:p>
    <w:p w:rsidR="00FD5DAF" w:rsidRPr="004139C8" w:rsidRDefault="00FD5DAF" w:rsidP="00FD5DAF">
      <w:pPr>
        <w:ind w:firstLine="709"/>
        <w:jc w:val="both"/>
        <w:rPr>
          <w:i/>
          <w:sz w:val="28"/>
          <w:szCs w:val="28"/>
        </w:rPr>
      </w:pPr>
      <w:r w:rsidRPr="004139C8">
        <w:rPr>
          <w:sz w:val="28"/>
          <w:szCs w:val="28"/>
        </w:rPr>
        <w:t>Магнитное насыщение магнетита наступает при намагнич</w:t>
      </w:r>
      <w:r w:rsidRPr="004139C8">
        <w:rPr>
          <w:sz w:val="28"/>
          <w:szCs w:val="28"/>
        </w:rPr>
        <w:t>и</w:t>
      </w:r>
      <w:r w:rsidRPr="004139C8">
        <w:rPr>
          <w:sz w:val="28"/>
          <w:szCs w:val="28"/>
        </w:rPr>
        <w:t>вании в поле напряженностью около 320 кА/м</w:t>
      </w:r>
      <w:r w:rsidRPr="004139C8">
        <w:rPr>
          <w:i/>
          <w:sz w:val="28"/>
          <w:szCs w:val="28"/>
        </w:rPr>
        <w:t>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 xml:space="preserve">Для искусственных магнетита и </w:t>
      </w:r>
      <w:proofErr w:type="spellStart"/>
      <w:r w:rsidRPr="004139C8">
        <w:rPr>
          <w:sz w:val="28"/>
          <w:szCs w:val="28"/>
        </w:rPr>
        <w:t>маггемита</w:t>
      </w:r>
      <w:proofErr w:type="spellEnd"/>
      <w:r w:rsidRPr="004139C8">
        <w:rPr>
          <w:sz w:val="28"/>
          <w:szCs w:val="28"/>
        </w:rPr>
        <w:t>, полученных при обжиге и магнитной сепарации слабомагнитных железных руд ра</w:t>
      </w:r>
      <w:r w:rsidRPr="004139C8">
        <w:rPr>
          <w:sz w:val="28"/>
          <w:szCs w:val="28"/>
        </w:rPr>
        <w:t>з</w:t>
      </w:r>
      <w:r w:rsidRPr="004139C8">
        <w:rPr>
          <w:sz w:val="28"/>
          <w:szCs w:val="28"/>
        </w:rPr>
        <w:t>личных месторождений, характерна более высокая по сравнению с естественным магнетитом коэрцитивная сила (</w:t>
      </w:r>
      <w:proofErr w:type="spellStart"/>
      <w:r w:rsidRPr="004139C8">
        <w:rPr>
          <w:i/>
          <w:sz w:val="28"/>
          <w:szCs w:val="28"/>
        </w:rPr>
        <w:t>Н</w:t>
      </w:r>
      <w:r w:rsidRPr="004139C8">
        <w:rPr>
          <w:sz w:val="28"/>
          <w:szCs w:val="28"/>
          <w:vertAlign w:val="subscript"/>
        </w:rPr>
        <w:t>с</w:t>
      </w:r>
      <w:proofErr w:type="spellEnd"/>
      <w:r w:rsidRPr="004139C8">
        <w:rPr>
          <w:i/>
          <w:sz w:val="28"/>
          <w:szCs w:val="28"/>
        </w:rPr>
        <w:t> </w:t>
      </w:r>
      <w:r w:rsidRPr="004139C8">
        <w:rPr>
          <w:sz w:val="28"/>
          <w:szCs w:val="28"/>
        </w:rPr>
        <w:sym w:font="Symbol" w:char="F0BB"/>
      </w:r>
      <w:r w:rsidRPr="004139C8">
        <w:rPr>
          <w:sz w:val="28"/>
          <w:szCs w:val="28"/>
        </w:rPr>
        <w:t> 10</w:t>
      </w:r>
      <w:r w:rsidRPr="004139C8">
        <w:rPr>
          <w:i/>
          <w:sz w:val="28"/>
          <w:szCs w:val="28"/>
        </w:rPr>
        <w:t> </w:t>
      </w:r>
      <w:r w:rsidRPr="004139C8">
        <w:rPr>
          <w:sz w:val="28"/>
          <w:szCs w:val="28"/>
        </w:rPr>
        <w:t xml:space="preserve">кА/м). При магнитном обогащении этих материалов образуются прочные </w:t>
      </w:r>
      <w:proofErr w:type="spellStart"/>
      <w:r w:rsidRPr="004139C8">
        <w:rPr>
          <w:sz w:val="28"/>
          <w:szCs w:val="28"/>
        </w:rPr>
        <w:t>фл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кулы</w:t>
      </w:r>
      <w:proofErr w:type="spellEnd"/>
      <w:r w:rsidRPr="004139C8">
        <w:rPr>
          <w:sz w:val="28"/>
          <w:szCs w:val="28"/>
        </w:rPr>
        <w:t>, что обуславливает относительно большое засорение магни</w:t>
      </w:r>
      <w:r w:rsidRPr="004139C8">
        <w:rPr>
          <w:sz w:val="28"/>
          <w:szCs w:val="28"/>
        </w:rPr>
        <w:t>т</w:t>
      </w:r>
      <w:r w:rsidRPr="004139C8">
        <w:rPr>
          <w:sz w:val="28"/>
          <w:szCs w:val="28"/>
        </w:rPr>
        <w:t>ного продукта сепарации немагнитными частицами (по сравнению с магнитными продуктами, полученными из естественных магнетит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 xml:space="preserve">вых руд). Такое явление наблюдается на </w:t>
      </w:r>
      <w:proofErr w:type="spellStart"/>
      <w:r w:rsidRPr="004139C8">
        <w:rPr>
          <w:sz w:val="28"/>
          <w:szCs w:val="28"/>
        </w:rPr>
        <w:t>ЦГОКе</w:t>
      </w:r>
      <w:proofErr w:type="spellEnd"/>
      <w:r w:rsidRPr="004139C8">
        <w:rPr>
          <w:sz w:val="28"/>
          <w:szCs w:val="28"/>
        </w:rPr>
        <w:t xml:space="preserve"> (Кривой Рог), где в промышленном масштабе параллельно с магнетитовой рудой об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гащают окисленную железную руду после обж</w:t>
      </w:r>
      <w:r w:rsidRPr="004139C8">
        <w:rPr>
          <w:sz w:val="28"/>
          <w:szCs w:val="28"/>
        </w:rPr>
        <w:t>и</w:t>
      </w:r>
      <w:r w:rsidRPr="004139C8">
        <w:rPr>
          <w:sz w:val="28"/>
          <w:szCs w:val="28"/>
        </w:rPr>
        <w:t>га.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lastRenderedPageBreak/>
        <w:t>Магнетитовые концентраты, содержащие значительное к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личество двуокиси титана, имеют также повышенную коэрцитивную силу (</w:t>
      </w:r>
      <w:proofErr w:type="spellStart"/>
      <w:r w:rsidRPr="004139C8">
        <w:rPr>
          <w:i/>
          <w:sz w:val="28"/>
          <w:szCs w:val="28"/>
        </w:rPr>
        <w:t>Н</w:t>
      </w:r>
      <w:r w:rsidRPr="004139C8">
        <w:rPr>
          <w:sz w:val="28"/>
          <w:szCs w:val="28"/>
          <w:vertAlign w:val="subscript"/>
        </w:rPr>
        <w:t>с</w:t>
      </w:r>
      <w:proofErr w:type="spellEnd"/>
      <w:r w:rsidRPr="004139C8">
        <w:rPr>
          <w:sz w:val="28"/>
          <w:szCs w:val="28"/>
        </w:rPr>
        <w:t> = 5</w:t>
      </w:r>
      <w:r w:rsidRPr="004139C8">
        <w:rPr>
          <w:sz w:val="28"/>
          <w:szCs w:val="28"/>
        </w:rPr>
        <w:sym w:font="Symbol" w:char="F0B8"/>
      </w:r>
      <w:r w:rsidRPr="004139C8">
        <w:rPr>
          <w:sz w:val="28"/>
          <w:szCs w:val="28"/>
        </w:rPr>
        <w:t>10</w:t>
      </w:r>
      <w:r w:rsidRPr="004139C8">
        <w:rPr>
          <w:i/>
          <w:sz w:val="28"/>
          <w:szCs w:val="28"/>
        </w:rPr>
        <w:t> </w:t>
      </w:r>
      <w:r w:rsidRPr="004139C8">
        <w:rPr>
          <w:sz w:val="28"/>
          <w:szCs w:val="28"/>
        </w:rPr>
        <w:t>кА/м) и несколько пониженную удельную магни</w:t>
      </w:r>
      <w:r w:rsidRPr="004139C8">
        <w:rPr>
          <w:sz w:val="28"/>
          <w:szCs w:val="28"/>
        </w:rPr>
        <w:t>т</w:t>
      </w:r>
      <w:r w:rsidRPr="004139C8">
        <w:rPr>
          <w:sz w:val="28"/>
          <w:szCs w:val="28"/>
        </w:rPr>
        <w:t>ную восприимчивость (</w:t>
      </w:r>
      <w:r w:rsidRPr="004139C8">
        <w:rPr>
          <w:sz w:val="28"/>
          <w:szCs w:val="28"/>
        </w:rPr>
        <w:sym w:font="Symbol" w:char="F043"/>
      </w:r>
      <w:r w:rsidRPr="004139C8">
        <w:rPr>
          <w:i/>
          <w:sz w:val="28"/>
          <w:szCs w:val="28"/>
        </w:rPr>
        <w:t> = </w:t>
      </w:r>
      <w:r w:rsidRPr="004139C8">
        <w:rPr>
          <w:sz w:val="28"/>
          <w:szCs w:val="28"/>
        </w:rPr>
        <w:t>0,38</w:t>
      </w:r>
      <w:r w:rsidRPr="004139C8">
        <w:rPr>
          <w:sz w:val="28"/>
          <w:szCs w:val="28"/>
        </w:rPr>
        <w:sym w:font="Symbol" w:char="F0D7"/>
      </w:r>
      <w:r w:rsidRPr="004139C8">
        <w:rPr>
          <w:sz w:val="28"/>
          <w:szCs w:val="28"/>
        </w:rPr>
        <w:t>10</w:t>
      </w:r>
      <w:r w:rsidRPr="004139C8">
        <w:rPr>
          <w:sz w:val="28"/>
          <w:szCs w:val="28"/>
          <w:vertAlign w:val="superscript"/>
        </w:rPr>
        <w:t>-3</w:t>
      </w:r>
      <w:r w:rsidRPr="004139C8">
        <w:rPr>
          <w:sz w:val="28"/>
          <w:szCs w:val="28"/>
        </w:rPr>
        <w:t> м</w:t>
      </w:r>
      <w:r w:rsidRPr="004139C8">
        <w:rPr>
          <w:sz w:val="28"/>
          <w:szCs w:val="28"/>
          <w:vertAlign w:val="superscript"/>
        </w:rPr>
        <w:t>3</w:t>
      </w:r>
      <w:r w:rsidRPr="004139C8">
        <w:rPr>
          <w:sz w:val="28"/>
          <w:szCs w:val="28"/>
        </w:rPr>
        <w:t>/кг).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 xml:space="preserve">Магнитные свойства слабомагнитных минералов в отличие от сильномагнитных не зависят от формы частиц и напряженности намагничивающего поля. Наблюдаемая в отдельных случаях </w:t>
      </w:r>
      <w:proofErr w:type="gramStart"/>
      <w:r w:rsidRPr="004139C8">
        <w:rPr>
          <w:sz w:val="28"/>
          <w:szCs w:val="28"/>
        </w:rPr>
        <w:t>зав</w:t>
      </w:r>
      <w:r w:rsidRPr="004139C8">
        <w:rPr>
          <w:sz w:val="28"/>
          <w:szCs w:val="28"/>
        </w:rPr>
        <w:t>и</w:t>
      </w:r>
      <w:r w:rsidRPr="004139C8">
        <w:rPr>
          <w:sz w:val="28"/>
          <w:szCs w:val="28"/>
        </w:rPr>
        <w:t>симость  удельной</w:t>
      </w:r>
      <w:proofErr w:type="gramEnd"/>
      <w:r w:rsidRPr="004139C8">
        <w:rPr>
          <w:sz w:val="28"/>
          <w:szCs w:val="28"/>
        </w:rPr>
        <w:t xml:space="preserve"> магнитной восприимчивости различных слаб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магнитных минералов от напряженности поля, по-видимому, объя</w:t>
      </w:r>
      <w:r w:rsidRPr="004139C8">
        <w:rPr>
          <w:sz w:val="28"/>
          <w:szCs w:val="28"/>
        </w:rPr>
        <w:t>с</w:t>
      </w:r>
      <w:r w:rsidRPr="004139C8">
        <w:rPr>
          <w:sz w:val="28"/>
          <w:szCs w:val="28"/>
        </w:rPr>
        <w:t>няется наличием сильномагнитных включений.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>Слабомагнитные минералы, подвергаемые магнитному об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гащению, как правило, являются парамагнитными веществ</w:t>
      </w:r>
      <w:r w:rsidRPr="004139C8">
        <w:rPr>
          <w:sz w:val="28"/>
          <w:szCs w:val="28"/>
        </w:rPr>
        <w:t>а</w:t>
      </w:r>
      <w:r w:rsidRPr="004139C8">
        <w:rPr>
          <w:sz w:val="28"/>
          <w:szCs w:val="28"/>
        </w:rPr>
        <w:t>ми.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234106">
        <w:rPr>
          <w:i/>
          <w:sz w:val="28"/>
          <w:szCs w:val="28"/>
        </w:rPr>
        <w:t>Влияние магнитных свойств минералов на процесс ма</w:t>
      </w:r>
      <w:r w:rsidRPr="00234106">
        <w:rPr>
          <w:i/>
          <w:sz w:val="28"/>
          <w:szCs w:val="28"/>
        </w:rPr>
        <w:t>г</w:t>
      </w:r>
      <w:r w:rsidRPr="00234106">
        <w:rPr>
          <w:i/>
          <w:sz w:val="28"/>
          <w:szCs w:val="28"/>
        </w:rPr>
        <w:t>нитного обогащения</w:t>
      </w:r>
      <w:r w:rsidRPr="00234106">
        <w:rPr>
          <w:sz w:val="28"/>
          <w:szCs w:val="28"/>
        </w:rPr>
        <w:t>.</w:t>
      </w:r>
      <w:r w:rsidRPr="004139C8">
        <w:rPr>
          <w:sz w:val="28"/>
          <w:szCs w:val="28"/>
        </w:rPr>
        <w:t xml:space="preserve"> Магнитная восприимчивость подлежащих извлечению в магнитный продукт частиц руды является основным фактором, определяющим выбор типа сепаратора. Для извлечения сильномагнитных минералов выбирают сепараторы со слабым полем, для слаб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магнитных минералов – сепараторы с сильным полем.</w:t>
      </w:r>
    </w:p>
    <w:p w:rsidR="00FD5DAF" w:rsidRPr="004139C8" w:rsidRDefault="00FD5DAF" w:rsidP="00FD5DAF">
      <w:pPr>
        <w:pStyle w:val="a3"/>
        <w:ind w:left="0"/>
        <w:jc w:val="both"/>
        <w:rPr>
          <w:sz w:val="28"/>
          <w:szCs w:val="28"/>
        </w:rPr>
      </w:pPr>
      <w:r w:rsidRPr="004139C8">
        <w:rPr>
          <w:sz w:val="28"/>
          <w:szCs w:val="28"/>
        </w:rPr>
        <w:t>Поведение смеси намагниченных частиц в магнитном поле и в его отсутствие изучено еще не в полной мере. Однако известно, что при магнитном обогащении сильномагнитных руд и материалов, кроме магнитной восприимчивости частиц, важную роль играют их коэрцитивная сила, остаточная индукция, размагничивающий фа</w:t>
      </w:r>
      <w:r w:rsidRPr="004139C8">
        <w:rPr>
          <w:sz w:val="28"/>
          <w:szCs w:val="28"/>
        </w:rPr>
        <w:t>к</w:t>
      </w:r>
      <w:r w:rsidRPr="004139C8">
        <w:rPr>
          <w:sz w:val="28"/>
          <w:szCs w:val="28"/>
        </w:rPr>
        <w:t xml:space="preserve">тор. От этих параметров зависят образование </w:t>
      </w:r>
      <w:proofErr w:type="spellStart"/>
      <w:r w:rsidRPr="004139C8">
        <w:rPr>
          <w:sz w:val="28"/>
          <w:szCs w:val="28"/>
        </w:rPr>
        <w:t>флокул</w:t>
      </w:r>
      <w:proofErr w:type="spellEnd"/>
      <w:r w:rsidRPr="004139C8">
        <w:rPr>
          <w:sz w:val="28"/>
          <w:szCs w:val="28"/>
        </w:rPr>
        <w:t xml:space="preserve"> в поле сепаратора или намагничивающего аппарата и частичное сохранение </w:t>
      </w:r>
      <w:proofErr w:type="spellStart"/>
      <w:r w:rsidRPr="004139C8">
        <w:rPr>
          <w:sz w:val="28"/>
          <w:szCs w:val="28"/>
        </w:rPr>
        <w:t>фл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кул</w:t>
      </w:r>
      <w:proofErr w:type="spellEnd"/>
      <w:r w:rsidRPr="004139C8">
        <w:rPr>
          <w:sz w:val="28"/>
          <w:szCs w:val="28"/>
        </w:rPr>
        <w:t xml:space="preserve"> после их удаления из поля.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 xml:space="preserve">В результате магнитной </w:t>
      </w:r>
      <w:proofErr w:type="spellStart"/>
      <w:r w:rsidRPr="004139C8">
        <w:rPr>
          <w:sz w:val="28"/>
          <w:szCs w:val="28"/>
        </w:rPr>
        <w:t>флокуляции</w:t>
      </w:r>
      <w:proofErr w:type="spellEnd"/>
      <w:r w:rsidRPr="004139C8">
        <w:rPr>
          <w:sz w:val="28"/>
          <w:szCs w:val="28"/>
        </w:rPr>
        <w:t xml:space="preserve"> ускоряется осаждение частиц при </w:t>
      </w:r>
      <w:proofErr w:type="spellStart"/>
      <w:r w:rsidRPr="004139C8">
        <w:rPr>
          <w:sz w:val="28"/>
          <w:szCs w:val="28"/>
        </w:rPr>
        <w:t>обесшламливании</w:t>
      </w:r>
      <w:proofErr w:type="spellEnd"/>
      <w:r w:rsidRPr="004139C8">
        <w:rPr>
          <w:sz w:val="28"/>
          <w:szCs w:val="28"/>
        </w:rPr>
        <w:t xml:space="preserve"> руды перед магнитным об</w:t>
      </w:r>
      <w:r w:rsidRPr="004139C8">
        <w:rPr>
          <w:sz w:val="28"/>
          <w:szCs w:val="28"/>
        </w:rPr>
        <w:t>о</w:t>
      </w:r>
      <w:r w:rsidRPr="004139C8">
        <w:rPr>
          <w:sz w:val="28"/>
          <w:szCs w:val="28"/>
        </w:rPr>
        <w:t>гащением.</w:t>
      </w:r>
    </w:p>
    <w:p w:rsidR="00FD5DAF" w:rsidRPr="004139C8" w:rsidRDefault="00FD5DAF" w:rsidP="00FD5DAF">
      <w:pPr>
        <w:ind w:firstLine="709"/>
        <w:jc w:val="both"/>
        <w:rPr>
          <w:sz w:val="28"/>
          <w:szCs w:val="28"/>
        </w:rPr>
      </w:pPr>
      <w:r w:rsidRPr="004139C8">
        <w:rPr>
          <w:sz w:val="28"/>
          <w:szCs w:val="28"/>
        </w:rPr>
        <w:t xml:space="preserve">Магнитная </w:t>
      </w:r>
      <w:proofErr w:type="spellStart"/>
      <w:r w:rsidRPr="004139C8">
        <w:rPr>
          <w:sz w:val="28"/>
          <w:szCs w:val="28"/>
        </w:rPr>
        <w:t>флокуляция</w:t>
      </w:r>
      <w:proofErr w:type="spellEnd"/>
      <w:r w:rsidRPr="004139C8">
        <w:rPr>
          <w:sz w:val="28"/>
          <w:szCs w:val="28"/>
        </w:rPr>
        <w:t xml:space="preserve"> отрицательно влияет на классифик</w:t>
      </w:r>
      <w:r w:rsidRPr="004139C8">
        <w:rPr>
          <w:sz w:val="28"/>
          <w:szCs w:val="28"/>
        </w:rPr>
        <w:t>а</w:t>
      </w:r>
      <w:r w:rsidRPr="004139C8">
        <w:rPr>
          <w:sz w:val="28"/>
          <w:szCs w:val="28"/>
        </w:rPr>
        <w:t>цию пульпы в цикле измельчения магнетитовых руд, особенно в м</w:t>
      </w:r>
      <w:r w:rsidRPr="004139C8">
        <w:rPr>
          <w:sz w:val="28"/>
          <w:szCs w:val="28"/>
        </w:rPr>
        <w:t>е</w:t>
      </w:r>
      <w:r w:rsidRPr="004139C8">
        <w:rPr>
          <w:sz w:val="28"/>
          <w:szCs w:val="28"/>
        </w:rPr>
        <w:t>ханических классификаторах, поэтому в циклах измельчения сил</w:t>
      </w:r>
      <w:r w:rsidRPr="004139C8">
        <w:rPr>
          <w:sz w:val="28"/>
          <w:szCs w:val="28"/>
        </w:rPr>
        <w:t>ь</w:t>
      </w:r>
      <w:r w:rsidRPr="004139C8">
        <w:rPr>
          <w:sz w:val="28"/>
          <w:szCs w:val="28"/>
        </w:rPr>
        <w:t xml:space="preserve">номагнитных продуктов, прошедших ранее через магнитное поле сепаратора или намагничивающего аппарата, обычно устанавливают размагничивающие аппараты для </w:t>
      </w:r>
      <w:proofErr w:type="spellStart"/>
      <w:r w:rsidRPr="004139C8">
        <w:rPr>
          <w:sz w:val="28"/>
          <w:szCs w:val="28"/>
        </w:rPr>
        <w:t>дефлокуляции</w:t>
      </w:r>
      <w:proofErr w:type="spellEnd"/>
      <w:r w:rsidRPr="004139C8">
        <w:rPr>
          <w:sz w:val="28"/>
          <w:szCs w:val="28"/>
        </w:rPr>
        <w:t xml:space="preserve"> пульпы.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D1616E">
        <w:rPr>
          <w:sz w:val="28"/>
          <w:szCs w:val="28"/>
        </w:rPr>
        <w:t>Размагничивание тонких магнетитовых концентратов перед их фильтрованием способствует снижению влажности осадка и п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 xml:space="preserve">вышает производительность </w:t>
      </w:r>
      <w:proofErr w:type="spellStart"/>
      <w:proofErr w:type="gramStart"/>
      <w:r w:rsidRPr="00D1616E">
        <w:rPr>
          <w:sz w:val="28"/>
          <w:szCs w:val="28"/>
        </w:rPr>
        <w:t>фильтров.Образование</w:t>
      </w:r>
      <w:proofErr w:type="spellEnd"/>
      <w:proofErr w:type="gramEnd"/>
      <w:r w:rsidRPr="00D1616E">
        <w:rPr>
          <w:sz w:val="28"/>
          <w:szCs w:val="28"/>
        </w:rPr>
        <w:t xml:space="preserve"> </w:t>
      </w:r>
      <w:proofErr w:type="spellStart"/>
      <w:r w:rsidRPr="00D1616E">
        <w:rPr>
          <w:sz w:val="28"/>
          <w:szCs w:val="28"/>
        </w:rPr>
        <w:t>флокул</w:t>
      </w:r>
      <w:proofErr w:type="spellEnd"/>
      <w:r w:rsidRPr="00D1616E">
        <w:rPr>
          <w:sz w:val="28"/>
          <w:szCs w:val="28"/>
        </w:rPr>
        <w:t xml:space="preserve"> из магнитных частиц при их прохожд</w:t>
      </w:r>
      <w:r w:rsidRPr="00D1616E">
        <w:rPr>
          <w:sz w:val="28"/>
          <w:szCs w:val="28"/>
        </w:rPr>
        <w:t>е</w:t>
      </w:r>
      <w:r w:rsidRPr="00D1616E">
        <w:rPr>
          <w:sz w:val="28"/>
          <w:szCs w:val="28"/>
        </w:rPr>
        <w:t>нии через рабочую зону сепаратора способствует получению более бедных по содержанию железа хвостов, особенно при мокром об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 xml:space="preserve">гащении. Это объясняется тем, что магнитная восприимчивость </w:t>
      </w:r>
      <w:proofErr w:type="spellStart"/>
      <w:r w:rsidRPr="00D1616E">
        <w:rPr>
          <w:sz w:val="28"/>
          <w:szCs w:val="28"/>
        </w:rPr>
        <w:t>флокул</w:t>
      </w:r>
      <w:proofErr w:type="spellEnd"/>
      <w:r w:rsidRPr="00D1616E">
        <w:rPr>
          <w:sz w:val="28"/>
          <w:szCs w:val="28"/>
        </w:rPr>
        <w:t xml:space="preserve"> вследствие меньшего коэффициента размагничивания выше, а сопротивление водной среды их движению ниже, чем отдельной частицы. На качестве же магнитного концентрата образование ма</w:t>
      </w:r>
      <w:r w:rsidRPr="00D1616E">
        <w:rPr>
          <w:sz w:val="28"/>
          <w:szCs w:val="28"/>
        </w:rPr>
        <w:t>г</w:t>
      </w:r>
      <w:r w:rsidRPr="00D1616E">
        <w:rPr>
          <w:sz w:val="28"/>
          <w:szCs w:val="28"/>
        </w:rPr>
        <w:t xml:space="preserve">нитных </w:t>
      </w:r>
      <w:proofErr w:type="spellStart"/>
      <w:r w:rsidRPr="00D1616E">
        <w:rPr>
          <w:sz w:val="28"/>
          <w:szCs w:val="28"/>
        </w:rPr>
        <w:t>флокул</w:t>
      </w:r>
      <w:proofErr w:type="spellEnd"/>
      <w:r w:rsidRPr="00D1616E">
        <w:rPr>
          <w:sz w:val="28"/>
          <w:szCs w:val="28"/>
        </w:rPr>
        <w:t xml:space="preserve"> сказывается отрицательно, так как в последние захватываются и немагнитные частицы. Образование </w:t>
      </w:r>
      <w:proofErr w:type="spellStart"/>
      <w:r w:rsidRPr="00D1616E">
        <w:rPr>
          <w:sz w:val="28"/>
          <w:szCs w:val="28"/>
        </w:rPr>
        <w:t>флокул</w:t>
      </w:r>
      <w:proofErr w:type="spellEnd"/>
      <w:r w:rsidRPr="00D1616E">
        <w:rPr>
          <w:sz w:val="28"/>
          <w:szCs w:val="28"/>
        </w:rPr>
        <w:t xml:space="preserve"> затру</w:t>
      </w:r>
      <w:r w:rsidRPr="00D1616E">
        <w:rPr>
          <w:sz w:val="28"/>
          <w:szCs w:val="28"/>
        </w:rPr>
        <w:t>д</w:t>
      </w:r>
      <w:r w:rsidRPr="00D1616E">
        <w:rPr>
          <w:sz w:val="28"/>
          <w:szCs w:val="28"/>
        </w:rPr>
        <w:t>няет отделение сростков от чистых рудных частиц.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D1616E">
        <w:rPr>
          <w:sz w:val="28"/>
          <w:szCs w:val="28"/>
        </w:rPr>
        <w:lastRenderedPageBreak/>
        <w:t>Для успешного магнитного разделения двух минералов, имеющих одинаковую магнитную восприимчивость, но различные точки Кюри, сепарацию ведут при промежуточной температуре, с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>ответствующей значительному снижению магнитных свойств у о</w:t>
      </w:r>
      <w:r w:rsidRPr="00D1616E">
        <w:rPr>
          <w:sz w:val="28"/>
          <w:szCs w:val="28"/>
        </w:rPr>
        <w:t>д</w:t>
      </w:r>
      <w:r w:rsidRPr="00D1616E">
        <w:rPr>
          <w:sz w:val="28"/>
          <w:szCs w:val="28"/>
        </w:rPr>
        <w:t xml:space="preserve">ного из них при сохранении их практически неизменными у другого. Этот процесс получил название </w:t>
      </w:r>
      <w:r w:rsidRPr="00D1616E">
        <w:rPr>
          <w:i/>
          <w:sz w:val="28"/>
          <w:szCs w:val="28"/>
        </w:rPr>
        <w:t>термомагнитной сепарации</w:t>
      </w:r>
      <w:r w:rsidRPr="00D1616E">
        <w:rPr>
          <w:sz w:val="28"/>
          <w:szCs w:val="28"/>
        </w:rPr>
        <w:t>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234106">
        <w:rPr>
          <w:i/>
          <w:sz w:val="28"/>
          <w:szCs w:val="28"/>
        </w:rPr>
        <w:t>Селективность магнитного обогащения</w:t>
      </w:r>
      <w:r w:rsidRPr="00234106">
        <w:rPr>
          <w:sz w:val="28"/>
          <w:szCs w:val="28"/>
        </w:rPr>
        <w:t>.</w:t>
      </w:r>
      <w:r w:rsidRPr="00D1616E">
        <w:rPr>
          <w:sz w:val="28"/>
          <w:szCs w:val="28"/>
        </w:rPr>
        <w:t xml:space="preserve"> Отношение удельных магнитных восприимчивостей </w:t>
      </w:r>
      <w:r w:rsidRPr="00D1616E">
        <w:rPr>
          <w:sz w:val="28"/>
          <w:szCs w:val="28"/>
        </w:rPr>
        <w:sym w:font="Symbol" w:char="F043"/>
      </w:r>
      <w:r w:rsidRPr="00D1616E">
        <w:rPr>
          <w:i/>
          <w:sz w:val="28"/>
          <w:szCs w:val="28"/>
        </w:rPr>
        <w:t>''</w:t>
      </w:r>
      <w:r w:rsidRPr="00D1616E">
        <w:rPr>
          <w:spacing w:val="40"/>
          <w:sz w:val="28"/>
          <w:szCs w:val="28"/>
        </w:rPr>
        <w:t>/</w:t>
      </w:r>
      <w:r w:rsidRPr="00D1616E">
        <w:rPr>
          <w:sz w:val="28"/>
          <w:szCs w:val="28"/>
        </w:rPr>
        <w:sym w:font="Symbol" w:char="F043"/>
      </w:r>
      <w:r w:rsidRPr="00D1616E">
        <w:rPr>
          <w:i/>
          <w:sz w:val="28"/>
          <w:szCs w:val="28"/>
        </w:rPr>
        <w:t xml:space="preserve">' </w:t>
      </w:r>
      <w:r w:rsidRPr="00D1616E">
        <w:rPr>
          <w:sz w:val="28"/>
          <w:szCs w:val="28"/>
        </w:rPr>
        <w:t xml:space="preserve">разделенных частиц называется селективностью магнитного обогащения. При этом </w:t>
      </w:r>
      <w:r w:rsidRPr="00D1616E">
        <w:rPr>
          <w:sz w:val="28"/>
          <w:szCs w:val="28"/>
        </w:rPr>
        <w:sym w:font="Symbol" w:char="F043"/>
      </w:r>
      <w:r w:rsidRPr="00D1616E">
        <w:rPr>
          <w:i/>
          <w:sz w:val="28"/>
          <w:szCs w:val="28"/>
        </w:rPr>
        <w:t>'</w:t>
      </w:r>
      <w:r w:rsidRPr="00D1616E">
        <w:rPr>
          <w:sz w:val="28"/>
          <w:szCs w:val="28"/>
        </w:rPr>
        <w:t xml:space="preserve"> и </w:t>
      </w:r>
      <w:r w:rsidRPr="00D1616E">
        <w:rPr>
          <w:sz w:val="28"/>
          <w:szCs w:val="28"/>
        </w:rPr>
        <w:sym w:font="Symbol" w:char="F043"/>
      </w:r>
      <w:r w:rsidRPr="00D1616E">
        <w:rPr>
          <w:i/>
          <w:sz w:val="28"/>
          <w:szCs w:val="28"/>
        </w:rPr>
        <w:t>''</w:t>
      </w:r>
      <w:r w:rsidRPr="00D1616E">
        <w:rPr>
          <w:sz w:val="28"/>
          <w:szCs w:val="28"/>
        </w:rPr>
        <w:t xml:space="preserve"> – удельная магнитная восприимчивость соответственно более магни</w:t>
      </w:r>
      <w:r w:rsidRPr="00D1616E">
        <w:rPr>
          <w:sz w:val="28"/>
          <w:szCs w:val="28"/>
        </w:rPr>
        <w:t>т</w:t>
      </w:r>
      <w:r w:rsidRPr="00D1616E">
        <w:rPr>
          <w:sz w:val="28"/>
          <w:szCs w:val="28"/>
        </w:rPr>
        <w:t>ных и менее магнитных частиц.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D1616E">
        <w:rPr>
          <w:sz w:val="28"/>
          <w:szCs w:val="28"/>
        </w:rPr>
        <w:t xml:space="preserve">Магнитные поля сепараторов весьма неоднородны не только по напряженности 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 xml:space="preserve">, но и по значениям магнитной силы </w:t>
      </w:r>
      <w:r w:rsidRPr="00D1616E">
        <w:rPr>
          <w:sz w:val="28"/>
          <w:szCs w:val="28"/>
        </w:rPr>
        <w:sym w:font="Symbol" w:char="F06D"/>
      </w:r>
      <w:r w:rsidRPr="00D1616E">
        <w:rPr>
          <w:sz w:val="28"/>
          <w:szCs w:val="28"/>
          <w:vertAlign w:val="subscript"/>
        </w:rPr>
        <w:t>0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>grad</w:t>
      </w:r>
      <w:r w:rsidRPr="00D1616E">
        <w:rPr>
          <w:i/>
          <w:sz w:val="28"/>
          <w:szCs w:val="28"/>
        </w:rPr>
        <w:t>Н.</w:t>
      </w:r>
      <w:r w:rsidRPr="00D1616E">
        <w:rPr>
          <w:sz w:val="28"/>
          <w:szCs w:val="28"/>
        </w:rPr>
        <w:t xml:space="preserve"> Размер частиц в этом случае влияет на значение средней магнитной силы, действующей на частицу, поэтому частицы разных размеров, обладающие различной магнитной восприимчивостью, могут исп</w:t>
      </w:r>
      <w:r w:rsidRPr="00D1616E">
        <w:rPr>
          <w:sz w:val="28"/>
          <w:szCs w:val="28"/>
        </w:rPr>
        <w:t>ы</w:t>
      </w:r>
      <w:r w:rsidRPr="00D1616E">
        <w:rPr>
          <w:sz w:val="28"/>
          <w:szCs w:val="28"/>
        </w:rPr>
        <w:t>тывать действие одинаковых магнитных сил. Введено понятие к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 xml:space="preserve">эффициента удельной (отнесенной к единице массы) </w:t>
      </w:r>
      <w:proofErr w:type="spellStart"/>
      <w:r w:rsidRPr="00D1616E">
        <w:rPr>
          <w:sz w:val="28"/>
          <w:szCs w:val="28"/>
        </w:rPr>
        <w:t>равнопритяг</w:t>
      </w:r>
      <w:r w:rsidRPr="00D1616E">
        <w:rPr>
          <w:sz w:val="28"/>
          <w:szCs w:val="28"/>
        </w:rPr>
        <w:t>и</w:t>
      </w:r>
      <w:r w:rsidRPr="00D1616E">
        <w:rPr>
          <w:sz w:val="28"/>
          <w:szCs w:val="28"/>
        </w:rPr>
        <w:t>ваемости</w:t>
      </w:r>
      <w:proofErr w:type="spellEnd"/>
      <w:r w:rsidRPr="00D1616E">
        <w:rPr>
          <w:sz w:val="28"/>
          <w:szCs w:val="28"/>
        </w:rPr>
        <w:t xml:space="preserve"> частиц руды при магнитном обогащении.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D1616E">
        <w:rPr>
          <w:sz w:val="28"/>
          <w:szCs w:val="28"/>
        </w:rPr>
        <w:t xml:space="preserve">Соотношение размеров </w:t>
      </w:r>
      <w:r w:rsidRPr="00D1616E">
        <w:rPr>
          <w:i/>
          <w:spacing w:val="20"/>
          <w:sz w:val="28"/>
          <w:szCs w:val="28"/>
        </w:rPr>
        <w:t>d</w:t>
      </w:r>
      <w:r w:rsidRPr="00D1616E">
        <w:rPr>
          <w:i/>
          <w:sz w:val="28"/>
          <w:szCs w:val="28"/>
        </w:rPr>
        <w:t>'</w:t>
      </w:r>
      <w:r w:rsidRPr="00D1616E">
        <w:rPr>
          <w:spacing w:val="20"/>
          <w:sz w:val="28"/>
          <w:szCs w:val="28"/>
        </w:rPr>
        <w:t>/</w:t>
      </w:r>
      <w:r w:rsidRPr="00D1616E">
        <w:rPr>
          <w:i/>
          <w:spacing w:val="20"/>
          <w:sz w:val="28"/>
          <w:szCs w:val="28"/>
        </w:rPr>
        <w:t>d</w:t>
      </w:r>
      <w:r w:rsidRPr="00D1616E">
        <w:rPr>
          <w:i/>
          <w:sz w:val="28"/>
          <w:szCs w:val="28"/>
        </w:rPr>
        <w:t>''</w:t>
      </w:r>
      <w:r w:rsidRPr="00D1616E">
        <w:rPr>
          <w:sz w:val="28"/>
          <w:szCs w:val="28"/>
        </w:rPr>
        <w:t xml:space="preserve"> </w:t>
      </w:r>
      <w:proofErr w:type="spellStart"/>
      <w:r w:rsidRPr="00D1616E">
        <w:rPr>
          <w:sz w:val="28"/>
          <w:szCs w:val="28"/>
        </w:rPr>
        <w:t>равнопритягиваемых</w:t>
      </w:r>
      <w:proofErr w:type="spellEnd"/>
      <w:r w:rsidRPr="00D1616E">
        <w:rPr>
          <w:sz w:val="28"/>
          <w:szCs w:val="28"/>
        </w:rPr>
        <w:t xml:space="preserve"> частиц зависит от многих факторов. Наиболее важные из них: пределы и</w:t>
      </w:r>
      <w:r w:rsidRPr="00D1616E">
        <w:rPr>
          <w:sz w:val="28"/>
          <w:szCs w:val="28"/>
        </w:rPr>
        <w:t>з</w:t>
      </w:r>
      <w:r w:rsidRPr="00D1616E">
        <w:rPr>
          <w:sz w:val="28"/>
          <w:szCs w:val="28"/>
        </w:rPr>
        <w:t xml:space="preserve">менения значений удельной магнитной восприимчивости магнитных частиц; степень неоднородности поля по </w:t>
      </w:r>
      <w:r w:rsidRPr="00D1616E">
        <w:rPr>
          <w:sz w:val="28"/>
          <w:szCs w:val="28"/>
        </w:rPr>
        <w:sym w:font="Symbol" w:char="F06D"/>
      </w:r>
      <w:r w:rsidRPr="00D1616E">
        <w:rPr>
          <w:sz w:val="28"/>
          <w:szCs w:val="28"/>
          <w:vertAlign w:val="subscript"/>
        </w:rPr>
        <w:t>0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>grad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>; сопротивление среды движению магнитных частиц; способ подачи руды в сепар</w:t>
      </w:r>
      <w:r w:rsidRPr="00D1616E">
        <w:rPr>
          <w:sz w:val="28"/>
          <w:szCs w:val="28"/>
        </w:rPr>
        <w:t>а</w:t>
      </w:r>
      <w:r w:rsidRPr="00D1616E">
        <w:rPr>
          <w:sz w:val="28"/>
          <w:szCs w:val="28"/>
        </w:rPr>
        <w:t>тор (верхнее или нижнее питание). Это соотношение различно для разных руд и зависит от типа магнитного сепарат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>ра.</w:t>
      </w:r>
    </w:p>
    <w:p w:rsidR="00FD5DAF" w:rsidRPr="00D1616E" w:rsidRDefault="00FD5DAF" w:rsidP="00FD5DAF">
      <w:pPr>
        <w:ind w:firstLine="709"/>
        <w:jc w:val="both"/>
        <w:rPr>
          <w:sz w:val="28"/>
          <w:szCs w:val="28"/>
        </w:rPr>
      </w:pPr>
      <w:r w:rsidRPr="00D1616E">
        <w:rPr>
          <w:sz w:val="28"/>
          <w:szCs w:val="28"/>
        </w:rPr>
        <w:t xml:space="preserve">При широком диапазоне крупности обогащаемой руды для повышения селективности обогащения применяют предварительное </w:t>
      </w:r>
      <w:proofErr w:type="spellStart"/>
      <w:r w:rsidRPr="00D1616E">
        <w:rPr>
          <w:sz w:val="28"/>
          <w:szCs w:val="28"/>
        </w:rPr>
        <w:t>грохочение</w:t>
      </w:r>
      <w:proofErr w:type="spellEnd"/>
      <w:r w:rsidRPr="00D1616E">
        <w:rPr>
          <w:sz w:val="28"/>
          <w:szCs w:val="28"/>
        </w:rPr>
        <w:t>.</w:t>
      </w:r>
    </w:p>
    <w:p w:rsidR="00FD5DAF" w:rsidRDefault="00FD5DAF" w:rsidP="00FD5DAF">
      <w:pPr>
        <w:ind w:firstLine="720"/>
        <w:jc w:val="both"/>
        <w:rPr>
          <w:i/>
          <w:iCs/>
          <w:sz w:val="28"/>
          <w:szCs w:val="28"/>
        </w:rPr>
      </w:pPr>
      <w:r w:rsidRPr="00D1616E">
        <w:rPr>
          <w:sz w:val="28"/>
          <w:szCs w:val="28"/>
        </w:rPr>
        <w:t xml:space="preserve">В изодинамическом поле, в котором величина </w:t>
      </w:r>
      <w:r w:rsidRPr="00D1616E">
        <w:rPr>
          <w:sz w:val="28"/>
          <w:szCs w:val="28"/>
        </w:rPr>
        <w:sym w:font="Symbol" w:char="F06D"/>
      </w:r>
      <w:r w:rsidRPr="00D1616E">
        <w:rPr>
          <w:sz w:val="28"/>
          <w:szCs w:val="28"/>
          <w:vertAlign w:val="subscript"/>
        </w:rPr>
        <w:t>0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>grad</w:t>
      </w:r>
      <w:r w:rsidRPr="00D1616E">
        <w:rPr>
          <w:i/>
          <w:sz w:val="28"/>
          <w:szCs w:val="28"/>
        </w:rPr>
        <w:t xml:space="preserve">Н </w:t>
      </w:r>
      <w:r w:rsidRPr="00D1616E">
        <w:rPr>
          <w:sz w:val="28"/>
          <w:szCs w:val="28"/>
        </w:rPr>
        <w:t>п</w:t>
      </w:r>
      <w:r w:rsidRPr="00D1616E">
        <w:rPr>
          <w:sz w:val="28"/>
          <w:szCs w:val="28"/>
        </w:rPr>
        <w:t>о</w:t>
      </w:r>
      <w:r w:rsidRPr="00D1616E">
        <w:rPr>
          <w:sz w:val="28"/>
          <w:szCs w:val="28"/>
        </w:rPr>
        <w:t>стоянна, предварительная классификация материала перед обогащ</w:t>
      </w:r>
      <w:r w:rsidRPr="00D1616E">
        <w:rPr>
          <w:sz w:val="28"/>
          <w:szCs w:val="28"/>
        </w:rPr>
        <w:t>е</w:t>
      </w:r>
      <w:r w:rsidRPr="00D1616E">
        <w:rPr>
          <w:sz w:val="28"/>
          <w:szCs w:val="28"/>
        </w:rPr>
        <w:t xml:space="preserve">нием не обязательна, так как на частицы руды любой крупности в любом участке поля действует одна и та же удельная магнитная сила </w:t>
      </w:r>
      <w:r w:rsidRPr="00D1616E">
        <w:rPr>
          <w:sz w:val="28"/>
          <w:szCs w:val="28"/>
        </w:rPr>
        <w:sym w:font="Symbol" w:char="F06D"/>
      </w:r>
      <w:r w:rsidRPr="00D1616E">
        <w:rPr>
          <w:sz w:val="28"/>
          <w:szCs w:val="28"/>
          <w:vertAlign w:val="subscript"/>
        </w:rPr>
        <w:t>0</w:t>
      </w:r>
      <w:r w:rsidRPr="00D1616E">
        <w:rPr>
          <w:i/>
          <w:sz w:val="28"/>
          <w:szCs w:val="28"/>
        </w:rPr>
        <w:t>Н</w:t>
      </w:r>
      <w:r w:rsidRPr="00D1616E">
        <w:rPr>
          <w:sz w:val="28"/>
          <w:szCs w:val="28"/>
        </w:rPr>
        <w:t>grad</w:t>
      </w:r>
      <w:r w:rsidRPr="00D1616E">
        <w:rPr>
          <w:i/>
          <w:sz w:val="28"/>
          <w:szCs w:val="28"/>
        </w:rPr>
        <w:t>Н.</w:t>
      </w:r>
      <w:r w:rsidRPr="009A4065">
        <w:rPr>
          <w:i/>
          <w:iCs/>
          <w:sz w:val="28"/>
          <w:szCs w:val="28"/>
        </w:rPr>
        <w:t xml:space="preserve"> </w:t>
      </w:r>
    </w:p>
    <w:p w:rsidR="00FD5DAF" w:rsidRDefault="00FD5DAF" w:rsidP="00FD5DAF">
      <w:pPr>
        <w:ind w:firstLine="720"/>
        <w:jc w:val="both"/>
        <w:rPr>
          <w:i/>
          <w:iCs/>
          <w:sz w:val="28"/>
          <w:szCs w:val="28"/>
        </w:rPr>
      </w:pPr>
    </w:p>
    <w:p w:rsidR="00FD5DAF" w:rsidRPr="00AE0B21" w:rsidRDefault="00FD5DAF" w:rsidP="00FD5DAF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4</w:t>
      </w:r>
      <w:proofErr w:type="gramStart"/>
      <w:r w:rsidRPr="00AE0B21">
        <w:rPr>
          <w:i/>
          <w:sz w:val="28"/>
          <w:szCs w:val="28"/>
        </w:rPr>
        <w:t>осн.[</w:t>
      </w:r>
      <w:proofErr w:type="gramEnd"/>
      <w:r w:rsidRPr="00AE0B21">
        <w:rPr>
          <w:i/>
          <w:sz w:val="28"/>
          <w:szCs w:val="28"/>
        </w:rPr>
        <w:t>3-84]</w:t>
      </w:r>
    </w:p>
    <w:p w:rsidR="00FD5DAF" w:rsidRPr="00AE0B21" w:rsidRDefault="00FD5DAF" w:rsidP="00FD5DAF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FD5DAF" w:rsidRPr="00AE0B21" w:rsidRDefault="00FD5DAF" w:rsidP="00FD5DAF">
      <w:pPr>
        <w:numPr>
          <w:ilvl w:val="0"/>
          <w:numId w:val="2"/>
        </w:numPr>
        <w:shd w:val="clear" w:color="auto" w:fill="FFFFFF"/>
        <w:tabs>
          <w:tab w:val="left" w:pos="10274"/>
        </w:tabs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В чем отличие минералов по магнитным свойствам?</w:t>
      </w:r>
    </w:p>
    <w:p w:rsidR="00FD5DAF" w:rsidRPr="00AE0B21" w:rsidRDefault="00FD5DAF" w:rsidP="00FD5DAF">
      <w:pPr>
        <w:numPr>
          <w:ilvl w:val="0"/>
          <w:numId w:val="2"/>
        </w:numPr>
        <w:shd w:val="clear" w:color="auto" w:fill="FFFFFF"/>
        <w:tabs>
          <w:tab w:val="left" w:pos="10274"/>
        </w:tabs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На каких сепараторах обогащают магнетитовые руды?</w:t>
      </w:r>
    </w:p>
    <w:p w:rsidR="00FD5DAF" w:rsidRPr="00AE0B21" w:rsidRDefault="00FD5DAF" w:rsidP="00FD5DAF">
      <w:pPr>
        <w:numPr>
          <w:ilvl w:val="0"/>
          <w:numId w:val="2"/>
        </w:numPr>
        <w:shd w:val="clear" w:color="auto" w:fill="FFFFFF"/>
        <w:tabs>
          <w:tab w:val="left" w:pos="10274"/>
        </w:tabs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На каком принципе работают сепараторы с сильным магнетитовым полем</w:t>
      </w:r>
    </w:p>
    <w:p w:rsidR="00FD5DAF" w:rsidRPr="00AE0B21" w:rsidRDefault="00FD5DAF" w:rsidP="00FD5DAF">
      <w:pPr>
        <w:numPr>
          <w:ilvl w:val="0"/>
          <w:numId w:val="2"/>
        </w:numPr>
        <w:shd w:val="clear" w:color="auto" w:fill="FFFFFF"/>
        <w:tabs>
          <w:tab w:val="left" w:pos="10274"/>
        </w:tabs>
        <w:jc w:val="both"/>
        <w:rPr>
          <w:color w:val="000000"/>
          <w:spacing w:val="-2"/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Как классифицируют магнитные сепараторы?</w:t>
      </w:r>
    </w:p>
    <w:p w:rsidR="00FD5DAF" w:rsidRPr="00AE0B21" w:rsidRDefault="00FD5DAF" w:rsidP="00FD5DAF">
      <w:pPr>
        <w:shd w:val="clear" w:color="auto" w:fill="FFFFFF"/>
        <w:tabs>
          <w:tab w:val="left" w:pos="10274"/>
        </w:tabs>
        <w:jc w:val="both"/>
        <w:rPr>
          <w:color w:val="000000"/>
          <w:spacing w:val="-2"/>
          <w:sz w:val="28"/>
          <w:szCs w:val="28"/>
        </w:rPr>
      </w:pPr>
    </w:p>
    <w:p w:rsidR="00F647FE" w:rsidRDefault="0015529E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29E" w:rsidRDefault="0015529E" w:rsidP="00FD5DAF">
      <w:r>
        <w:separator/>
      </w:r>
    </w:p>
  </w:endnote>
  <w:endnote w:type="continuationSeparator" w:id="0">
    <w:p w:rsidR="0015529E" w:rsidRDefault="0015529E" w:rsidP="00FD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29E" w:rsidRDefault="0015529E" w:rsidP="00FD5DAF">
      <w:r>
        <w:separator/>
      </w:r>
    </w:p>
  </w:footnote>
  <w:footnote w:type="continuationSeparator" w:id="0">
    <w:p w:rsidR="0015529E" w:rsidRDefault="0015529E" w:rsidP="00FD5DAF">
      <w:r>
        <w:continuationSeparator/>
      </w:r>
    </w:p>
  </w:footnote>
  <w:footnote w:id="1">
    <w:p w:rsidR="00FD5DAF" w:rsidRDefault="00FD5DAF" w:rsidP="00FD5DAF"/>
    <w:p w:rsidR="00FD5DAF" w:rsidRDefault="00FD5DAF" w:rsidP="00FD5DAF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3034E"/>
    <w:multiLevelType w:val="singleLevel"/>
    <w:tmpl w:val="DB9229FA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3A4484D"/>
    <w:multiLevelType w:val="hybridMultilevel"/>
    <w:tmpl w:val="79FA0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EB"/>
    <w:rsid w:val="0015529E"/>
    <w:rsid w:val="006D7D71"/>
    <w:rsid w:val="007D71EB"/>
    <w:rsid w:val="00E10199"/>
    <w:rsid w:val="00FD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28F3266E"/>
  <w15:chartTrackingRefBased/>
  <w15:docId w15:val="{6A2AE88C-C687-4B9C-A8FF-A23037E2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D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5DAF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5DAF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Body Text Indent"/>
    <w:basedOn w:val="a"/>
    <w:link w:val="a4"/>
    <w:rsid w:val="00FD5D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D5D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Табл"/>
    <w:basedOn w:val="a"/>
    <w:rsid w:val="00FD5DAF"/>
    <w:pPr>
      <w:widowControl/>
      <w:autoSpaceDE/>
      <w:autoSpaceDN/>
      <w:adjustRightInd/>
      <w:jc w:val="center"/>
    </w:pPr>
    <w:rPr>
      <w:sz w:val="18"/>
    </w:rPr>
  </w:style>
  <w:style w:type="paragraph" w:styleId="a6">
    <w:name w:val="footnote text"/>
    <w:basedOn w:val="a"/>
    <w:link w:val="a7"/>
    <w:semiHidden/>
    <w:rsid w:val="00FD5DAF"/>
    <w:pPr>
      <w:widowControl/>
      <w:autoSpaceDE/>
      <w:autoSpaceDN/>
      <w:adjustRightInd/>
      <w:ind w:firstLine="720"/>
      <w:jc w:val="both"/>
    </w:pPr>
    <w:rPr>
      <w:sz w:val="18"/>
    </w:rPr>
  </w:style>
  <w:style w:type="character" w:customStyle="1" w:styleId="a7">
    <w:name w:val="Текст сноски Знак"/>
    <w:basedOn w:val="a0"/>
    <w:link w:val="a6"/>
    <w:semiHidden/>
    <w:rsid w:val="00FD5DAF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8">
    <w:name w:val="footnote reference"/>
    <w:semiHidden/>
    <w:rsid w:val="00FD5D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2181</Words>
  <Characters>12436</Characters>
  <Application>Microsoft Office Word</Application>
  <DocSecurity>0</DocSecurity>
  <Lines>103</Lines>
  <Paragraphs>29</Paragraphs>
  <ScaleCrop>false</ScaleCrop>
  <Company/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2021-10-09T08:24:00Z</dcterms:created>
  <dcterms:modified xsi:type="dcterms:W3CDTF">2021-10-09T08:24:00Z</dcterms:modified>
</cp:coreProperties>
</file>