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596" w:rsidRPr="001324D9" w:rsidRDefault="00220596" w:rsidP="00220596">
      <w:pPr>
        <w:jc w:val="center"/>
        <w:rPr>
          <w:szCs w:val="28"/>
        </w:rPr>
      </w:pPr>
      <w:r w:rsidRPr="001324D9">
        <w:rPr>
          <w:szCs w:val="28"/>
        </w:rPr>
        <w:t>Лекция №1. Тема 1. Виды флотации, исторические сведения</w:t>
      </w:r>
    </w:p>
    <w:p w:rsidR="00220596" w:rsidRPr="001324D9" w:rsidRDefault="00220596" w:rsidP="00220596">
      <w:pPr>
        <w:numPr>
          <w:ilvl w:val="0"/>
          <w:numId w:val="1"/>
        </w:numPr>
        <w:tabs>
          <w:tab w:val="left" w:pos="360"/>
        </w:tabs>
        <w:rPr>
          <w:szCs w:val="28"/>
        </w:rPr>
      </w:pPr>
      <w:r w:rsidRPr="001324D9">
        <w:rPr>
          <w:szCs w:val="28"/>
        </w:rPr>
        <w:t>Сущность и область применения процесса флотации.</w:t>
      </w:r>
    </w:p>
    <w:p w:rsidR="00220596" w:rsidRPr="001324D9" w:rsidRDefault="00220596" w:rsidP="00220596">
      <w:pPr>
        <w:numPr>
          <w:ilvl w:val="0"/>
          <w:numId w:val="1"/>
        </w:numPr>
        <w:tabs>
          <w:tab w:val="left" w:pos="360"/>
        </w:tabs>
        <w:rPr>
          <w:szCs w:val="28"/>
        </w:rPr>
      </w:pPr>
      <w:r w:rsidRPr="001324D9">
        <w:rPr>
          <w:szCs w:val="28"/>
        </w:rPr>
        <w:t>Виды флотации</w:t>
      </w:r>
    </w:p>
    <w:p w:rsidR="00220596" w:rsidRPr="001324D9" w:rsidRDefault="00220596" w:rsidP="00220596">
      <w:pPr>
        <w:numPr>
          <w:ilvl w:val="0"/>
          <w:numId w:val="1"/>
        </w:numPr>
        <w:tabs>
          <w:tab w:val="left" w:pos="360"/>
        </w:tabs>
        <w:rPr>
          <w:szCs w:val="28"/>
        </w:rPr>
      </w:pPr>
      <w:r w:rsidRPr="001324D9">
        <w:rPr>
          <w:szCs w:val="28"/>
        </w:rPr>
        <w:t>Исторические сведения</w:t>
      </w:r>
    </w:p>
    <w:p w:rsidR="00220596" w:rsidRPr="001324D9" w:rsidRDefault="00220596" w:rsidP="00220596">
      <w:pPr>
        <w:rPr>
          <w:szCs w:val="28"/>
        </w:rPr>
      </w:pP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r w:rsidRPr="001324D9">
        <w:rPr>
          <w:szCs w:val="28"/>
        </w:rPr>
        <w:t>Термин флотация (</w:t>
      </w:r>
      <w:proofErr w:type="spellStart"/>
      <w:r w:rsidRPr="001324D9">
        <w:rPr>
          <w:szCs w:val="28"/>
        </w:rPr>
        <w:t>Float</w:t>
      </w:r>
      <w:proofErr w:type="spellEnd"/>
      <w:r w:rsidRPr="001324D9">
        <w:rPr>
          <w:szCs w:val="28"/>
        </w:rPr>
        <w:t xml:space="preserve"> – всплывать) используется для обозначения процесса </w:t>
      </w:r>
      <w:proofErr w:type="spellStart"/>
      <w:r>
        <w:rPr>
          <w:szCs w:val="28"/>
          <w:lang w:val="uk-UA"/>
        </w:rPr>
        <w:t>сепарации</w:t>
      </w:r>
      <w:proofErr w:type="spellEnd"/>
      <w:r w:rsidRPr="001324D9">
        <w:rPr>
          <w:szCs w:val="28"/>
        </w:rPr>
        <w:t>, основанного на различии в физико-химических свойствах поверхности разделяемых минералов. В процессе участвуют три фазы: твердая - измельченное полезное ископаемое, жидкая - пульпа и газообразная – пузырьки воздуха. Разделение происходит вследствие различий в способности твердых частиц</w:t>
      </w:r>
      <w:r w:rsidRPr="001324D9">
        <w:rPr>
          <w:color w:val="000000"/>
          <w:szCs w:val="28"/>
        </w:rPr>
        <w:t xml:space="preserve"> закрепляться и удерживаться на границе раздела фаз. Эти различия обусловлены разными значениями удельной поверхностной энергии частиц разных минералов, мерой которых является </w:t>
      </w:r>
      <w:proofErr w:type="spellStart"/>
      <w:r w:rsidRPr="001324D9">
        <w:rPr>
          <w:color w:val="000000"/>
          <w:szCs w:val="28"/>
        </w:rPr>
        <w:t>смачиваемость</w:t>
      </w:r>
      <w:proofErr w:type="spellEnd"/>
      <w:r w:rsidRPr="001324D9">
        <w:rPr>
          <w:color w:val="000000"/>
          <w:szCs w:val="28"/>
        </w:rPr>
        <w:t xml:space="preserve"> поверхности. Отделяемые частицы всплывают вместе с фазой, к которой они прилипли. Различают пенную, пленочную и масляную флотацию.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>При пенной флотации через пульпу, содержащую флотационные реагенты, продувают воздух. Частицы, не смачивающиеся водой, прилипают к поверхности воздушных пузырьков. Пузырьки с закрепившимися на них частицами всплывают в камере флотационной машины вверх и формируют на поверхности пульпы пенный слой. Частицы других минералов, хорошо смачиваемые водой, не прилипают к пузырькам воздуха и остаются в объеме пульпы во взвешенном состоянии.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 xml:space="preserve">При пленочной флотации измельченная руда, подлежащая разделению, насыпается с небольшой высоты на поверхность воды. </w:t>
      </w:r>
      <w:proofErr w:type="spellStart"/>
      <w:r w:rsidRPr="001324D9">
        <w:rPr>
          <w:color w:val="000000"/>
          <w:szCs w:val="28"/>
        </w:rPr>
        <w:t>Несмачиваемые</w:t>
      </w:r>
      <w:proofErr w:type="spellEnd"/>
      <w:r w:rsidRPr="001324D9">
        <w:rPr>
          <w:color w:val="000000"/>
          <w:szCs w:val="28"/>
        </w:rPr>
        <w:t xml:space="preserve"> частицы остаются на поверхности воды и выделяются во флотационный продукт, смачиваемые водой — переходят в водную фазу и выделяются в другой продукт.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 xml:space="preserve">Масляная флотация состоит в избирательном смачивании частиц минералов </w:t>
      </w:r>
      <w:proofErr w:type="spellStart"/>
      <w:r w:rsidRPr="001324D9">
        <w:rPr>
          <w:color w:val="000000"/>
          <w:szCs w:val="28"/>
        </w:rPr>
        <w:t>диспергированным</w:t>
      </w:r>
      <w:proofErr w:type="spellEnd"/>
      <w:r w:rsidRPr="001324D9">
        <w:rPr>
          <w:color w:val="000000"/>
          <w:szCs w:val="28"/>
        </w:rPr>
        <w:t xml:space="preserve"> в воде жидким маслом (керосином и др.) в виде мелких капель. При этом образуются агрегаты частиц, заключенные в масляные оболочки, которые всплывают на поверхность пульпы.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proofErr w:type="gramStart"/>
      <w:r w:rsidRPr="001324D9">
        <w:rPr>
          <w:color w:val="000000"/>
          <w:szCs w:val="28"/>
        </w:rPr>
        <w:t>Пленочная и масляная флотации имеют низкую производительность.</w:t>
      </w:r>
      <w:proofErr w:type="gramEnd"/>
      <w:r w:rsidRPr="001324D9">
        <w:rPr>
          <w:color w:val="000000"/>
          <w:szCs w:val="28"/>
        </w:rPr>
        <w:t xml:space="preserve"> Наиболее распространена пенная флотация.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proofErr w:type="spellStart"/>
      <w:r w:rsidRPr="001324D9">
        <w:rPr>
          <w:color w:val="000000"/>
          <w:szCs w:val="28"/>
        </w:rPr>
        <w:t>Несмачиваемые</w:t>
      </w:r>
      <w:proofErr w:type="spellEnd"/>
      <w:r w:rsidRPr="001324D9">
        <w:rPr>
          <w:color w:val="000000"/>
          <w:szCs w:val="28"/>
        </w:rPr>
        <w:t xml:space="preserve"> или плохо смачиваемые водой минералы называют гидрофобными (с древнегреческого «</w:t>
      </w:r>
      <w:proofErr w:type="spellStart"/>
      <w:r w:rsidRPr="001324D9">
        <w:rPr>
          <w:color w:val="000000"/>
          <w:szCs w:val="28"/>
        </w:rPr>
        <w:t>гидро</w:t>
      </w:r>
      <w:proofErr w:type="spellEnd"/>
      <w:r w:rsidRPr="001324D9">
        <w:rPr>
          <w:color w:val="000000"/>
          <w:szCs w:val="28"/>
        </w:rPr>
        <w:t>» – вода, «</w:t>
      </w:r>
      <w:proofErr w:type="spellStart"/>
      <w:r w:rsidRPr="001324D9">
        <w:rPr>
          <w:color w:val="000000"/>
          <w:szCs w:val="28"/>
        </w:rPr>
        <w:t>фобос</w:t>
      </w:r>
      <w:proofErr w:type="spellEnd"/>
      <w:r w:rsidRPr="001324D9">
        <w:rPr>
          <w:color w:val="000000"/>
          <w:szCs w:val="28"/>
        </w:rPr>
        <w:t>» - страх), т.е. боящимися воды. Смачиваемые минералы называют гидрофильными («</w:t>
      </w:r>
      <w:proofErr w:type="spellStart"/>
      <w:r w:rsidRPr="001324D9">
        <w:rPr>
          <w:color w:val="000000"/>
          <w:szCs w:val="28"/>
        </w:rPr>
        <w:t>филеус</w:t>
      </w:r>
      <w:proofErr w:type="spellEnd"/>
      <w:r w:rsidRPr="001324D9">
        <w:rPr>
          <w:color w:val="000000"/>
          <w:szCs w:val="28"/>
        </w:rPr>
        <w:t>» – любовь), т.е. любящими воду.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>При флотации одна часть извлекаемых минералов (чаще — ценный компонент) переходит в пенный продукт, другая — остается в пульпе и образует камерный продукт. При извлечении в пенный продукт ценных минералов флотацию называют прямой; при извлечении в пенный продукт пустой породы — обратной.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 xml:space="preserve">Для флотации необходимо вводить в пульпу флотационные реагенты. Собиратели или коллекторы адсорбируются на поверхности твердой фазы, </w:t>
      </w:r>
      <w:r w:rsidRPr="001324D9">
        <w:rPr>
          <w:color w:val="000000"/>
          <w:szCs w:val="28"/>
        </w:rPr>
        <w:lastRenderedPageBreak/>
        <w:t xml:space="preserve">формируют или усиливают природную гидрофобность поверхности и способствуют прилипанию частиц к пузырькам. 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proofErr w:type="spellStart"/>
      <w:r w:rsidRPr="001324D9">
        <w:rPr>
          <w:color w:val="000000"/>
          <w:szCs w:val="28"/>
        </w:rPr>
        <w:t>Вспениватели</w:t>
      </w:r>
      <w:proofErr w:type="spellEnd"/>
      <w:r w:rsidRPr="001324D9">
        <w:rPr>
          <w:color w:val="000000"/>
          <w:szCs w:val="28"/>
        </w:rPr>
        <w:t xml:space="preserve"> адсорбируются на поверхности раздела жидкость – газ и способствуют образованию пены. Для регулирования флотации применяются реагенты-регуляторы, которые регулируют водородный показатель среды </w:t>
      </w:r>
      <w:proofErr w:type="spellStart"/>
      <w:r w:rsidRPr="001324D9">
        <w:rPr>
          <w:color w:val="000000"/>
          <w:szCs w:val="28"/>
        </w:rPr>
        <w:t>рН</w:t>
      </w:r>
      <w:proofErr w:type="spellEnd"/>
      <w:r w:rsidRPr="001324D9">
        <w:rPr>
          <w:color w:val="000000"/>
          <w:szCs w:val="28"/>
        </w:rPr>
        <w:t>. Кроме того, есть реагенты-активаторы, активирующие прилипание минералов к пузырькам воздуха. Активаторы образуют на поверхности минералов химические соединения и тем активируют флотацию частиц. Реагенты-подавители или депрессоры подавляют прилипание.</w:t>
      </w:r>
    </w:p>
    <w:p w:rsidR="00220596" w:rsidRPr="001324D9" w:rsidRDefault="00220596" w:rsidP="00220596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В начале развития флотационного процесса применялось лишь отделение пустой породы и ценных компонентов, которые извлекались в один общий — коллективный концентрат. Такая флотация называется коллективной. Позже были разработаны методы разделения руды на несколько продуктов с выделением ряда ценных компонентов в разные концентраты. Получила развитие селективная флотация, основанная на различном действии реагентов на разделяемые минералы.</w:t>
      </w:r>
    </w:p>
    <w:p w:rsidR="00220596" w:rsidRPr="001324D9" w:rsidRDefault="00220596" w:rsidP="00220596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Для всплывания крупных частиц подъемной силы пузырька может быть недостаточно. Тогда слипание частицы с пузырьком используют для избирательного отделения минералов, например сульфидов, которые образуют комплекс частицы — пузырек, т. е. </w:t>
      </w:r>
      <w:proofErr w:type="spellStart"/>
      <w:r w:rsidRPr="001324D9">
        <w:rPr>
          <w:szCs w:val="28"/>
        </w:rPr>
        <w:t>флотогранулы</w:t>
      </w:r>
      <w:proofErr w:type="spellEnd"/>
      <w:r w:rsidRPr="001324D9">
        <w:rPr>
          <w:szCs w:val="28"/>
        </w:rPr>
        <w:t xml:space="preserve">, имеющий меньший удельный вес. При этом путем гравитационного обогащения отделяют частицы, образовавшие с пузырьками воздуха </w:t>
      </w:r>
      <w:proofErr w:type="spellStart"/>
      <w:r w:rsidRPr="001324D9">
        <w:rPr>
          <w:szCs w:val="28"/>
        </w:rPr>
        <w:t>флотогранулы</w:t>
      </w:r>
      <w:proofErr w:type="spellEnd"/>
      <w:r w:rsidRPr="001324D9">
        <w:rPr>
          <w:szCs w:val="28"/>
        </w:rPr>
        <w:t xml:space="preserve">. Комбинированный флотационно-гравитационный процесс, называемый </w:t>
      </w:r>
      <w:proofErr w:type="spellStart"/>
      <w:r w:rsidRPr="001324D9">
        <w:rPr>
          <w:szCs w:val="28"/>
        </w:rPr>
        <w:t>флотогравитацией</w:t>
      </w:r>
      <w:proofErr w:type="spellEnd"/>
      <w:r w:rsidRPr="001324D9">
        <w:rPr>
          <w:szCs w:val="28"/>
        </w:rPr>
        <w:t>, применяется при обогащении крупнозернистого материала.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>Крупность частиц, способных обогащаться флотацией, находится в пределах от 10</w:t>
      </w:r>
      <w:r w:rsidRPr="001324D9">
        <w:rPr>
          <w:color w:val="000000"/>
          <w:szCs w:val="28"/>
          <w:vertAlign w:val="superscript"/>
        </w:rPr>
        <w:t>-4</w:t>
      </w:r>
      <w:r w:rsidRPr="001324D9">
        <w:rPr>
          <w:color w:val="000000"/>
          <w:szCs w:val="28"/>
        </w:rPr>
        <w:t xml:space="preserve"> до </w:t>
      </w:r>
      <w:smartTag w:uri="urn:schemas-microsoft-com:office:smarttags" w:element="metricconverter">
        <w:smartTagPr>
          <w:attr w:name="ProductID" w:val="4.5 мм"/>
        </w:smartTagPr>
        <w:r w:rsidRPr="001324D9">
          <w:rPr>
            <w:color w:val="000000"/>
            <w:szCs w:val="28"/>
          </w:rPr>
          <w:t>4.5 мм</w:t>
        </w:r>
      </w:smartTag>
      <w:r w:rsidRPr="001324D9">
        <w:rPr>
          <w:color w:val="000000"/>
          <w:szCs w:val="28"/>
        </w:rPr>
        <w:t xml:space="preserve">. При пенной флотации руда измельчается до размера менее </w:t>
      </w:r>
      <w:smartTag w:uri="urn:schemas-microsoft-com:office:smarttags" w:element="metricconverter">
        <w:smartTagPr>
          <w:attr w:name="ProductID" w:val="0,2 мм"/>
        </w:smartTagPr>
        <w:r w:rsidRPr="001324D9">
          <w:rPr>
            <w:color w:val="000000"/>
            <w:szCs w:val="28"/>
          </w:rPr>
          <w:t>0,2 мм</w:t>
        </w:r>
      </w:smartTag>
      <w:r w:rsidRPr="001324D9">
        <w:rPr>
          <w:i/>
          <w:color w:val="000000"/>
          <w:szCs w:val="28"/>
        </w:rPr>
        <w:t>.</w:t>
      </w:r>
      <w:r w:rsidRPr="001324D9">
        <w:rPr>
          <w:color w:val="000000"/>
          <w:szCs w:val="28"/>
        </w:rPr>
        <w:t xml:space="preserve"> Потери в отходах (хвостах) возрастают в случае флотации самых тонких классов, близких по размеру к </w:t>
      </w:r>
      <w:proofErr w:type="gramStart"/>
      <w:r w:rsidRPr="001324D9">
        <w:rPr>
          <w:color w:val="000000"/>
          <w:szCs w:val="28"/>
        </w:rPr>
        <w:t>коллоидным</w:t>
      </w:r>
      <w:proofErr w:type="gramEnd"/>
      <w:r w:rsidRPr="001324D9">
        <w:rPr>
          <w:color w:val="000000"/>
          <w:szCs w:val="28"/>
        </w:rPr>
        <w:t xml:space="preserve">, разделение которых затруднено. Пределы крупности </w:t>
      </w:r>
      <w:proofErr w:type="spellStart"/>
      <w:r w:rsidRPr="001324D9">
        <w:rPr>
          <w:color w:val="000000"/>
          <w:szCs w:val="28"/>
        </w:rPr>
        <w:t>флотируемых</w:t>
      </w:r>
      <w:proofErr w:type="spellEnd"/>
      <w:r w:rsidRPr="001324D9">
        <w:rPr>
          <w:color w:val="000000"/>
          <w:szCs w:val="28"/>
        </w:rPr>
        <w:t xml:space="preserve"> частиц зависят от их формы, удельного веса и от поверхностных свойств. Чешуйчатые минералы и даже листообразное золото с большим удельным весом относительно легко переходят в пенный продукт. Крупные частицы угля (1,5—2 мм) могут также перейти в пенный продукт благодаря малому удельному весу и природной гидрофобности.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 xml:space="preserve">Возникновение и развитие флотации, как процесса физико-химического обогащения, относится к XIX </w:t>
      </w:r>
      <w:proofErr w:type="gramStart"/>
      <w:r w:rsidRPr="001324D9">
        <w:rPr>
          <w:color w:val="000000"/>
          <w:szCs w:val="28"/>
        </w:rPr>
        <w:t>в</w:t>
      </w:r>
      <w:proofErr w:type="gramEnd"/>
      <w:r w:rsidRPr="001324D9">
        <w:rPr>
          <w:color w:val="000000"/>
          <w:szCs w:val="28"/>
        </w:rPr>
        <w:t xml:space="preserve">., особенно </w:t>
      </w:r>
      <w:proofErr w:type="gramStart"/>
      <w:r w:rsidRPr="001324D9">
        <w:rPr>
          <w:color w:val="000000"/>
          <w:szCs w:val="28"/>
        </w:rPr>
        <w:t>ко</w:t>
      </w:r>
      <w:proofErr w:type="gramEnd"/>
      <w:r w:rsidRPr="001324D9">
        <w:rPr>
          <w:color w:val="000000"/>
          <w:szCs w:val="28"/>
        </w:rPr>
        <w:t xml:space="preserve"> второй его половине, когда были достигнуты большие успехи в изыскании новых реагентов, в первую очередь поверхностно-активных веществ. В начале 20-го века все больше возникала необходимость флотации руд, для которых гравитационные методы обогащения не давали удовлетворительных результатов. Особенно это требовалось для тех свинцово-цинковых и других сульфидных руд, минералы которых находятся в тонком прорастании. В Мариуполе в </w:t>
      </w:r>
      <w:smartTag w:uri="urn:schemas-microsoft-com:office:smarttags" w:element="metricconverter">
        <w:smartTagPr>
          <w:attr w:name="ProductID" w:val="1904 г"/>
        </w:smartTagPr>
        <w:r w:rsidRPr="001324D9">
          <w:rPr>
            <w:color w:val="000000"/>
            <w:szCs w:val="28"/>
          </w:rPr>
          <w:t>1904 г</w:t>
        </w:r>
      </w:smartTag>
      <w:r w:rsidRPr="001324D9">
        <w:rPr>
          <w:color w:val="000000"/>
          <w:szCs w:val="28"/>
        </w:rPr>
        <w:t xml:space="preserve">. была пущена фабрика для масляной флотации графитовых руд Старо-Крымского месторождения. 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  <w:r w:rsidRPr="001324D9">
        <w:rPr>
          <w:szCs w:val="28"/>
        </w:rPr>
        <w:lastRenderedPageBreak/>
        <w:t xml:space="preserve">Отечественные ученые первыми обратили внимание на определяющее значение для флотации состояния тонких </w:t>
      </w:r>
      <w:proofErr w:type="spellStart"/>
      <w:r w:rsidRPr="001324D9">
        <w:rPr>
          <w:szCs w:val="28"/>
        </w:rPr>
        <w:t>гидратных</w:t>
      </w:r>
      <w:proofErr w:type="spellEnd"/>
      <w:r w:rsidRPr="001324D9">
        <w:rPr>
          <w:szCs w:val="28"/>
        </w:rPr>
        <w:t xml:space="preserve"> слоев на поверхности минералов и начали их изучать. </w:t>
      </w:r>
      <w:r w:rsidRPr="001324D9">
        <w:rPr>
          <w:color w:val="000000"/>
          <w:szCs w:val="28"/>
        </w:rPr>
        <w:t xml:space="preserve">В 60-е годы 20 века кафедра ОПИ ДПИ внесла большой вклад в развитие флотации углей. Проводились исследования по </w:t>
      </w:r>
      <w:proofErr w:type="spellStart"/>
      <w:r w:rsidRPr="001324D9">
        <w:rPr>
          <w:color w:val="000000"/>
          <w:szCs w:val="28"/>
        </w:rPr>
        <w:t>флотируемости</w:t>
      </w:r>
      <w:proofErr w:type="spellEnd"/>
      <w:r w:rsidRPr="001324D9">
        <w:rPr>
          <w:color w:val="000000"/>
          <w:szCs w:val="28"/>
        </w:rPr>
        <w:t xml:space="preserve"> углей различных марок. В то время флотация применялась только для руд. Уголь считался дешевым сырьем, а флотация – дорогой процесс из-за высокого расхода электроэнергии и использования дорогих реагентов. Кафедра способствовала широкому внедрению флотации для обогащения угольных шламов.</w:t>
      </w: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</w:p>
    <w:p w:rsidR="00220596" w:rsidRPr="001324D9" w:rsidRDefault="00220596" w:rsidP="00220596">
      <w:pPr>
        <w:ind w:firstLine="720"/>
        <w:jc w:val="both"/>
        <w:rPr>
          <w:color w:val="000000"/>
          <w:szCs w:val="28"/>
        </w:rPr>
      </w:pPr>
    </w:p>
    <w:p w:rsidR="00C1655F" w:rsidRDefault="00220596" w:rsidP="00220596">
      <w:r w:rsidRPr="001324D9">
        <w:rPr>
          <w:szCs w:val="28"/>
        </w:rPr>
        <w:br w:type="page"/>
      </w:r>
    </w:p>
    <w:sectPr w:rsidR="00C1655F" w:rsidSect="00C16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2B1BD8"/>
    <w:multiLevelType w:val="singleLevel"/>
    <w:tmpl w:val="D3CCE42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220596"/>
    <w:rsid w:val="00220596"/>
    <w:rsid w:val="009314F5"/>
    <w:rsid w:val="00C16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596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Indent2">
    <w:name w:val="Body Text Indent 2"/>
    <w:basedOn w:val="a"/>
    <w:rsid w:val="00220596"/>
    <w:pPr>
      <w:spacing w:line="360" w:lineRule="auto"/>
      <w:ind w:firstLine="7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5073</Characters>
  <Application>Microsoft Office Word</Application>
  <DocSecurity>0</DocSecurity>
  <Lines>42</Lines>
  <Paragraphs>11</Paragraphs>
  <ScaleCrop>false</ScaleCrop>
  <Company>BMK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BMK</dc:creator>
  <cp:keywords/>
  <dc:description/>
  <cp:lastModifiedBy>BMK</cp:lastModifiedBy>
  <cp:revision>2</cp:revision>
  <dcterms:created xsi:type="dcterms:W3CDTF">2020-04-11T17:09:00Z</dcterms:created>
  <dcterms:modified xsi:type="dcterms:W3CDTF">2020-04-11T17:09:00Z</dcterms:modified>
</cp:coreProperties>
</file>