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4A0" w:rsidRPr="00E52926" w:rsidRDefault="003B6CB8" w:rsidP="008044A0">
      <w:pPr>
        <w:pStyle w:val="a3"/>
        <w:ind w:right="360"/>
        <w:jc w:val="center"/>
        <w:rPr>
          <w:rFonts w:ascii="Times New Roman" w:hAnsi="Times New Roman" w:cs="Times New Roman"/>
          <w:b/>
          <w:bCs/>
          <w:lang w:val="kk-KZ"/>
        </w:rPr>
      </w:pPr>
      <w:r w:rsidRPr="003B6CB8">
        <w:rPr>
          <w:rFonts w:ascii="Times New Roman" w:hAnsi="Times New Roman" w:cs="Times New Roman"/>
          <w:b/>
          <w:bCs/>
          <w:noProof/>
        </w:rPr>
        <w:drawing>
          <wp:anchor distT="0" distB="0" distL="114300" distR="114300" simplePos="0" relativeHeight="251658240" behindDoc="0" locked="0" layoutInCell="1" allowOverlap="1" wp14:anchorId="09EC009A" wp14:editId="3DDFB789">
            <wp:simplePos x="0" y="0"/>
            <wp:positionH relativeFrom="column">
              <wp:posOffset>-194310</wp:posOffset>
            </wp:positionH>
            <wp:positionV relativeFrom="paragraph">
              <wp:posOffset>40640</wp:posOffset>
            </wp:positionV>
            <wp:extent cx="5739130" cy="8010108"/>
            <wp:effectExtent l="0" t="0" r="0" b="0"/>
            <wp:wrapSquare wrapText="bothSides"/>
            <wp:docPr id="2" name="Рисунок 2" descr="D:\Басканбаева\2019-2020\НП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асканбаева\2019-2020\НПО\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39130" cy="8010108"/>
                    </a:xfrm>
                    <a:prstGeom prst="rect">
                      <a:avLst/>
                    </a:prstGeom>
                    <a:noFill/>
                    <a:ln>
                      <a:noFill/>
                    </a:ln>
                  </pic:spPr>
                </pic:pic>
              </a:graphicData>
            </a:graphic>
          </wp:anchor>
        </w:drawing>
      </w:r>
      <w:r w:rsidR="008044A0" w:rsidRPr="008F3FB2">
        <w:rPr>
          <w:rFonts w:ascii="Times New Roman" w:hAnsi="Times New Roman" w:cs="Times New Roman"/>
          <w:lang w:val="ru-RU"/>
        </w:rPr>
        <w:t xml:space="preserve">                                                                                                                                                                                                                                                                                                                                                                                                                                                                                                                                                                                                                                                                                                                                                                       </w:t>
      </w:r>
    </w:p>
    <w:p w:rsidR="003B6CB8" w:rsidRDefault="003B6CB8" w:rsidP="00D35F91">
      <w:pPr>
        <w:widowControl w:val="0"/>
        <w:autoSpaceDE w:val="0"/>
        <w:autoSpaceDN w:val="0"/>
        <w:adjustRightInd w:val="0"/>
        <w:spacing w:after="0" w:line="240" w:lineRule="auto"/>
        <w:ind w:firstLine="708"/>
        <w:jc w:val="center"/>
        <w:rPr>
          <w:rFonts w:ascii="Times New Roman" w:hAnsi="Times New Roman" w:cs="Times New Roman"/>
          <w:b/>
          <w:bCs/>
          <w:sz w:val="24"/>
          <w:szCs w:val="24"/>
          <w:lang w:val="kk-KZ"/>
        </w:rPr>
      </w:pPr>
      <w:r w:rsidRPr="003B6CB8">
        <w:rPr>
          <w:rFonts w:ascii="Times New Roman" w:hAnsi="Times New Roman" w:cs="Times New Roman"/>
          <w:b/>
          <w:bCs/>
          <w:sz w:val="24"/>
          <w:szCs w:val="24"/>
          <w:lang w:val="kk-KZ"/>
        </w:rPr>
        <w:t xml:space="preserve"> </w:t>
      </w:r>
    </w:p>
    <w:p w:rsidR="003B6CB8" w:rsidRDefault="003B6CB8" w:rsidP="00D35F91">
      <w:pPr>
        <w:widowControl w:val="0"/>
        <w:autoSpaceDE w:val="0"/>
        <w:autoSpaceDN w:val="0"/>
        <w:adjustRightInd w:val="0"/>
        <w:spacing w:after="0" w:line="240" w:lineRule="auto"/>
        <w:ind w:firstLine="708"/>
        <w:jc w:val="center"/>
        <w:rPr>
          <w:rFonts w:ascii="Times New Roman" w:hAnsi="Times New Roman" w:cs="Times New Roman"/>
          <w:b/>
          <w:bCs/>
          <w:sz w:val="24"/>
          <w:szCs w:val="24"/>
          <w:lang w:val="kk-KZ"/>
        </w:rPr>
      </w:pPr>
    </w:p>
    <w:p w:rsidR="003B6CB8" w:rsidRDefault="003B6CB8" w:rsidP="00D35F91">
      <w:pPr>
        <w:widowControl w:val="0"/>
        <w:autoSpaceDE w:val="0"/>
        <w:autoSpaceDN w:val="0"/>
        <w:adjustRightInd w:val="0"/>
        <w:spacing w:after="0" w:line="240" w:lineRule="auto"/>
        <w:ind w:firstLine="708"/>
        <w:jc w:val="center"/>
        <w:rPr>
          <w:rFonts w:ascii="Times New Roman" w:hAnsi="Times New Roman" w:cs="Times New Roman"/>
          <w:b/>
          <w:bCs/>
          <w:sz w:val="24"/>
          <w:szCs w:val="24"/>
          <w:lang w:val="kk-KZ"/>
        </w:rPr>
      </w:pPr>
    </w:p>
    <w:p w:rsidR="003B6CB8" w:rsidRDefault="003B6CB8" w:rsidP="00D35F91">
      <w:pPr>
        <w:widowControl w:val="0"/>
        <w:autoSpaceDE w:val="0"/>
        <w:autoSpaceDN w:val="0"/>
        <w:adjustRightInd w:val="0"/>
        <w:spacing w:after="0" w:line="240" w:lineRule="auto"/>
        <w:ind w:firstLine="708"/>
        <w:jc w:val="center"/>
        <w:rPr>
          <w:rFonts w:ascii="Times New Roman" w:hAnsi="Times New Roman" w:cs="Times New Roman"/>
          <w:b/>
          <w:bCs/>
          <w:sz w:val="24"/>
          <w:szCs w:val="24"/>
          <w:lang w:val="kk-KZ"/>
        </w:rPr>
      </w:pPr>
    </w:p>
    <w:p w:rsidR="00D35F91" w:rsidRPr="003B2791" w:rsidRDefault="00D35F91" w:rsidP="00D35F91">
      <w:pPr>
        <w:widowControl w:val="0"/>
        <w:autoSpaceDE w:val="0"/>
        <w:autoSpaceDN w:val="0"/>
        <w:adjustRightInd w:val="0"/>
        <w:spacing w:after="0" w:line="240" w:lineRule="auto"/>
        <w:ind w:firstLine="708"/>
        <w:jc w:val="center"/>
        <w:rPr>
          <w:rFonts w:ascii="Times New Roman" w:eastAsia="Times New Roman" w:hAnsi="Times New Roman"/>
          <w:b/>
          <w:sz w:val="24"/>
          <w:szCs w:val="24"/>
          <w:lang w:val="kk-KZ"/>
        </w:rPr>
      </w:pPr>
      <w:r w:rsidRPr="003B2791">
        <w:rPr>
          <w:rFonts w:ascii="Times New Roman" w:eastAsia="Times New Roman" w:hAnsi="Times New Roman"/>
          <w:b/>
          <w:sz w:val="24"/>
          <w:szCs w:val="24"/>
          <w:lang w:val="kk-KZ"/>
        </w:rPr>
        <w:lastRenderedPageBreak/>
        <w:t>«Металлургия және өндірістік инженерия»  институты</w:t>
      </w:r>
    </w:p>
    <w:p w:rsidR="00D35F91" w:rsidRPr="003B2791" w:rsidRDefault="00D35F91" w:rsidP="00D35F91">
      <w:pPr>
        <w:widowControl w:val="0"/>
        <w:autoSpaceDE w:val="0"/>
        <w:autoSpaceDN w:val="0"/>
        <w:adjustRightInd w:val="0"/>
        <w:spacing w:after="0" w:line="240" w:lineRule="auto"/>
        <w:ind w:firstLine="708"/>
        <w:jc w:val="center"/>
        <w:rPr>
          <w:rFonts w:ascii="Times New Roman" w:eastAsia="Times New Roman" w:hAnsi="Times New Roman"/>
          <w:b/>
          <w:sz w:val="24"/>
          <w:szCs w:val="24"/>
          <w:lang w:val="kk-KZ"/>
        </w:rPr>
      </w:pPr>
      <w:r w:rsidRPr="003B2791">
        <w:rPr>
          <w:rFonts w:ascii="Times New Roman" w:eastAsia="Times New Roman" w:hAnsi="Times New Roman"/>
          <w:b/>
          <w:sz w:val="24"/>
          <w:szCs w:val="24"/>
          <w:lang w:val="kk-KZ"/>
        </w:rPr>
        <w:t>«Технологиялық машиналар мен жабдықтар» кафедрасы</w:t>
      </w:r>
    </w:p>
    <w:p w:rsidR="008044A0" w:rsidRDefault="008044A0" w:rsidP="008044A0">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val="kk-KZ" w:eastAsia="en-US"/>
        </w:rPr>
      </w:pPr>
    </w:p>
    <w:p w:rsidR="008044A0" w:rsidRDefault="008044A0" w:rsidP="008044A0">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val="kk-KZ" w:eastAsia="en-US"/>
        </w:rPr>
      </w:pPr>
    </w:p>
    <w:p w:rsidR="008044A0" w:rsidRDefault="008044A0" w:rsidP="008044A0">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val="kk-KZ" w:eastAsia="en-US"/>
        </w:rPr>
      </w:pPr>
      <w:r>
        <w:rPr>
          <w:rFonts w:ascii="Times New Roman" w:eastAsia="Times New Roman" w:hAnsi="Times New Roman" w:cs="Times New Roman"/>
          <w:b/>
          <w:sz w:val="24"/>
          <w:szCs w:val="24"/>
          <w:lang w:val="kk-KZ" w:eastAsia="en-US"/>
        </w:rPr>
        <w:t xml:space="preserve">1. </w:t>
      </w:r>
      <w:r>
        <w:rPr>
          <w:rFonts w:ascii="Times New Roman" w:eastAsia="Times New Roman" w:hAnsi="Times New Roman" w:cs="Times New Roman"/>
          <w:b/>
          <w:sz w:val="24"/>
          <w:szCs w:val="24"/>
          <w:u w:val="single"/>
          <w:lang w:val="kk-KZ" w:eastAsia="en-US"/>
        </w:rPr>
        <w:t>Оқытушылар жайлы мағлұмат:</w:t>
      </w:r>
    </w:p>
    <w:p w:rsidR="008044A0" w:rsidRDefault="008044A0" w:rsidP="008044A0">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val="kk-KZ" w:eastAsia="en-US"/>
        </w:rPr>
      </w:pPr>
    </w:p>
    <w:p w:rsidR="008044A0" w:rsidRDefault="008044A0" w:rsidP="008044A0">
      <w:pPr>
        <w:widowControl w:val="0"/>
        <w:autoSpaceDE w:val="0"/>
        <w:autoSpaceDN w:val="0"/>
        <w:adjustRightInd w:val="0"/>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Лектор </w:t>
      </w:r>
    </w:p>
    <w:p w:rsidR="008044A0" w:rsidRDefault="008044A0" w:rsidP="008044A0">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val="kk-KZ" w:eastAsia="en-US"/>
        </w:rPr>
      </w:pPr>
      <w:r>
        <w:rPr>
          <w:rFonts w:ascii="Times New Roman" w:eastAsia="Times New Roman" w:hAnsi="Times New Roman" w:cs="Times New Roman"/>
          <w:sz w:val="24"/>
          <w:szCs w:val="24"/>
          <w:u w:val="single"/>
          <w:lang w:val="kk-KZ" w:eastAsia="en-US"/>
        </w:rPr>
        <w:t>Басқанбаева Динара Жұмабайқызы</w:t>
      </w:r>
    </w:p>
    <w:p w:rsidR="008044A0" w:rsidRPr="00E43195" w:rsidRDefault="008044A0" w:rsidP="008044A0">
      <w:pPr>
        <w:pStyle w:val="11"/>
        <w:tabs>
          <w:tab w:val="left" w:pos="284"/>
        </w:tabs>
        <w:ind w:firstLine="0"/>
        <w:jc w:val="center"/>
        <w:rPr>
          <w:sz w:val="24"/>
          <w:szCs w:val="24"/>
          <w:u w:val="single"/>
          <w:lang w:val="kk-KZ"/>
        </w:rPr>
      </w:pPr>
      <w:r w:rsidRPr="00E43195">
        <w:rPr>
          <w:sz w:val="24"/>
          <w:szCs w:val="24"/>
          <w:u w:val="single"/>
          <w:lang w:val="kk-KZ"/>
        </w:rPr>
        <w:t>Сәрсенбі 10.00-нан 12.00-ге дейін, 220 ТКМҒ</w:t>
      </w:r>
    </w:p>
    <w:p w:rsidR="008044A0" w:rsidRPr="00E43195" w:rsidRDefault="008044A0" w:rsidP="008044A0">
      <w:pPr>
        <w:pStyle w:val="11"/>
        <w:tabs>
          <w:tab w:val="left" w:pos="284"/>
        </w:tabs>
        <w:ind w:firstLine="0"/>
        <w:jc w:val="center"/>
        <w:rPr>
          <w:b/>
          <w:sz w:val="20"/>
          <w:szCs w:val="20"/>
          <w:lang w:val="kk-KZ"/>
        </w:rPr>
      </w:pPr>
      <w:r w:rsidRPr="00E43195">
        <w:rPr>
          <w:b/>
          <w:sz w:val="20"/>
          <w:szCs w:val="20"/>
          <w:lang w:val="kk-KZ"/>
        </w:rPr>
        <w:t>(офис сағат)</w:t>
      </w:r>
    </w:p>
    <w:p w:rsidR="008044A0" w:rsidRPr="00A13213" w:rsidRDefault="00CC765C" w:rsidP="008044A0">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24"/>
          <w:szCs w:val="24"/>
          <w:lang w:eastAsia="en-US"/>
        </w:rPr>
      </w:pPr>
      <w:hyperlink r:id="rId9" w:history="1">
        <w:r w:rsidR="008044A0" w:rsidRPr="005A7BB2">
          <w:rPr>
            <w:rStyle w:val="ac"/>
            <w:rFonts w:ascii="Times New Roman" w:hAnsi="Times New Roman" w:cs="Times New Roman"/>
            <w:sz w:val="24"/>
            <w:szCs w:val="24"/>
            <w:lang w:val="en-US"/>
          </w:rPr>
          <w:t>baskanbaeva</w:t>
        </w:r>
        <w:r w:rsidR="008044A0" w:rsidRPr="005A7BB2">
          <w:rPr>
            <w:rStyle w:val="ac"/>
            <w:rFonts w:ascii="Times New Roman" w:eastAsia="Times New Roman" w:hAnsi="Times New Roman" w:cs="Times New Roman"/>
            <w:sz w:val="24"/>
            <w:szCs w:val="24"/>
            <w:lang w:eastAsia="en-US"/>
          </w:rPr>
          <w:t>@</w:t>
        </w:r>
        <w:r w:rsidR="008044A0" w:rsidRPr="005A7BB2">
          <w:rPr>
            <w:rStyle w:val="ac"/>
            <w:rFonts w:ascii="Times New Roman" w:eastAsia="Times New Roman" w:hAnsi="Times New Roman" w:cs="Times New Roman"/>
            <w:sz w:val="24"/>
            <w:szCs w:val="24"/>
            <w:lang w:val="en-US" w:eastAsia="en-US"/>
          </w:rPr>
          <w:t>mail</w:t>
        </w:r>
        <w:r w:rsidR="008044A0" w:rsidRPr="005A7BB2">
          <w:rPr>
            <w:rStyle w:val="ac"/>
            <w:rFonts w:ascii="Times New Roman" w:eastAsia="Times New Roman" w:hAnsi="Times New Roman" w:cs="Times New Roman"/>
            <w:sz w:val="24"/>
            <w:szCs w:val="24"/>
            <w:lang w:eastAsia="en-US"/>
          </w:rPr>
          <w:t>.</w:t>
        </w:r>
        <w:proofErr w:type="spellStart"/>
        <w:r w:rsidR="008044A0" w:rsidRPr="005A7BB2">
          <w:rPr>
            <w:rStyle w:val="ac"/>
            <w:rFonts w:ascii="Times New Roman" w:eastAsia="Times New Roman" w:hAnsi="Times New Roman" w:cs="Times New Roman"/>
            <w:sz w:val="24"/>
            <w:szCs w:val="24"/>
            <w:lang w:val="en-US" w:eastAsia="en-US"/>
          </w:rPr>
          <w:t>ru</w:t>
        </w:r>
        <w:proofErr w:type="spellEnd"/>
      </w:hyperlink>
      <w:r w:rsidR="008044A0">
        <w:rPr>
          <w:rFonts w:ascii="Times New Roman" w:eastAsia="Times New Roman" w:hAnsi="Times New Roman" w:cs="Times New Roman"/>
          <w:sz w:val="24"/>
          <w:szCs w:val="24"/>
          <w:lang w:val="en-US" w:eastAsia="en-US"/>
        </w:rPr>
        <w:t xml:space="preserve"> </w:t>
      </w:r>
    </w:p>
    <w:tbl>
      <w:tblPr>
        <w:tblW w:w="0" w:type="auto"/>
        <w:tblLook w:val="04A0" w:firstRow="1" w:lastRow="0" w:firstColumn="1" w:lastColumn="0" w:noHBand="0" w:noVBand="1"/>
      </w:tblPr>
      <w:tblGrid>
        <w:gridCol w:w="4963"/>
        <w:gridCol w:w="4386"/>
      </w:tblGrid>
      <w:tr w:rsidR="008044A0" w:rsidRPr="00393F76" w:rsidTr="004A6609">
        <w:trPr>
          <w:trHeight w:val="1727"/>
        </w:trPr>
        <w:tc>
          <w:tcPr>
            <w:tcW w:w="5070" w:type="dxa"/>
          </w:tcPr>
          <w:p w:rsidR="00D35F91" w:rsidRPr="007322EC" w:rsidRDefault="00D35F91" w:rsidP="00D35F91">
            <w:pPr>
              <w:widowControl w:val="0"/>
              <w:tabs>
                <w:tab w:val="left" w:pos="284"/>
              </w:tabs>
              <w:autoSpaceDE w:val="0"/>
              <w:autoSpaceDN w:val="0"/>
              <w:adjustRightInd w:val="0"/>
              <w:spacing w:after="0" w:line="240" w:lineRule="auto"/>
              <w:jc w:val="center"/>
              <w:rPr>
                <w:rFonts w:ascii="Times New Roman" w:eastAsia="Times New Roman" w:hAnsi="Times New Roman"/>
                <w:sz w:val="24"/>
                <w:szCs w:val="24"/>
                <w:lang w:val="kk-KZ"/>
              </w:rPr>
            </w:pPr>
            <w:r w:rsidRPr="007322EC">
              <w:rPr>
                <w:rFonts w:ascii="Times New Roman" w:eastAsia="Times New Roman" w:hAnsi="Times New Roman"/>
                <w:sz w:val="24"/>
                <w:szCs w:val="24"/>
                <w:lang w:val="kk-KZ"/>
              </w:rPr>
              <w:t xml:space="preserve">Оқытушы </w:t>
            </w:r>
          </w:p>
          <w:p w:rsidR="00D35F91" w:rsidRPr="00D35F91" w:rsidRDefault="00D35F91" w:rsidP="00D35F91">
            <w:pPr>
              <w:widowControl w:val="0"/>
              <w:tabs>
                <w:tab w:val="left" w:pos="284"/>
              </w:tabs>
              <w:autoSpaceDE w:val="0"/>
              <w:autoSpaceDN w:val="0"/>
              <w:adjustRightInd w:val="0"/>
              <w:spacing w:after="0" w:line="240" w:lineRule="auto"/>
              <w:jc w:val="center"/>
              <w:rPr>
                <w:rFonts w:ascii="Times New Roman" w:eastAsia="Times New Roman" w:hAnsi="Times New Roman"/>
                <w:sz w:val="24"/>
                <w:szCs w:val="24"/>
              </w:rPr>
            </w:pPr>
            <w:r w:rsidRPr="00D35F91">
              <w:rPr>
                <w:rFonts w:ascii="Times New Roman" w:eastAsia="Times New Roman" w:hAnsi="Times New Roman"/>
                <w:sz w:val="24"/>
                <w:szCs w:val="24"/>
              </w:rPr>
              <w:t xml:space="preserve"> (</w:t>
            </w:r>
            <w:r w:rsidRPr="007322EC">
              <w:rPr>
                <w:rFonts w:ascii="Times New Roman" w:eastAsia="Times New Roman" w:hAnsi="Times New Roman"/>
                <w:sz w:val="24"/>
                <w:szCs w:val="24"/>
                <w:lang w:val="kk-KZ"/>
              </w:rPr>
              <w:t>тәжірибелік сабақтар</w:t>
            </w:r>
            <w:r w:rsidRPr="00D35F91">
              <w:rPr>
                <w:rFonts w:ascii="Times New Roman" w:eastAsia="Times New Roman" w:hAnsi="Times New Roman"/>
                <w:sz w:val="24"/>
                <w:szCs w:val="24"/>
              </w:rPr>
              <w:t>)</w:t>
            </w:r>
          </w:p>
          <w:p w:rsidR="00D35F91" w:rsidRPr="007322EC" w:rsidRDefault="00D35F91" w:rsidP="00D35F91">
            <w:pPr>
              <w:widowControl w:val="0"/>
              <w:autoSpaceDE w:val="0"/>
              <w:autoSpaceDN w:val="0"/>
              <w:adjustRightInd w:val="0"/>
              <w:spacing w:after="0" w:line="240" w:lineRule="auto"/>
              <w:jc w:val="center"/>
              <w:rPr>
                <w:rFonts w:ascii="Times New Roman" w:eastAsia="Times New Roman" w:hAnsi="Times New Roman"/>
                <w:sz w:val="24"/>
                <w:szCs w:val="24"/>
                <w:u w:val="single"/>
                <w:lang w:val="kk-KZ"/>
              </w:rPr>
            </w:pPr>
            <w:r w:rsidRPr="007322EC">
              <w:rPr>
                <w:rFonts w:ascii="Times New Roman" w:eastAsia="Times New Roman" w:hAnsi="Times New Roman"/>
                <w:sz w:val="24"/>
                <w:szCs w:val="24"/>
                <w:u w:val="single"/>
                <w:lang w:val="kk-KZ"/>
              </w:rPr>
              <w:t>Басқанбаева Динара Жұмабайқызы</w:t>
            </w:r>
          </w:p>
          <w:p w:rsidR="00D35F91" w:rsidRPr="007322EC" w:rsidRDefault="00D35F91" w:rsidP="00D35F91">
            <w:pPr>
              <w:pStyle w:val="11"/>
              <w:tabs>
                <w:tab w:val="left" w:pos="284"/>
              </w:tabs>
              <w:ind w:firstLine="0"/>
              <w:jc w:val="center"/>
              <w:rPr>
                <w:sz w:val="24"/>
                <w:szCs w:val="24"/>
                <w:u w:val="single"/>
                <w:lang w:val="kk-KZ"/>
              </w:rPr>
            </w:pPr>
            <w:r>
              <w:rPr>
                <w:sz w:val="24"/>
                <w:szCs w:val="24"/>
                <w:u w:val="single"/>
                <w:lang w:val="kk-KZ"/>
              </w:rPr>
              <w:t>Сейсенбі</w:t>
            </w:r>
            <w:r w:rsidRPr="007322EC">
              <w:rPr>
                <w:sz w:val="24"/>
                <w:szCs w:val="24"/>
                <w:u w:val="single"/>
                <w:lang w:val="kk-KZ"/>
              </w:rPr>
              <w:t xml:space="preserve"> 1</w:t>
            </w:r>
            <w:r>
              <w:rPr>
                <w:sz w:val="24"/>
                <w:szCs w:val="24"/>
                <w:u w:val="single"/>
                <w:lang w:val="kk-KZ"/>
              </w:rPr>
              <w:t>0</w:t>
            </w:r>
            <w:r w:rsidRPr="007322EC">
              <w:rPr>
                <w:sz w:val="24"/>
                <w:szCs w:val="24"/>
                <w:u w:val="single"/>
                <w:lang w:val="kk-KZ"/>
              </w:rPr>
              <w:t>.00-нан 1</w:t>
            </w:r>
            <w:r>
              <w:rPr>
                <w:sz w:val="24"/>
                <w:szCs w:val="24"/>
                <w:u w:val="single"/>
                <w:lang w:val="kk-KZ"/>
              </w:rPr>
              <w:t>2.0</w:t>
            </w:r>
            <w:r w:rsidRPr="007322EC">
              <w:rPr>
                <w:sz w:val="24"/>
                <w:szCs w:val="24"/>
                <w:u w:val="single"/>
                <w:lang w:val="kk-KZ"/>
              </w:rPr>
              <w:t>0-</w:t>
            </w:r>
            <w:r>
              <w:rPr>
                <w:sz w:val="24"/>
                <w:szCs w:val="24"/>
                <w:u w:val="single"/>
                <w:lang w:val="kk-KZ"/>
              </w:rPr>
              <w:t>ға</w:t>
            </w:r>
            <w:r w:rsidRPr="007322EC">
              <w:rPr>
                <w:sz w:val="24"/>
                <w:szCs w:val="24"/>
                <w:u w:val="single"/>
                <w:lang w:val="kk-KZ"/>
              </w:rPr>
              <w:t xml:space="preserve"> дейін, </w:t>
            </w:r>
            <w:r>
              <w:rPr>
                <w:sz w:val="24"/>
                <w:szCs w:val="24"/>
                <w:u w:val="single"/>
                <w:lang w:val="kk-KZ"/>
              </w:rPr>
              <w:t>220</w:t>
            </w:r>
            <w:r w:rsidRPr="007322EC">
              <w:rPr>
                <w:sz w:val="24"/>
                <w:szCs w:val="24"/>
                <w:u w:val="single"/>
                <w:lang w:val="kk-KZ"/>
              </w:rPr>
              <w:t xml:space="preserve"> </w:t>
            </w:r>
            <w:r>
              <w:rPr>
                <w:sz w:val="24"/>
                <w:szCs w:val="24"/>
                <w:u w:val="single"/>
                <w:lang w:val="kk-KZ"/>
              </w:rPr>
              <w:t>ГМК</w:t>
            </w:r>
          </w:p>
          <w:p w:rsidR="00D35F91" w:rsidRPr="007322EC" w:rsidRDefault="00D35F91" w:rsidP="00D35F91">
            <w:pPr>
              <w:pStyle w:val="11"/>
              <w:tabs>
                <w:tab w:val="left" w:pos="284"/>
              </w:tabs>
              <w:ind w:firstLine="0"/>
              <w:jc w:val="center"/>
              <w:rPr>
                <w:sz w:val="24"/>
                <w:szCs w:val="24"/>
                <w:lang w:val="kk-KZ"/>
              </w:rPr>
            </w:pPr>
            <w:r w:rsidRPr="007322EC">
              <w:rPr>
                <w:sz w:val="24"/>
                <w:szCs w:val="24"/>
                <w:lang w:val="kk-KZ"/>
              </w:rPr>
              <w:t>(офис сағат)</w:t>
            </w:r>
          </w:p>
          <w:p w:rsidR="00D35F91" w:rsidRPr="007322EC" w:rsidRDefault="00D35F91" w:rsidP="00D35F91">
            <w:pPr>
              <w:widowControl w:val="0"/>
              <w:tabs>
                <w:tab w:val="left" w:pos="284"/>
              </w:tabs>
              <w:autoSpaceDE w:val="0"/>
              <w:autoSpaceDN w:val="0"/>
              <w:adjustRightInd w:val="0"/>
              <w:spacing w:after="0" w:line="240" w:lineRule="auto"/>
              <w:jc w:val="center"/>
              <w:rPr>
                <w:rFonts w:ascii="Times New Roman" w:eastAsia="Times New Roman" w:hAnsi="Times New Roman"/>
                <w:sz w:val="24"/>
                <w:szCs w:val="24"/>
                <w:lang w:val="en-US"/>
              </w:rPr>
            </w:pPr>
            <w:r w:rsidRPr="007322EC">
              <w:rPr>
                <w:rFonts w:ascii="Times New Roman" w:eastAsia="Times New Roman" w:hAnsi="Times New Roman"/>
                <w:sz w:val="24"/>
                <w:szCs w:val="24"/>
                <w:lang w:val="en-US"/>
              </w:rPr>
              <w:t>baskanbaeva@mail.ru</w:t>
            </w:r>
          </w:p>
          <w:p w:rsidR="008044A0" w:rsidRPr="006E6708" w:rsidRDefault="008044A0" w:rsidP="004A6609">
            <w:pPr>
              <w:widowControl w:val="0"/>
              <w:tabs>
                <w:tab w:val="left" w:pos="284"/>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val="en-US" w:eastAsia="en-US"/>
              </w:rPr>
            </w:pPr>
          </w:p>
        </w:tc>
        <w:tc>
          <w:tcPr>
            <w:tcW w:w="4495" w:type="dxa"/>
          </w:tcPr>
          <w:p w:rsidR="008044A0" w:rsidRDefault="008044A0" w:rsidP="004A6609">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Оқытушы</w:t>
            </w:r>
          </w:p>
          <w:p w:rsidR="008044A0" w:rsidRPr="00B32E5A" w:rsidRDefault="008044A0" w:rsidP="004A6609">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sz w:val="24"/>
                <w:szCs w:val="24"/>
                <w:lang w:val="kk-KZ" w:eastAsia="en-US"/>
              </w:rPr>
            </w:pPr>
            <w:r w:rsidRPr="00B32E5A">
              <w:rPr>
                <w:rFonts w:ascii="Times New Roman" w:eastAsia="Times New Roman" w:hAnsi="Times New Roman" w:cs="Times New Roman"/>
                <w:b/>
                <w:sz w:val="24"/>
                <w:szCs w:val="24"/>
                <w:lang w:val="kk-KZ" w:eastAsia="en-US"/>
              </w:rPr>
              <w:t xml:space="preserve"> (</w:t>
            </w:r>
            <w:r>
              <w:rPr>
                <w:rFonts w:ascii="Times New Roman" w:eastAsia="Times New Roman" w:hAnsi="Times New Roman" w:cs="Times New Roman"/>
                <w:b/>
                <w:sz w:val="24"/>
                <w:szCs w:val="24"/>
                <w:lang w:val="kk-KZ" w:eastAsia="en-US"/>
              </w:rPr>
              <w:t>зертханалық сабақтар</w:t>
            </w:r>
            <w:r w:rsidRPr="00B32E5A">
              <w:rPr>
                <w:rFonts w:ascii="Times New Roman" w:eastAsia="Times New Roman" w:hAnsi="Times New Roman" w:cs="Times New Roman"/>
                <w:b/>
                <w:sz w:val="24"/>
                <w:szCs w:val="24"/>
                <w:lang w:val="kk-KZ" w:eastAsia="en-US"/>
              </w:rPr>
              <w:t>)</w:t>
            </w:r>
          </w:p>
          <w:p w:rsidR="008044A0" w:rsidRPr="00D41D3B" w:rsidRDefault="008044A0" w:rsidP="004A6609">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24"/>
                <w:szCs w:val="24"/>
                <w:lang w:val="kk-KZ" w:eastAsia="en-US"/>
              </w:rPr>
            </w:pPr>
          </w:p>
          <w:p w:rsidR="008044A0" w:rsidRPr="00D41D3B" w:rsidRDefault="008044A0" w:rsidP="004A6609">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24"/>
                <w:szCs w:val="24"/>
                <w:lang w:val="kk-KZ" w:eastAsia="en-US"/>
              </w:rPr>
            </w:pPr>
            <w:r w:rsidRPr="00D41D3B">
              <w:rPr>
                <w:rFonts w:ascii="Times New Roman" w:eastAsia="Times New Roman" w:hAnsi="Times New Roman" w:cs="Times New Roman"/>
                <w:sz w:val="24"/>
                <w:szCs w:val="24"/>
                <w:lang w:val="kk-KZ" w:eastAsia="en-US"/>
              </w:rPr>
              <w:t>-</w:t>
            </w:r>
          </w:p>
        </w:tc>
      </w:tr>
    </w:tbl>
    <w:p w:rsidR="008044A0" w:rsidRDefault="008044A0" w:rsidP="008044A0">
      <w:pPr>
        <w:suppressLineNumbers/>
        <w:suppressAutoHyphens/>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2. </w:t>
      </w:r>
      <w:r w:rsidRPr="003E184A">
        <w:rPr>
          <w:rFonts w:ascii="Times New Roman" w:hAnsi="Times New Roman" w:cs="Times New Roman"/>
          <w:b/>
          <w:bCs/>
          <w:sz w:val="24"/>
          <w:szCs w:val="24"/>
          <w:u w:val="single"/>
          <w:lang w:val="kk-KZ"/>
        </w:rPr>
        <w:t>Курс мақсаты:</w:t>
      </w:r>
      <w:r>
        <w:rPr>
          <w:rFonts w:ascii="Times New Roman" w:hAnsi="Times New Roman" w:cs="Times New Roman"/>
          <w:b/>
          <w:bCs/>
          <w:sz w:val="24"/>
          <w:szCs w:val="24"/>
          <w:lang w:val="kk-KZ"/>
        </w:rPr>
        <w:t xml:space="preserve"> </w:t>
      </w:r>
    </w:p>
    <w:p w:rsidR="00D71BBC" w:rsidRDefault="00D71BBC" w:rsidP="00D71BBC">
      <w:pPr>
        <w:pStyle w:val="ad"/>
        <w:ind w:left="0" w:firstLine="720"/>
        <w:jc w:val="both"/>
        <w:rPr>
          <w:sz w:val="24"/>
        </w:rPr>
      </w:pPr>
      <w:r>
        <w:rPr>
          <w:sz w:val="24"/>
        </w:rPr>
        <w:t xml:space="preserve">Пәнді оқытқандағы алға қойған мақсаты, жабдықтың және машинаның мұнай газды өндірудегі сондай-ақ дайындау, жөніндегі және падаланудағы шарттары; оларға қойылатын негізгі талаптар; машина мен жабдықтардың әсер етуі мен құрылысын үйрену; сонымен қатар пайдалану және конструкциялау, негізгі есептеу жолдарын үйрену болып табылады. </w:t>
      </w:r>
    </w:p>
    <w:p w:rsidR="00D71BBC" w:rsidRDefault="00D71BBC" w:rsidP="00D71BBC">
      <w:pPr>
        <w:pStyle w:val="ad"/>
        <w:ind w:left="0" w:firstLine="720"/>
        <w:jc w:val="both"/>
        <w:rPr>
          <w:sz w:val="24"/>
        </w:rPr>
      </w:pPr>
      <w:r>
        <w:rPr>
          <w:sz w:val="24"/>
        </w:rPr>
        <w:t xml:space="preserve">Бұл пәніміз мамандарды дайындағанда ең маңызды роль атқаратын пәндердің бірі болып есептеледі. </w:t>
      </w:r>
    </w:p>
    <w:p w:rsidR="000077D5" w:rsidRPr="000077D5" w:rsidRDefault="008044A0" w:rsidP="000077D5">
      <w:pPr>
        <w:suppressLineNumbers/>
        <w:suppressAutoHyphens/>
        <w:spacing w:after="0" w:line="240" w:lineRule="auto"/>
        <w:jc w:val="both"/>
        <w:rPr>
          <w:sz w:val="24"/>
          <w:lang w:val="kk-KZ"/>
        </w:rPr>
      </w:pPr>
      <w:r>
        <w:rPr>
          <w:rFonts w:ascii="Times New Roman" w:hAnsi="Times New Roman" w:cs="Times New Roman"/>
          <w:b/>
          <w:bCs/>
          <w:sz w:val="24"/>
          <w:szCs w:val="24"/>
          <w:lang w:val="kk-KZ"/>
        </w:rPr>
        <w:t xml:space="preserve">3. </w:t>
      </w:r>
      <w:r w:rsidRPr="003E184A">
        <w:rPr>
          <w:rFonts w:ascii="Times New Roman" w:hAnsi="Times New Roman" w:cs="Times New Roman"/>
          <w:b/>
          <w:bCs/>
          <w:sz w:val="24"/>
          <w:szCs w:val="24"/>
          <w:u w:val="single"/>
          <w:lang w:val="kk-KZ"/>
        </w:rPr>
        <w:t>Курс мазмұны:</w:t>
      </w:r>
      <w:r w:rsidR="000077D5" w:rsidRPr="000077D5">
        <w:rPr>
          <w:rFonts w:ascii="Times New Roman" w:hAnsi="Times New Roman" w:cs="Times New Roman"/>
          <w:b/>
          <w:bCs/>
          <w:sz w:val="24"/>
          <w:szCs w:val="24"/>
          <w:lang w:val="kk-KZ"/>
        </w:rPr>
        <w:t xml:space="preserve"> </w:t>
      </w:r>
      <w:r w:rsidR="000077D5" w:rsidRPr="000077D5">
        <w:rPr>
          <w:rFonts w:ascii="Times New Roman" w:hAnsi="Times New Roman" w:cs="Times New Roman"/>
          <w:bCs/>
          <w:sz w:val="24"/>
          <w:szCs w:val="24"/>
          <w:lang w:val="kk-KZ"/>
        </w:rPr>
        <w:t>мамандыққа қатысты</w:t>
      </w:r>
      <w:r w:rsidR="000077D5" w:rsidRPr="000077D5">
        <w:rPr>
          <w:rFonts w:ascii="Times New Roman" w:hAnsi="Times New Roman" w:cs="Times New Roman"/>
          <w:bCs/>
          <w:sz w:val="24"/>
          <w:szCs w:val="24"/>
          <w:u w:val="single"/>
          <w:lang w:val="kk-KZ"/>
        </w:rPr>
        <w:t xml:space="preserve"> </w:t>
      </w:r>
      <w:r w:rsidR="000077D5" w:rsidRPr="000077D5">
        <w:rPr>
          <w:rFonts w:ascii="Times New Roman" w:hAnsi="Times New Roman" w:cs="Times New Roman"/>
          <w:bCs/>
          <w:sz w:val="24"/>
          <w:szCs w:val="24"/>
          <w:lang w:val="kk-KZ"/>
        </w:rPr>
        <w:t xml:space="preserve">студенттерге </w:t>
      </w:r>
      <w:r w:rsidR="000077D5" w:rsidRPr="000077D5">
        <w:rPr>
          <w:rFonts w:ascii="Times New Roman" w:hAnsi="Times New Roman" w:cs="Times New Roman"/>
          <w:bCs/>
          <w:sz w:val="24"/>
          <w:lang w:val="kk-KZ"/>
        </w:rPr>
        <w:t>білу керек</w:t>
      </w:r>
      <w:r w:rsidR="000077D5" w:rsidRPr="000077D5">
        <w:rPr>
          <w:rFonts w:ascii="Times New Roman" w:hAnsi="Times New Roman" w:cs="Times New Roman"/>
          <w:sz w:val="24"/>
          <w:lang w:val="kk-KZ"/>
        </w:rPr>
        <w:t>:қазіргі мұнай кәсіпшілік жабдықтарын пайдаланғанда экономикалық принципі;мұнай мен газды өндіруде еңбек қорғау мен қоршаған ортаны қорғаудағы жаңа (современді) тәсілдері;мұнай мен газды өндіруде, жабдықтарда қолданылатын әр-түрлі тәсілдер; қабатты толтыру және әсер ету жабдықтарын қамтамасыздандыру; ұңғымада жөндеу жұмыстарын атқаратын жабдықтар; мұнай  және газды дайындау, жинау және жөнелтуге арналған жабдықтар; жабдықты дұрыс қолдана білу, оның негізгі көрсеткіштерінің есептелуін білуі қажет; жабдықтың кинематикалық есептелуін орындау; жабдықтың сипаттамасы және диаграммаларын игере білу керек; кәсіптік жабдықтарды пайдалануы бойынша; өндірісте жұмыс жасайтын шарттары бойынша техникалық тексерістердің әдісін білу керек.</w:t>
      </w:r>
    </w:p>
    <w:p w:rsidR="008044A0" w:rsidRPr="0023179C" w:rsidRDefault="008044A0" w:rsidP="008044A0">
      <w:pPr>
        <w:suppressLineNumbers/>
        <w:suppressAutoHyphens/>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 </w:t>
      </w:r>
      <w:r w:rsidRPr="003E184A">
        <w:rPr>
          <w:rFonts w:ascii="Times New Roman" w:hAnsi="Times New Roman" w:cs="Times New Roman"/>
          <w:b/>
          <w:bCs/>
          <w:sz w:val="24"/>
          <w:szCs w:val="24"/>
          <w:u w:val="single"/>
          <w:lang w:val="kk-KZ"/>
        </w:rPr>
        <w:t>Пререквизиттер:</w:t>
      </w:r>
      <w:r w:rsidRPr="00A2197C">
        <w:rPr>
          <w:rFonts w:ascii="Times New Roman" w:hAnsi="Times New Roman" w:cs="Times New Roman"/>
          <w:b/>
          <w:bCs/>
          <w:sz w:val="24"/>
          <w:szCs w:val="24"/>
          <w:lang w:val="kk-KZ"/>
        </w:rPr>
        <w:t xml:space="preserve">  </w:t>
      </w:r>
    </w:p>
    <w:p w:rsidR="00D71BBC" w:rsidRPr="00D71BBC" w:rsidRDefault="008044A0" w:rsidP="00602505">
      <w:pPr>
        <w:spacing w:after="0" w:line="240" w:lineRule="auto"/>
        <w:jc w:val="both"/>
        <w:rPr>
          <w:rFonts w:ascii="Times New Roman" w:hAnsi="Times New Roman" w:cs="Times New Roman"/>
        </w:rPr>
      </w:pPr>
      <w:r w:rsidRPr="00D71BBC">
        <w:rPr>
          <w:rFonts w:ascii="Times New Roman" w:eastAsia="MS Mincho" w:hAnsi="Times New Roman" w:cs="Times New Roman"/>
          <w:bCs/>
          <w:lang w:val="kk-KZ" w:eastAsia="ja-JP"/>
        </w:rPr>
        <w:t>-</w:t>
      </w:r>
      <w:r w:rsidR="00D71BBC" w:rsidRPr="00D71BBC">
        <w:rPr>
          <w:rFonts w:ascii="Times New Roman" w:hAnsi="Times New Roman" w:cs="Times New Roman"/>
        </w:rPr>
        <w:t xml:space="preserve"> </w:t>
      </w:r>
      <w:proofErr w:type="spellStart"/>
      <w:r w:rsidR="00D71BBC" w:rsidRPr="00D71BBC">
        <w:rPr>
          <w:rFonts w:ascii="Times New Roman" w:hAnsi="Times New Roman" w:cs="Times New Roman"/>
        </w:rPr>
        <w:t>материалдар</w:t>
      </w:r>
      <w:proofErr w:type="spellEnd"/>
      <w:r w:rsidR="00D71BBC" w:rsidRPr="00D71BBC">
        <w:rPr>
          <w:rFonts w:ascii="Times New Roman" w:hAnsi="Times New Roman" w:cs="Times New Roman"/>
        </w:rPr>
        <w:t xml:space="preserve"> </w:t>
      </w:r>
      <w:proofErr w:type="spellStart"/>
      <w:r w:rsidR="00D71BBC" w:rsidRPr="00D71BBC">
        <w:rPr>
          <w:rFonts w:ascii="Times New Roman" w:hAnsi="Times New Roman" w:cs="Times New Roman"/>
        </w:rPr>
        <w:t>кедергісі</w:t>
      </w:r>
      <w:proofErr w:type="spellEnd"/>
      <w:r w:rsidR="00D71BBC" w:rsidRPr="00D71BBC">
        <w:rPr>
          <w:rFonts w:ascii="Times New Roman" w:hAnsi="Times New Roman" w:cs="Times New Roman"/>
        </w:rPr>
        <w:t>;</w:t>
      </w:r>
    </w:p>
    <w:p w:rsidR="00D71BBC" w:rsidRPr="00D71BBC" w:rsidRDefault="00D71BBC" w:rsidP="00602505">
      <w:pPr>
        <w:spacing w:after="0" w:line="240" w:lineRule="auto"/>
        <w:jc w:val="both"/>
        <w:rPr>
          <w:rFonts w:ascii="Times New Roman" w:eastAsia="MS Mincho" w:hAnsi="Times New Roman" w:cs="Times New Roman"/>
          <w:bCs/>
          <w:lang w:val="kk-KZ" w:eastAsia="ja-JP"/>
        </w:rPr>
      </w:pPr>
      <w:r w:rsidRPr="00D71BBC">
        <w:rPr>
          <w:rFonts w:ascii="Times New Roman" w:hAnsi="Times New Roman" w:cs="Times New Roman"/>
        </w:rPr>
        <w:t xml:space="preserve"> </w:t>
      </w:r>
      <w:proofErr w:type="spellStart"/>
      <w:r w:rsidRPr="00D71BBC">
        <w:rPr>
          <w:rFonts w:ascii="Times New Roman" w:hAnsi="Times New Roman" w:cs="Times New Roman"/>
        </w:rPr>
        <w:t>механизмдер</w:t>
      </w:r>
      <w:proofErr w:type="spellEnd"/>
      <w:r w:rsidRPr="00D71BBC">
        <w:rPr>
          <w:rFonts w:ascii="Times New Roman" w:hAnsi="Times New Roman" w:cs="Times New Roman"/>
        </w:rPr>
        <w:t xml:space="preserve"> мен </w:t>
      </w:r>
      <w:proofErr w:type="spellStart"/>
      <w:r w:rsidRPr="00D71BBC">
        <w:rPr>
          <w:rFonts w:ascii="Times New Roman" w:hAnsi="Times New Roman" w:cs="Times New Roman"/>
        </w:rPr>
        <w:t>машиналар</w:t>
      </w:r>
      <w:proofErr w:type="spellEnd"/>
      <w:r w:rsidRPr="00D71BBC">
        <w:rPr>
          <w:rFonts w:ascii="Times New Roman" w:hAnsi="Times New Roman" w:cs="Times New Roman"/>
        </w:rPr>
        <w:t xml:space="preserve"> </w:t>
      </w:r>
      <w:proofErr w:type="spellStart"/>
      <w:r w:rsidRPr="00D71BBC">
        <w:rPr>
          <w:rFonts w:ascii="Times New Roman" w:hAnsi="Times New Roman" w:cs="Times New Roman"/>
        </w:rPr>
        <w:t>теориясы</w:t>
      </w:r>
      <w:proofErr w:type="spellEnd"/>
      <w:r w:rsidRPr="00D71BBC">
        <w:rPr>
          <w:rFonts w:ascii="Times New Roman" w:hAnsi="Times New Roman" w:cs="Times New Roman"/>
          <w:lang w:val="kk-KZ"/>
        </w:rPr>
        <w:t>;</w:t>
      </w:r>
    </w:p>
    <w:p w:rsidR="00602505" w:rsidRPr="00D71BBC" w:rsidRDefault="00602505" w:rsidP="00602505">
      <w:pPr>
        <w:spacing w:after="0" w:line="240" w:lineRule="auto"/>
        <w:jc w:val="both"/>
        <w:rPr>
          <w:rFonts w:ascii="Times New Roman" w:eastAsia="MS Mincho" w:hAnsi="Times New Roman" w:cs="Times New Roman"/>
          <w:bCs/>
          <w:rtl/>
          <w:lang w:val="kk-KZ" w:eastAsia="ja-JP" w:bidi="he-IL"/>
        </w:rPr>
      </w:pPr>
      <w:r w:rsidRPr="00D71BBC">
        <w:rPr>
          <w:rFonts w:ascii="Times New Roman" w:eastAsia="MS Mincho" w:hAnsi="Times New Roman" w:cs="Times New Roman"/>
          <w:bCs/>
          <w:lang w:val="kk-KZ" w:eastAsia="ja-JP"/>
        </w:rPr>
        <w:t xml:space="preserve"> -машина детальдары;</w:t>
      </w:r>
    </w:p>
    <w:p w:rsidR="008044A0" w:rsidRPr="00D71BBC" w:rsidRDefault="008044A0" w:rsidP="008044A0">
      <w:pPr>
        <w:spacing w:after="0" w:line="240" w:lineRule="auto"/>
        <w:jc w:val="both"/>
        <w:rPr>
          <w:rFonts w:ascii="Times New Roman" w:eastAsia="MS Mincho" w:hAnsi="Times New Roman" w:cs="Times New Roman"/>
          <w:bCs/>
          <w:lang w:val="kk-KZ" w:eastAsia="ja-JP"/>
        </w:rPr>
      </w:pPr>
      <w:r w:rsidRPr="00D71BBC">
        <w:rPr>
          <w:rFonts w:ascii="Times New Roman" w:eastAsia="MS Mincho" w:hAnsi="Times New Roman" w:cs="Times New Roman"/>
          <w:bCs/>
          <w:lang w:val="kk-KZ" w:eastAsia="ja-JP"/>
        </w:rPr>
        <w:t>- физика  1;</w:t>
      </w:r>
    </w:p>
    <w:p w:rsidR="008044A0" w:rsidRPr="00D71BBC" w:rsidRDefault="008044A0" w:rsidP="008044A0">
      <w:pPr>
        <w:spacing w:after="0" w:line="240" w:lineRule="auto"/>
        <w:jc w:val="both"/>
        <w:rPr>
          <w:rFonts w:ascii="Times New Roman" w:eastAsia="MS Mincho" w:hAnsi="Times New Roman" w:cs="Times New Roman"/>
          <w:bCs/>
          <w:lang w:val="kk-KZ" w:eastAsia="ja-JP"/>
        </w:rPr>
      </w:pPr>
      <w:r w:rsidRPr="00D71BBC">
        <w:rPr>
          <w:rFonts w:ascii="Times New Roman" w:eastAsia="MS Mincho" w:hAnsi="Times New Roman" w:cs="Times New Roman"/>
          <w:bCs/>
          <w:lang w:val="kk-KZ" w:eastAsia="ja-JP"/>
        </w:rPr>
        <w:t>- химия.</w:t>
      </w:r>
    </w:p>
    <w:p w:rsidR="008044A0" w:rsidRPr="00D71BBC" w:rsidRDefault="008044A0" w:rsidP="008044A0">
      <w:pPr>
        <w:spacing w:after="0" w:line="240" w:lineRule="auto"/>
        <w:jc w:val="both"/>
        <w:rPr>
          <w:rFonts w:ascii="Times New Roman" w:eastAsia="MS Mincho" w:hAnsi="Times New Roman" w:cs="Times New Roman"/>
          <w:bCs/>
          <w:lang w:val="kk-KZ" w:eastAsia="ja-JP"/>
        </w:rPr>
      </w:pPr>
      <w:r w:rsidRPr="00D71BBC">
        <w:rPr>
          <w:rFonts w:ascii="Times New Roman" w:eastAsia="MS Mincho" w:hAnsi="Times New Roman" w:cs="Times New Roman"/>
          <w:bCs/>
          <w:lang w:val="kk-KZ" w:eastAsia="ja-JP"/>
        </w:rPr>
        <w:t>-ақпараттану.</w:t>
      </w:r>
    </w:p>
    <w:p w:rsidR="008044A0" w:rsidRPr="00D71BBC" w:rsidRDefault="008044A0" w:rsidP="008044A0">
      <w:pPr>
        <w:spacing w:after="0" w:line="240" w:lineRule="auto"/>
        <w:jc w:val="both"/>
        <w:rPr>
          <w:rFonts w:ascii="Times New Roman" w:eastAsia="MS Mincho" w:hAnsi="Times New Roman" w:cs="Times New Roman"/>
          <w:bCs/>
          <w:lang w:val="ru-MD" w:eastAsia="ja-JP"/>
        </w:rPr>
      </w:pPr>
      <w:r w:rsidRPr="00D71BBC">
        <w:rPr>
          <w:rFonts w:ascii="Times New Roman" w:eastAsia="MS Mincho" w:hAnsi="Times New Roman" w:cs="Times New Roman"/>
          <w:bCs/>
          <w:lang w:val="ru-MD" w:eastAsia="ja-JP"/>
        </w:rPr>
        <w:t>-</w:t>
      </w:r>
      <w:proofErr w:type="spellStart"/>
      <w:r w:rsidRPr="00D71BBC">
        <w:rPr>
          <w:rFonts w:ascii="Times New Roman" w:eastAsia="MS Mincho" w:hAnsi="Times New Roman" w:cs="Times New Roman"/>
          <w:bCs/>
          <w:lang w:val="ru-MD" w:eastAsia="ja-JP"/>
        </w:rPr>
        <w:t>сызба</w:t>
      </w:r>
      <w:proofErr w:type="spellEnd"/>
      <w:r w:rsidRPr="00D71BBC">
        <w:rPr>
          <w:rFonts w:ascii="Times New Roman" w:eastAsia="MS Mincho" w:hAnsi="Times New Roman" w:cs="Times New Roman"/>
          <w:bCs/>
          <w:lang w:val="ru-MD" w:eastAsia="ja-JP"/>
        </w:rPr>
        <w:t xml:space="preserve"> геометрия </w:t>
      </w:r>
      <w:proofErr w:type="spellStart"/>
      <w:r w:rsidRPr="00D71BBC">
        <w:rPr>
          <w:rFonts w:ascii="Times New Roman" w:eastAsia="MS Mincho" w:hAnsi="Times New Roman" w:cs="Times New Roman"/>
          <w:bCs/>
          <w:lang w:val="ru-MD" w:eastAsia="ja-JP"/>
        </w:rPr>
        <w:t>және</w:t>
      </w:r>
      <w:proofErr w:type="spellEnd"/>
      <w:r w:rsidRPr="00D71BBC">
        <w:rPr>
          <w:rFonts w:ascii="Times New Roman" w:eastAsia="MS Mincho" w:hAnsi="Times New Roman" w:cs="Times New Roman"/>
          <w:bCs/>
          <w:lang w:val="ru-MD" w:eastAsia="ja-JP"/>
        </w:rPr>
        <w:t xml:space="preserve"> </w:t>
      </w:r>
      <w:proofErr w:type="spellStart"/>
      <w:r w:rsidRPr="00D71BBC">
        <w:rPr>
          <w:rFonts w:ascii="Times New Roman" w:eastAsia="MS Mincho" w:hAnsi="Times New Roman" w:cs="Times New Roman"/>
          <w:bCs/>
          <w:lang w:val="ru-MD" w:eastAsia="ja-JP"/>
        </w:rPr>
        <w:t>инженерлік</w:t>
      </w:r>
      <w:proofErr w:type="spellEnd"/>
      <w:r w:rsidRPr="00D71BBC">
        <w:rPr>
          <w:rFonts w:ascii="Times New Roman" w:eastAsia="MS Mincho" w:hAnsi="Times New Roman" w:cs="Times New Roman"/>
          <w:bCs/>
          <w:lang w:val="ru-MD" w:eastAsia="ja-JP"/>
        </w:rPr>
        <w:t xml:space="preserve"> графика;</w:t>
      </w:r>
    </w:p>
    <w:p w:rsidR="008044A0" w:rsidRPr="00413AF4" w:rsidRDefault="008044A0" w:rsidP="008044A0">
      <w:pPr>
        <w:spacing w:after="0" w:line="240" w:lineRule="auto"/>
        <w:jc w:val="both"/>
        <w:rPr>
          <w:rFonts w:ascii="Times New Roman" w:eastAsia="MS Mincho" w:hAnsi="Times New Roman" w:cs="Times New Roman"/>
          <w:bCs/>
          <w:sz w:val="24"/>
          <w:szCs w:val="24"/>
          <w:lang w:val="kk-KZ" w:eastAsia="ja-JP"/>
        </w:rPr>
      </w:pPr>
    </w:p>
    <w:p w:rsidR="008044A0" w:rsidRDefault="008044A0" w:rsidP="008044A0">
      <w:pPr>
        <w:suppressLineNumbers/>
        <w:suppressAutoHyphens/>
        <w:spacing w:after="0" w:line="240" w:lineRule="auto"/>
        <w:jc w:val="both"/>
        <w:rPr>
          <w:rFonts w:ascii="Times New Roman" w:hAnsi="Times New Roman" w:cs="Times New Roman"/>
          <w:b/>
          <w:bCs/>
          <w:sz w:val="24"/>
          <w:szCs w:val="24"/>
          <w:lang w:val="kk-KZ"/>
        </w:rPr>
      </w:pPr>
      <w:r w:rsidRPr="00E83878">
        <w:rPr>
          <w:rFonts w:ascii="Times New Roman" w:hAnsi="Times New Roman" w:cs="Times New Roman"/>
          <w:b/>
          <w:bCs/>
          <w:sz w:val="24"/>
          <w:szCs w:val="24"/>
          <w:lang w:val="kk-KZ"/>
        </w:rPr>
        <w:t xml:space="preserve">5. </w:t>
      </w:r>
      <w:r w:rsidRPr="00E83878">
        <w:rPr>
          <w:rFonts w:ascii="Times New Roman" w:hAnsi="Times New Roman" w:cs="Times New Roman"/>
          <w:b/>
          <w:bCs/>
          <w:sz w:val="24"/>
          <w:szCs w:val="24"/>
          <w:u w:val="single"/>
          <w:lang w:val="kk-KZ"/>
        </w:rPr>
        <w:t>Постреквизиттер:</w:t>
      </w:r>
      <w:r w:rsidRPr="00E83878">
        <w:rPr>
          <w:rFonts w:ascii="Times New Roman" w:hAnsi="Times New Roman" w:cs="Times New Roman"/>
          <w:b/>
          <w:bCs/>
          <w:sz w:val="24"/>
          <w:szCs w:val="24"/>
          <w:lang w:val="kk-KZ"/>
        </w:rPr>
        <w:t xml:space="preserve"> </w:t>
      </w:r>
    </w:p>
    <w:p w:rsidR="008044A0" w:rsidRPr="00602505" w:rsidRDefault="008044A0" w:rsidP="008044A0">
      <w:pPr>
        <w:spacing w:after="0" w:line="240" w:lineRule="auto"/>
        <w:jc w:val="both"/>
        <w:rPr>
          <w:rFonts w:ascii="Times New Roman" w:eastAsia="MS Mincho" w:hAnsi="Times New Roman" w:cs="Times New Roman"/>
          <w:bCs/>
          <w:sz w:val="24"/>
          <w:szCs w:val="24"/>
          <w:lang w:val="kk-KZ" w:eastAsia="ja-JP"/>
        </w:rPr>
      </w:pPr>
      <w:r w:rsidRPr="00602505">
        <w:rPr>
          <w:rFonts w:ascii="Times New Roman" w:eastAsia="MS Mincho" w:hAnsi="Times New Roman" w:cs="Times New Roman"/>
          <w:bCs/>
          <w:sz w:val="24"/>
          <w:szCs w:val="24"/>
          <w:lang w:val="kk-KZ" w:eastAsia="ja-JP"/>
        </w:rPr>
        <w:t>-машина жасау технологиясы;</w:t>
      </w:r>
    </w:p>
    <w:p w:rsidR="00602505" w:rsidRPr="00602505" w:rsidRDefault="008044A0" w:rsidP="008044A0">
      <w:pPr>
        <w:spacing w:after="0" w:line="240" w:lineRule="auto"/>
        <w:jc w:val="both"/>
        <w:rPr>
          <w:rFonts w:ascii="Times New Roman" w:hAnsi="Times New Roman" w:cs="Times New Roman"/>
          <w:sz w:val="24"/>
        </w:rPr>
      </w:pPr>
      <w:r w:rsidRPr="00602505">
        <w:rPr>
          <w:rFonts w:ascii="Times New Roman" w:eastAsia="MS Mincho" w:hAnsi="Times New Roman" w:cs="Times New Roman"/>
          <w:bCs/>
          <w:sz w:val="24"/>
          <w:szCs w:val="24"/>
          <w:lang w:val="kk-KZ" w:eastAsia="ja-JP"/>
        </w:rPr>
        <w:t xml:space="preserve">- </w:t>
      </w:r>
      <w:proofErr w:type="spellStart"/>
      <w:r w:rsidR="00602505" w:rsidRPr="00602505">
        <w:rPr>
          <w:rFonts w:ascii="Times New Roman" w:hAnsi="Times New Roman" w:cs="Times New Roman"/>
          <w:sz w:val="24"/>
        </w:rPr>
        <w:t>мұнай</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газды</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өндіру</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техникасы</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және</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технологиясы</w:t>
      </w:r>
      <w:proofErr w:type="spellEnd"/>
      <w:r w:rsidR="00602505" w:rsidRPr="00602505">
        <w:rPr>
          <w:rFonts w:ascii="Times New Roman" w:hAnsi="Times New Roman" w:cs="Times New Roman"/>
          <w:sz w:val="24"/>
        </w:rPr>
        <w:t xml:space="preserve">; </w:t>
      </w:r>
    </w:p>
    <w:p w:rsidR="008044A0" w:rsidRPr="00602505" w:rsidRDefault="008044A0" w:rsidP="008044A0">
      <w:pPr>
        <w:spacing w:after="0" w:line="240" w:lineRule="auto"/>
        <w:jc w:val="both"/>
        <w:rPr>
          <w:rFonts w:ascii="Times New Roman" w:eastAsia="MS Mincho" w:hAnsi="Times New Roman" w:cs="Times New Roman"/>
          <w:bCs/>
          <w:sz w:val="24"/>
          <w:szCs w:val="24"/>
          <w:lang w:val="kk-KZ" w:eastAsia="ja-JP"/>
        </w:rPr>
      </w:pPr>
      <w:r w:rsidRPr="00602505">
        <w:rPr>
          <w:rFonts w:ascii="Times New Roman" w:eastAsia="MS Mincho" w:hAnsi="Times New Roman" w:cs="Times New Roman"/>
          <w:bCs/>
          <w:sz w:val="24"/>
          <w:szCs w:val="24"/>
          <w:lang w:val="kk-KZ" w:eastAsia="ja-JP"/>
        </w:rPr>
        <w:t xml:space="preserve">-  </w:t>
      </w:r>
      <w:proofErr w:type="spellStart"/>
      <w:r w:rsidR="00602505" w:rsidRPr="00602505">
        <w:rPr>
          <w:rFonts w:ascii="Times New Roman" w:hAnsi="Times New Roman" w:cs="Times New Roman"/>
          <w:sz w:val="24"/>
        </w:rPr>
        <w:t>ұңғыма</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өнімін</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дайындау</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және</w:t>
      </w:r>
      <w:proofErr w:type="spellEnd"/>
      <w:r w:rsidR="00602505" w:rsidRPr="00602505">
        <w:rPr>
          <w:rFonts w:ascii="Times New Roman" w:hAnsi="Times New Roman" w:cs="Times New Roman"/>
          <w:sz w:val="24"/>
        </w:rPr>
        <w:t xml:space="preserve"> </w:t>
      </w:r>
      <w:proofErr w:type="spellStart"/>
      <w:r w:rsidR="00602505" w:rsidRPr="00602505">
        <w:rPr>
          <w:rFonts w:ascii="Times New Roman" w:hAnsi="Times New Roman" w:cs="Times New Roman"/>
          <w:sz w:val="24"/>
        </w:rPr>
        <w:t>жинау</w:t>
      </w:r>
      <w:proofErr w:type="spellEnd"/>
      <w:r w:rsidR="00602505" w:rsidRPr="00602505">
        <w:rPr>
          <w:rFonts w:ascii="Times New Roman" w:hAnsi="Times New Roman" w:cs="Times New Roman"/>
          <w:sz w:val="24"/>
        </w:rPr>
        <w:t>;</w:t>
      </w:r>
    </w:p>
    <w:p w:rsidR="00602505" w:rsidRPr="00602505" w:rsidRDefault="008044A0" w:rsidP="00602505">
      <w:pPr>
        <w:spacing w:after="0" w:line="240" w:lineRule="auto"/>
        <w:jc w:val="both"/>
        <w:rPr>
          <w:rFonts w:ascii="Times New Roman" w:hAnsi="Times New Roman" w:cs="Times New Roman"/>
          <w:sz w:val="24"/>
          <w:lang w:val="kk-KZ"/>
        </w:rPr>
      </w:pPr>
      <w:r w:rsidRPr="00602505">
        <w:rPr>
          <w:rFonts w:ascii="Times New Roman" w:eastAsia="MS Mincho" w:hAnsi="Times New Roman" w:cs="Times New Roman"/>
          <w:bCs/>
          <w:sz w:val="24"/>
          <w:szCs w:val="24"/>
          <w:lang w:val="kk-KZ" w:eastAsia="ja-JP"/>
        </w:rPr>
        <w:t xml:space="preserve">- </w:t>
      </w:r>
      <w:r w:rsidR="00602505" w:rsidRPr="00602505">
        <w:rPr>
          <w:rFonts w:ascii="Times New Roman" w:hAnsi="Times New Roman" w:cs="Times New Roman"/>
          <w:sz w:val="24"/>
          <w:lang w:val="kk-KZ"/>
        </w:rPr>
        <w:t xml:space="preserve">кәсіптік жабдықтарды есептеу және құрастыру.  </w:t>
      </w:r>
    </w:p>
    <w:p w:rsidR="008044A0" w:rsidRPr="0064666A" w:rsidRDefault="008044A0" w:rsidP="008044A0">
      <w:pPr>
        <w:spacing w:after="0" w:line="240" w:lineRule="auto"/>
        <w:jc w:val="both"/>
        <w:rPr>
          <w:rFonts w:ascii="Times New Roman" w:eastAsia="MS Mincho" w:hAnsi="Times New Roman" w:cs="Times New Roman"/>
          <w:bCs/>
          <w:sz w:val="24"/>
          <w:szCs w:val="24"/>
          <w:lang w:val="kk-KZ" w:eastAsia="ja-JP"/>
        </w:rPr>
      </w:pPr>
    </w:p>
    <w:p w:rsidR="008044A0" w:rsidRPr="00FF70D7" w:rsidRDefault="008044A0" w:rsidP="008044A0">
      <w:pPr>
        <w:pStyle w:val="4"/>
        <w:suppressLineNumbers/>
        <w:suppressAutoHyphens/>
        <w:jc w:val="both"/>
        <w:rPr>
          <w:sz w:val="24"/>
          <w:szCs w:val="24"/>
          <w:u w:val="single"/>
          <w:lang w:val="kk-KZ"/>
        </w:rPr>
      </w:pPr>
      <w:r>
        <w:rPr>
          <w:sz w:val="24"/>
          <w:szCs w:val="24"/>
          <w:lang w:val="kk-KZ"/>
        </w:rPr>
        <w:lastRenderedPageBreak/>
        <w:t xml:space="preserve">6. </w:t>
      </w:r>
      <w:r w:rsidRPr="003E184A">
        <w:rPr>
          <w:sz w:val="24"/>
          <w:szCs w:val="24"/>
          <w:u w:val="single"/>
          <w:lang w:val="kk-KZ"/>
        </w:rPr>
        <w:t>Әдебиет тізімі:</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1"/>
        <w:gridCol w:w="4637"/>
      </w:tblGrid>
      <w:tr w:rsidR="008044A0" w:rsidRPr="004E4EED" w:rsidTr="004A6609">
        <w:trPr>
          <w:trHeight w:val="301"/>
        </w:trPr>
        <w:tc>
          <w:tcPr>
            <w:tcW w:w="4861" w:type="dxa"/>
            <w:shd w:val="clear" w:color="auto" w:fill="D9D9D9"/>
            <w:vAlign w:val="center"/>
          </w:tcPr>
          <w:p w:rsidR="008044A0" w:rsidRPr="007E13AE" w:rsidRDefault="008044A0" w:rsidP="004A6609">
            <w:pPr>
              <w:widowControl w:val="0"/>
              <w:tabs>
                <w:tab w:val="left" w:pos="0"/>
                <w:tab w:val="left" w:pos="284"/>
              </w:tabs>
              <w:autoSpaceDE w:val="0"/>
              <w:autoSpaceDN w:val="0"/>
              <w:adjustRightInd w:val="0"/>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Негізгі әдебиет</w:t>
            </w:r>
          </w:p>
        </w:tc>
        <w:tc>
          <w:tcPr>
            <w:tcW w:w="4637" w:type="dxa"/>
            <w:shd w:val="clear" w:color="auto" w:fill="D9D9D9"/>
            <w:vAlign w:val="center"/>
          </w:tcPr>
          <w:p w:rsidR="008044A0" w:rsidRPr="007E13AE" w:rsidRDefault="008044A0" w:rsidP="004A6609">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Қосымша әдебиет</w:t>
            </w:r>
          </w:p>
        </w:tc>
      </w:tr>
      <w:tr w:rsidR="008044A0" w:rsidRPr="007E13AE" w:rsidTr="004A6609">
        <w:trPr>
          <w:trHeight w:val="301"/>
        </w:trPr>
        <w:tc>
          <w:tcPr>
            <w:tcW w:w="4861" w:type="dxa"/>
            <w:vAlign w:val="center"/>
          </w:tcPr>
          <w:p w:rsidR="008044A0" w:rsidRPr="00602505" w:rsidRDefault="008044A0" w:rsidP="00602505">
            <w:pPr>
              <w:spacing w:line="240" w:lineRule="auto"/>
              <w:jc w:val="both"/>
              <w:rPr>
                <w:rFonts w:ascii="Times New Roman" w:eastAsia="Times New Roman" w:hAnsi="Times New Roman" w:cs="Times New Roman"/>
                <w:bCs/>
                <w:lang w:val="kk-KZ" w:eastAsia="en-US"/>
              </w:rPr>
            </w:pPr>
            <w:r w:rsidRPr="00602505">
              <w:rPr>
                <w:rFonts w:ascii="Times New Roman" w:eastAsia="Times New Roman" w:hAnsi="Times New Roman" w:cs="Times New Roman"/>
                <w:lang w:val="kk-KZ" w:eastAsia="en-US"/>
              </w:rPr>
              <w:t xml:space="preserve">[1] </w:t>
            </w:r>
            <w:r w:rsidR="00E67E28" w:rsidRPr="00602505">
              <w:rPr>
                <w:rFonts w:ascii="Times New Roman" w:hAnsi="Times New Roman" w:cs="Times New Roman"/>
                <w:lang w:val="kk-KZ"/>
              </w:rPr>
              <w:t>Нефтепромысловые машины и механизмы.: Учеб.пособие для В</w:t>
            </w:r>
            <w:r w:rsidR="007B79E5" w:rsidRPr="00602505">
              <w:rPr>
                <w:rFonts w:ascii="Times New Roman" w:hAnsi="Times New Roman" w:cs="Times New Roman"/>
                <w:lang w:val="kk-KZ"/>
              </w:rPr>
              <w:t>УЗов/Л.Г.Чичиров.-М: Недра, 2008</w:t>
            </w:r>
            <w:r w:rsidR="00E67E28" w:rsidRPr="00602505">
              <w:rPr>
                <w:rFonts w:ascii="Times New Roman" w:hAnsi="Times New Roman" w:cs="Times New Roman"/>
                <w:lang w:val="kk-KZ"/>
              </w:rPr>
              <w:t>.</w:t>
            </w:r>
          </w:p>
        </w:tc>
        <w:tc>
          <w:tcPr>
            <w:tcW w:w="4637" w:type="dxa"/>
            <w:vAlign w:val="center"/>
          </w:tcPr>
          <w:p w:rsidR="008044A0" w:rsidRPr="00602505" w:rsidRDefault="007B79E5" w:rsidP="00602505">
            <w:pPr>
              <w:spacing w:before="289" w:line="240" w:lineRule="auto"/>
              <w:rPr>
                <w:rFonts w:ascii="Times New Roman" w:eastAsia="MS Mincho" w:hAnsi="Times New Roman" w:cs="Times New Roman"/>
                <w:u w:val="single"/>
                <w:lang w:eastAsia="ja-JP"/>
              </w:rPr>
            </w:pPr>
            <w:r w:rsidRPr="00602505">
              <w:rPr>
                <w:rFonts w:ascii="Times New Roman" w:eastAsia="Times New Roman" w:hAnsi="Times New Roman" w:cs="Times New Roman"/>
                <w:lang w:val="kk-KZ" w:eastAsia="en-US"/>
              </w:rPr>
              <w:t>[</w:t>
            </w:r>
            <w:r w:rsidR="00622517" w:rsidRPr="00602505">
              <w:rPr>
                <w:rFonts w:ascii="Times New Roman" w:eastAsia="Times New Roman" w:hAnsi="Times New Roman" w:cs="Times New Roman"/>
                <w:lang w:val="kk-KZ" w:eastAsia="en-US"/>
              </w:rPr>
              <w:t>9</w:t>
            </w:r>
            <w:r w:rsidRPr="00602505">
              <w:rPr>
                <w:rFonts w:ascii="Times New Roman" w:eastAsia="Times New Roman" w:hAnsi="Times New Roman" w:cs="Times New Roman"/>
                <w:lang w:val="kk-KZ" w:eastAsia="en-US"/>
              </w:rPr>
              <w:t>]</w:t>
            </w:r>
            <w:r w:rsidRPr="00602505">
              <w:rPr>
                <w:rFonts w:ascii="Times New Roman" w:hAnsi="Times New Roman" w:cs="Times New Roman"/>
              </w:rPr>
              <w:t xml:space="preserve"> Чичеров Л.Г. и др. Расчет и конструирование нефтепромыслового оборудования. – М.: Недра, 1987. </w:t>
            </w:r>
          </w:p>
        </w:tc>
      </w:tr>
      <w:tr w:rsidR="008044A0" w:rsidRPr="007E13AE" w:rsidTr="004A6609">
        <w:trPr>
          <w:trHeight w:val="301"/>
        </w:trPr>
        <w:tc>
          <w:tcPr>
            <w:tcW w:w="4861" w:type="dxa"/>
            <w:vAlign w:val="center"/>
          </w:tcPr>
          <w:p w:rsidR="008044A0" w:rsidRPr="00602505" w:rsidRDefault="008044A0" w:rsidP="00602505">
            <w:pPr>
              <w:pStyle w:val="12"/>
              <w:jc w:val="both"/>
              <w:rPr>
                <w:rFonts w:eastAsia="Times New Roman"/>
                <w:bCs/>
                <w:sz w:val="22"/>
                <w:szCs w:val="22"/>
                <w:u w:val="single"/>
                <w:lang w:val="kk-KZ" w:eastAsia="en-US"/>
              </w:rPr>
            </w:pPr>
            <w:r w:rsidRPr="00602505">
              <w:rPr>
                <w:rFonts w:eastAsia="Times New Roman"/>
                <w:sz w:val="22"/>
                <w:szCs w:val="22"/>
                <w:lang w:eastAsia="en-US"/>
              </w:rPr>
              <w:t>[2</w:t>
            </w:r>
            <w:proofErr w:type="gramStart"/>
            <w:r w:rsidRPr="00602505">
              <w:rPr>
                <w:rFonts w:eastAsia="Times New Roman"/>
                <w:sz w:val="22"/>
                <w:szCs w:val="22"/>
                <w:lang w:eastAsia="en-US"/>
              </w:rPr>
              <w:t xml:space="preserve">] </w:t>
            </w:r>
            <w:r w:rsidRPr="00602505">
              <w:rPr>
                <w:rFonts w:eastAsia="Times New Roman"/>
                <w:bCs/>
                <w:sz w:val="22"/>
                <w:szCs w:val="22"/>
                <w:lang w:val="kk-KZ" w:eastAsia="en-US"/>
              </w:rPr>
              <w:t xml:space="preserve"> </w:t>
            </w:r>
            <w:r w:rsidR="00E67E28" w:rsidRPr="00602505">
              <w:rPr>
                <w:sz w:val="22"/>
                <w:szCs w:val="22"/>
              </w:rPr>
              <w:t>Машины</w:t>
            </w:r>
            <w:proofErr w:type="gramEnd"/>
            <w:r w:rsidR="00E67E28" w:rsidRPr="00602505">
              <w:rPr>
                <w:sz w:val="22"/>
                <w:szCs w:val="22"/>
              </w:rPr>
              <w:t xml:space="preserve"> и оборудование для нефти и газа: Учеб. Для ВУЗов / </w:t>
            </w:r>
            <w:proofErr w:type="spellStart"/>
            <w:r w:rsidR="00E67E28" w:rsidRPr="00602505">
              <w:rPr>
                <w:sz w:val="22"/>
                <w:szCs w:val="22"/>
              </w:rPr>
              <w:t>Г.В.Молчанов</w:t>
            </w:r>
            <w:proofErr w:type="spellEnd"/>
            <w:r w:rsidR="007B79E5" w:rsidRPr="00602505">
              <w:rPr>
                <w:sz w:val="22"/>
                <w:szCs w:val="22"/>
              </w:rPr>
              <w:t xml:space="preserve">, А.Г. </w:t>
            </w:r>
            <w:proofErr w:type="gramStart"/>
            <w:r w:rsidR="007B79E5" w:rsidRPr="00602505">
              <w:rPr>
                <w:sz w:val="22"/>
                <w:szCs w:val="22"/>
              </w:rPr>
              <w:t>Молчанов.-</w:t>
            </w:r>
            <w:proofErr w:type="gramEnd"/>
            <w:r w:rsidR="007B79E5" w:rsidRPr="00602505">
              <w:rPr>
                <w:sz w:val="22"/>
                <w:szCs w:val="22"/>
              </w:rPr>
              <w:t>М.: Недра, 2006</w:t>
            </w:r>
            <w:r w:rsidR="00E67E28" w:rsidRPr="00602505">
              <w:rPr>
                <w:sz w:val="22"/>
                <w:szCs w:val="22"/>
              </w:rPr>
              <w:t>.</w:t>
            </w:r>
          </w:p>
        </w:tc>
        <w:tc>
          <w:tcPr>
            <w:tcW w:w="4637" w:type="dxa"/>
            <w:vAlign w:val="center"/>
          </w:tcPr>
          <w:p w:rsidR="007B79E5" w:rsidRPr="00602505" w:rsidRDefault="00622517" w:rsidP="00602505">
            <w:pPr>
              <w:spacing w:line="240" w:lineRule="auto"/>
              <w:rPr>
                <w:rFonts w:ascii="Times New Roman" w:hAnsi="Times New Roman" w:cs="Times New Roman"/>
              </w:rPr>
            </w:pPr>
            <w:r w:rsidRPr="00602505">
              <w:rPr>
                <w:rFonts w:ascii="Times New Roman" w:eastAsia="Times New Roman" w:hAnsi="Times New Roman" w:cs="Times New Roman"/>
                <w:lang w:val="kk-KZ" w:eastAsia="en-US"/>
              </w:rPr>
              <w:t>[</w:t>
            </w:r>
            <w:r w:rsidRPr="00602505">
              <w:rPr>
                <w:rFonts w:ascii="Times New Roman" w:eastAsia="Times New Roman" w:hAnsi="Times New Roman" w:cs="Times New Roman"/>
                <w:lang w:eastAsia="en-US"/>
              </w:rPr>
              <w:t>10</w:t>
            </w:r>
            <w:r w:rsidRPr="00602505">
              <w:rPr>
                <w:rFonts w:ascii="Times New Roman" w:eastAsia="Times New Roman" w:hAnsi="Times New Roman" w:cs="Times New Roman"/>
                <w:lang w:val="kk-KZ" w:eastAsia="en-US"/>
              </w:rPr>
              <w:t>]</w:t>
            </w:r>
            <w:r w:rsidRPr="00602505">
              <w:rPr>
                <w:rFonts w:ascii="Times New Roman" w:hAnsi="Times New Roman" w:cs="Times New Roman"/>
              </w:rPr>
              <w:t xml:space="preserve"> </w:t>
            </w:r>
            <w:proofErr w:type="spellStart"/>
            <w:r w:rsidR="007B79E5" w:rsidRPr="00602505">
              <w:rPr>
                <w:rFonts w:ascii="Times New Roman" w:hAnsi="Times New Roman" w:cs="Times New Roman"/>
              </w:rPr>
              <w:t>Вирновский</w:t>
            </w:r>
            <w:proofErr w:type="spellEnd"/>
            <w:r w:rsidR="007B79E5" w:rsidRPr="00602505">
              <w:rPr>
                <w:rFonts w:ascii="Times New Roman" w:hAnsi="Times New Roman" w:cs="Times New Roman"/>
              </w:rPr>
              <w:t xml:space="preserve"> А.С. Теория и практика </w:t>
            </w:r>
            <w:proofErr w:type="spellStart"/>
            <w:r w:rsidR="007B79E5" w:rsidRPr="00602505">
              <w:rPr>
                <w:rFonts w:ascii="Times New Roman" w:hAnsi="Times New Roman" w:cs="Times New Roman"/>
              </w:rPr>
              <w:t>глубиннонасосной</w:t>
            </w:r>
            <w:proofErr w:type="spellEnd"/>
            <w:r w:rsidR="007B79E5" w:rsidRPr="00602505">
              <w:rPr>
                <w:rFonts w:ascii="Times New Roman" w:hAnsi="Times New Roman" w:cs="Times New Roman"/>
              </w:rPr>
              <w:t xml:space="preserve"> добычи нефти. М.: Недра, 1971. </w:t>
            </w:r>
          </w:p>
          <w:p w:rsidR="008044A0" w:rsidRPr="00602505" w:rsidRDefault="008044A0" w:rsidP="00602505">
            <w:pPr>
              <w:pStyle w:val="12"/>
              <w:jc w:val="both"/>
              <w:rPr>
                <w:rFonts w:eastAsia="MS Mincho"/>
                <w:sz w:val="22"/>
                <w:szCs w:val="22"/>
                <w:u w:val="single"/>
                <w:lang w:eastAsia="ja-JP"/>
              </w:rPr>
            </w:pPr>
          </w:p>
        </w:tc>
      </w:tr>
      <w:tr w:rsidR="00622517" w:rsidRPr="00114C99" w:rsidTr="00F71D6A">
        <w:trPr>
          <w:trHeight w:val="301"/>
        </w:trPr>
        <w:tc>
          <w:tcPr>
            <w:tcW w:w="4861" w:type="dxa"/>
            <w:vAlign w:val="center"/>
          </w:tcPr>
          <w:p w:rsidR="00622517" w:rsidRPr="00602505" w:rsidRDefault="00622517" w:rsidP="00602505">
            <w:pPr>
              <w:pStyle w:val="12"/>
              <w:jc w:val="both"/>
              <w:rPr>
                <w:bCs/>
                <w:sz w:val="22"/>
                <w:szCs w:val="22"/>
                <w:u w:val="single"/>
                <w:lang w:val="kk-KZ"/>
              </w:rPr>
            </w:pPr>
            <w:r w:rsidRPr="00602505">
              <w:rPr>
                <w:rFonts w:eastAsia="Times New Roman"/>
                <w:sz w:val="22"/>
                <w:szCs w:val="22"/>
                <w:lang w:val="kk-KZ" w:eastAsia="en-US"/>
              </w:rPr>
              <w:t>[3]</w:t>
            </w:r>
            <w:r w:rsidRPr="00602505">
              <w:rPr>
                <w:sz w:val="22"/>
                <w:szCs w:val="22"/>
              </w:rPr>
              <w:t xml:space="preserve"> </w:t>
            </w:r>
            <w:r w:rsidRPr="00602505">
              <w:rPr>
                <w:rFonts w:eastAsia="Times New Roman"/>
                <w:sz w:val="22"/>
                <w:szCs w:val="22"/>
              </w:rPr>
              <w:t xml:space="preserve">Справочник мастера по ремонту нефтегазового технологического оборудования: том 1 </w:t>
            </w:r>
            <w:proofErr w:type="spellStart"/>
            <w:r w:rsidRPr="00602505">
              <w:rPr>
                <w:rFonts w:eastAsia="Times New Roman"/>
                <w:sz w:val="22"/>
                <w:szCs w:val="22"/>
              </w:rPr>
              <w:t>Учеб.пособие</w:t>
            </w:r>
            <w:proofErr w:type="spellEnd"/>
            <w:r w:rsidRPr="00602505">
              <w:rPr>
                <w:rFonts w:eastAsia="Times New Roman"/>
                <w:sz w:val="22"/>
                <w:szCs w:val="22"/>
              </w:rPr>
              <w:t xml:space="preserve"> в 2-х томах </w:t>
            </w:r>
            <w:proofErr w:type="spellStart"/>
            <w:r w:rsidRPr="00602505">
              <w:rPr>
                <w:rFonts w:eastAsia="Times New Roman"/>
                <w:sz w:val="22"/>
                <w:szCs w:val="22"/>
              </w:rPr>
              <w:t>Бочарников</w:t>
            </w:r>
            <w:proofErr w:type="spellEnd"/>
            <w:r w:rsidRPr="00602505">
              <w:rPr>
                <w:rFonts w:eastAsia="Times New Roman"/>
                <w:sz w:val="22"/>
                <w:szCs w:val="22"/>
              </w:rPr>
              <w:t xml:space="preserve"> В.Ф. – М.: Инфра-инженерия, 2008.</w:t>
            </w:r>
          </w:p>
        </w:tc>
        <w:tc>
          <w:tcPr>
            <w:tcW w:w="4637" w:type="dxa"/>
          </w:tcPr>
          <w:p w:rsidR="00622517" w:rsidRPr="00602505" w:rsidRDefault="00622517" w:rsidP="00602505">
            <w:pPr>
              <w:spacing w:line="240" w:lineRule="auto"/>
              <w:rPr>
                <w:rFonts w:ascii="Times New Roman" w:hAnsi="Times New Roman" w:cs="Times New Roman"/>
              </w:rPr>
            </w:pPr>
            <w:r w:rsidRPr="00602505">
              <w:rPr>
                <w:rFonts w:ascii="Times New Roman" w:eastAsia="Times New Roman" w:hAnsi="Times New Roman" w:cs="Times New Roman"/>
                <w:lang w:val="kk-KZ" w:eastAsia="en-US"/>
              </w:rPr>
              <w:t>[11]</w:t>
            </w:r>
            <w:r w:rsidRPr="00602505">
              <w:rPr>
                <w:rFonts w:ascii="Times New Roman" w:hAnsi="Times New Roman" w:cs="Times New Roman"/>
              </w:rPr>
              <w:t xml:space="preserve"> </w:t>
            </w:r>
            <w:proofErr w:type="spellStart"/>
            <w:r w:rsidRPr="00602505">
              <w:rPr>
                <w:rFonts w:ascii="Times New Roman" w:hAnsi="Times New Roman" w:cs="Times New Roman"/>
              </w:rPr>
              <w:t>Адонин</w:t>
            </w:r>
            <w:proofErr w:type="spellEnd"/>
            <w:r w:rsidRPr="00602505">
              <w:rPr>
                <w:rFonts w:ascii="Times New Roman" w:hAnsi="Times New Roman" w:cs="Times New Roman"/>
              </w:rPr>
              <w:t xml:space="preserve"> А.Н. Добыча нефти штанговыми насосами. – М.: Недра, 1979. </w:t>
            </w:r>
          </w:p>
        </w:tc>
      </w:tr>
      <w:tr w:rsidR="00622517" w:rsidRPr="007E13AE" w:rsidTr="00F71D6A">
        <w:trPr>
          <w:trHeight w:val="301"/>
        </w:trPr>
        <w:tc>
          <w:tcPr>
            <w:tcW w:w="4861" w:type="dxa"/>
          </w:tcPr>
          <w:p w:rsidR="00622517" w:rsidRPr="00602505" w:rsidRDefault="00622517" w:rsidP="00602505">
            <w:pPr>
              <w:pStyle w:val="12"/>
              <w:jc w:val="both"/>
              <w:rPr>
                <w:sz w:val="22"/>
                <w:szCs w:val="22"/>
                <w:lang w:val="kk-KZ"/>
              </w:rPr>
            </w:pPr>
            <w:r w:rsidRPr="00602505">
              <w:rPr>
                <w:rFonts w:eastAsia="Times New Roman"/>
                <w:sz w:val="22"/>
                <w:szCs w:val="22"/>
                <w:lang w:val="kk-KZ" w:eastAsia="en-US"/>
              </w:rPr>
              <w:t>[</w:t>
            </w:r>
            <w:r w:rsidRPr="00602505">
              <w:rPr>
                <w:rFonts w:eastAsia="Times New Roman"/>
                <w:sz w:val="22"/>
                <w:szCs w:val="22"/>
                <w:lang w:eastAsia="en-US"/>
              </w:rPr>
              <w:t>4</w:t>
            </w:r>
            <w:r w:rsidRPr="00602505">
              <w:rPr>
                <w:rFonts w:eastAsia="Times New Roman"/>
                <w:sz w:val="22"/>
                <w:szCs w:val="22"/>
                <w:lang w:val="kk-KZ" w:eastAsia="en-US"/>
              </w:rPr>
              <w:t>]</w:t>
            </w:r>
            <w:r w:rsidRPr="00602505">
              <w:rPr>
                <w:rFonts w:eastAsia="Times New Roman"/>
                <w:sz w:val="22"/>
                <w:szCs w:val="22"/>
              </w:rPr>
              <w:t xml:space="preserve"> Нефтепромысловое оборудование Ивановский В.Н. – М.: </w:t>
            </w:r>
            <w:proofErr w:type="spellStart"/>
            <w:r w:rsidRPr="00602505">
              <w:rPr>
                <w:rFonts w:eastAsia="Times New Roman"/>
                <w:sz w:val="22"/>
                <w:szCs w:val="22"/>
              </w:rPr>
              <w:t>ЦентрЛитНефть</w:t>
            </w:r>
            <w:proofErr w:type="spellEnd"/>
            <w:r w:rsidRPr="00602505">
              <w:rPr>
                <w:rFonts w:eastAsia="Times New Roman"/>
                <w:sz w:val="22"/>
                <w:szCs w:val="22"/>
              </w:rPr>
              <w:t>. 2006.</w:t>
            </w:r>
          </w:p>
        </w:tc>
        <w:tc>
          <w:tcPr>
            <w:tcW w:w="4637" w:type="dxa"/>
          </w:tcPr>
          <w:p w:rsidR="00622517" w:rsidRPr="00602505" w:rsidRDefault="00622517" w:rsidP="00602505">
            <w:pPr>
              <w:spacing w:line="240" w:lineRule="auto"/>
              <w:rPr>
                <w:rFonts w:ascii="Times New Roman" w:hAnsi="Times New Roman" w:cs="Times New Roman"/>
                <w:lang w:val="kk-KZ"/>
              </w:rPr>
            </w:pPr>
            <w:r w:rsidRPr="00602505">
              <w:rPr>
                <w:rFonts w:ascii="Times New Roman" w:eastAsia="Times New Roman" w:hAnsi="Times New Roman" w:cs="Times New Roman"/>
                <w:lang w:val="kk-KZ" w:eastAsia="en-US"/>
              </w:rPr>
              <w:t>[</w:t>
            </w:r>
            <w:r w:rsidRPr="00D71BBC">
              <w:rPr>
                <w:rFonts w:ascii="Times New Roman" w:eastAsia="Times New Roman" w:hAnsi="Times New Roman" w:cs="Times New Roman"/>
                <w:lang w:eastAsia="en-US"/>
              </w:rPr>
              <w:t>12</w:t>
            </w:r>
            <w:r w:rsidRPr="00602505">
              <w:rPr>
                <w:rFonts w:ascii="Times New Roman" w:eastAsia="Times New Roman" w:hAnsi="Times New Roman" w:cs="Times New Roman"/>
                <w:lang w:val="kk-KZ" w:eastAsia="en-US"/>
              </w:rPr>
              <w:t>]</w:t>
            </w:r>
            <w:r w:rsidRPr="00602505">
              <w:rPr>
                <w:rFonts w:ascii="Times New Roman" w:hAnsi="Times New Roman" w:cs="Times New Roman"/>
              </w:rPr>
              <w:t xml:space="preserve"> Справочник по нефтепромысловому оборудованию. </w:t>
            </w:r>
            <w:proofErr w:type="spellStart"/>
            <w:r w:rsidRPr="00602505">
              <w:rPr>
                <w:rFonts w:ascii="Times New Roman" w:hAnsi="Times New Roman" w:cs="Times New Roman"/>
              </w:rPr>
              <w:t>Под.ред</w:t>
            </w:r>
            <w:proofErr w:type="spellEnd"/>
            <w:r w:rsidRPr="00602505">
              <w:rPr>
                <w:rFonts w:ascii="Times New Roman" w:hAnsi="Times New Roman" w:cs="Times New Roman"/>
              </w:rPr>
              <w:t xml:space="preserve">. </w:t>
            </w:r>
            <w:proofErr w:type="spellStart"/>
            <w:r w:rsidRPr="00602505">
              <w:rPr>
                <w:rFonts w:ascii="Times New Roman" w:hAnsi="Times New Roman" w:cs="Times New Roman"/>
              </w:rPr>
              <w:t>Е.И.Бухаленко</w:t>
            </w:r>
            <w:proofErr w:type="spellEnd"/>
            <w:r w:rsidRPr="00602505">
              <w:rPr>
                <w:rFonts w:ascii="Times New Roman" w:hAnsi="Times New Roman" w:cs="Times New Roman"/>
              </w:rPr>
              <w:t xml:space="preserve">. – М.: Недра, 1983. </w:t>
            </w:r>
          </w:p>
        </w:tc>
      </w:tr>
      <w:tr w:rsidR="00E67E28" w:rsidRPr="007E13AE" w:rsidTr="004A6609">
        <w:trPr>
          <w:trHeight w:val="301"/>
        </w:trPr>
        <w:tc>
          <w:tcPr>
            <w:tcW w:w="4861" w:type="dxa"/>
          </w:tcPr>
          <w:p w:rsidR="00E67E28" w:rsidRPr="00602505" w:rsidRDefault="00E67E28" w:rsidP="00602505">
            <w:pPr>
              <w:pStyle w:val="12"/>
              <w:jc w:val="both"/>
              <w:rPr>
                <w:sz w:val="22"/>
                <w:szCs w:val="22"/>
                <w:lang w:val="kk-KZ"/>
              </w:rPr>
            </w:pPr>
            <w:r w:rsidRPr="00602505">
              <w:rPr>
                <w:rFonts w:eastAsia="Times New Roman"/>
                <w:sz w:val="22"/>
                <w:szCs w:val="22"/>
                <w:lang w:val="kk-KZ" w:eastAsia="en-US"/>
              </w:rPr>
              <w:t>[</w:t>
            </w:r>
            <w:r w:rsidRPr="00602505">
              <w:rPr>
                <w:rFonts w:eastAsia="Times New Roman"/>
                <w:sz w:val="22"/>
                <w:szCs w:val="22"/>
                <w:lang w:eastAsia="en-US"/>
              </w:rPr>
              <w:t>5</w:t>
            </w:r>
            <w:r w:rsidRPr="00602505">
              <w:rPr>
                <w:rFonts w:eastAsia="Times New Roman"/>
                <w:sz w:val="22"/>
                <w:szCs w:val="22"/>
                <w:lang w:val="kk-KZ" w:eastAsia="en-US"/>
              </w:rPr>
              <w:t>]</w:t>
            </w:r>
            <w:r w:rsidRPr="00602505">
              <w:rPr>
                <w:rFonts w:eastAsia="Times New Roman"/>
                <w:sz w:val="22"/>
                <w:szCs w:val="22"/>
              </w:rPr>
              <w:t xml:space="preserve"> Сбор и подготовка скважинной продукции на нефтяных месторождениях: К.И. </w:t>
            </w:r>
            <w:proofErr w:type="spellStart"/>
            <w:r w:rsidRPr="00602505">
              <w:rPr>
                <w:rFonts w:eastAsia="Times New Roman"/>
                <w:sz w:val="22"/>
                <w:szCs w:val="22"/>
              </w:rPr>
              <w:t>Джиембаева</w:t>
            </w:r>
            <w:proofErr w:type="spellEnd"/>
            <w:r w:rsidRPr="00602505">
              <w:rPr>
                <w:rFonts w:eastAsia="Times New Roman"/>
                <w:sz w:val="22"/>
                <w:szCs w:val="22"/>
              </w:rPr>
              <w:t xml:space="preserve">, Н.В. </w:t>
            </w:r>
            <w:proofErr w:type="spellStart"/>
            <w:r w:rsidRPr="00602505">
              <w:rPr>
                <w:rFonts w:eastAsia="Times New Roman"/>
                <w:sz w:val="22"/>
                <w:szCs w:val="22"/>
              </w:rPr>
              <w:t>Лалазарян</w:t>
            </w:r>
            <w:proofErr w:type="spellEnd"/>
            <w:r w:rsidRPr="00602505">
              <w:rPr>
                <w:rFonts w:eastAsia="Times New Roman"/>
                <w:sz w:val="22"/>
                <w:szCs w:val="22"/>
              </w:rPr>
              <w:t>- Алматы-2000</w:t>
            </w:r>
          </w:p>
        </w:tc>
        <w:tc>
          <w:tcPr>
            <w:tcW w:w="4637" w:type="dxa"/>
            <w:vAlign w:val="center"/>
          </w:tcPr>
          <w:p w:rsidR="00E67E28" w:rsidRPr="00602505" w:rsidRDefault="00E67E28" w:rsidP="00602505">
            <w:pPr>
              <w:pStyle w:val="12"/>
              <w:jc w:val="both"/>
              <w:rPr>
                <w:sz w:val="22"/>
                <w:szCs w:val="22"/>
                <w:lang w:val="kk-KZ"/>
              </w:rPr>
            </w:pPr>
          </w:p>
        </w:tc>
      </w:tr>
      <w:tr w:rsidR="00E67E28" w:rsidRPr="007E13AE" w:rsidTr="004A6609">
        <w:trPr>
          <w:trHeight w:val="301"/>
        </w:trPr>
        <w:tc>
          <w:tcPr>
            <w:tcW w:w="4861" w:type="dxa"/>
          </w:tcPr>
          <w:p w:rsidR="00E67E28" w:rsidRPr="00602505" w:rsidRDefault="00E67E28" w:rsidP="00602505">
            <w:pPr>
              <w:pStyle w:val="12"/>
              <w:jc w:val="both"/>
              <w:rPr>
                <w:sz w:val="22"/>
                <w:szCs w:val="22"/>
                <w:lang w:val="kk-KZ"/>
              </w:rPr>
            </w:pPr>
            <w:r w:rsidRPr="00602505">
              <w:rPr>
                <w:rFonts w:eastAsia="Times New Roman"/>
                <w:sz w:val="22"/>
                <w:szCs w:val="22"/>
                <w:lang w:val="kk-KZ" w:eastAsia="en-US"/>
              </w:rPr>
              <w:t>[6]</w:t>
            </w:r>
            <w:r w:rsidR="007B79E5" w:rsidRPr="00602505">
              <w:rPr>
                <w:sz w:val="22"/>
                <w:szCs w:val="22"/>
              </w:rPr>
              <w:t xml:space="preserve"> Нефтепромысловые оборудование: Справочник /Под </w:t>
            </w:r>
            <w:proofErr w:type="spellStart"/>
            <w:r w:rsidR="007B79E5" w:rsidRPr="00602505">
              <w:rPr>
                <w:sz w:val="22"/>
                <w:szCs w:val="22"/>
              </w:rPr>
              <w:t>ред.Е.И.Бухаленко</w:t>
            </w:r>
            <w:proofErr w:type="spellEnd"/>
            <w:r w:rsidR="007B79E5" w:rsidRPr="00602505">
              <w:rPr>
                <w:sz w:val="22"/>
                <w:szCs w:val="22"/>
              </w:rPr>
              <w:t>.-М.: Недра, 2010.</w:t>
            </w:r>
          </w:p>
        </w:tc>
        <w:tc>
          <w:tcPr>
            <w:tcW w:w="4637" w:type="dxa"/>
            <w:vAlign w:val="center"/>
          </w:tcPr>
          <w:p w:rsidR="00E67E28" w:rsidRPr="00602505" w:rsidRDefault="00E67E28" w:rsidP="00602505">
            <w:pPr>
              <w:pStyle w:val="12"/>
              <w:jc w:val="both"/>
              <w:rPr>
                <w:sz w:val="22"/>
                <w:szCs w:val="22"/>
                <w:lang w:val="kk-KZ"/>
              </w:rPr>
            </w:pPr>
          </w:p>
        </w:tc>
      </w:tr>
      <w:tr w:rsidR="00E67E28" w:rsidRPr="007E13AE" w:rsidTr="004A6609">
        <w:trPr>
          <w:trHeight w:val="301"/>
        </w:trPr>
        <w:tc>
          <w:tcPr>
            <w:tcW w:w="4861" w:type="dxa"/>
          </w:tcPr>
          <w:p w:rsidR="00E67E28" w:rsidRPr="00602505" w:rsidRDefault="00E67E28" w:rsidP="00602505">
            <w:pPr>
              <w:pStyle w:val="12"/>
              <w:jc w:val="both"/>
              <w:rPr>
                <w:rFonts w:eastAsia="Times New Roman"/>
                <w:sz w:val="22"/>
                <w:szCs w:val="22"/>
                <w:lang w:val="kk-KZ" w:eastAsia="en-US"/>
              </w:rPr>
            </w:pPr>
            <w:r w:rsidRPr="00602505">
              <w:rPr>
                <w:rFonts w:eastAsia="Times New Roman"/>
                <w:sz w:val="22"/>
                <w:szCs w:val="22"/>
                <w:lang w:val="kk-KZ" w:eastAsia="en-US"/>
              </w:rPr>
              <w:t>[7]</w:t>
            </w:r>
            <w:r w:rsidR="007B79E5" w:rsidRPr="00602505">
              <w:rPr>
                <w:sz w:val="22"/>
                <w:szCs w:val="22"/>
              </w:rPr>
              <w:t xml:space="preserve"> Оборудование для добычи нефти и газа: </w:t>
            </w:r>
            <w:proofErr w:type="spellStart"/>
            <w:r w:rsidR="007B79E5" w:rsidRPr="00602505">
              <w:rPr>
                <w:sz w:val="22"/>
                <w:szCs w:val="22"/>
              </w:rPr>
              <w:t>Учеб.пособие</w:t>
            </w:r>
            <w:proofErr w:type="spellEnd"/>
            <w:r w:rsidR="007B79E5" w:rsidRPr="00602505">
              <w:rPr>
                <w:sz w:val="22"/>
                <w:szCs w:val="22"/>
              </w:rPr>
              <w:t xml:space="preserve"> в 2-х частях / </w:t>
            </w:r>
            <w:proofErr w:type="spellStart"/>
            <w:r w:rsidR="007B79E5" w:rsidRPr="00602505">
              <w:rPr>
                <w:sz w:val="22"/>
                <w:szCs w:val="22"/>
              </w:rPr>
              <w:t>В.И.Ивановский</w:t>
            </w:r>
            <w:proofErr w:type="spellEnd"/>
            <w:r w:rsidR="007B79E5" w:rsidRPr="00602505">
              <w:rPr>
                <w:sz w:val="22"/>
                <w:szCs w:val="22"/>
              </w:rPr>
              <w:t xml:space="preserve">, </w:t>
            </w:r>
            <w:proofErr w:type="spellStart"/>
            <w:r w:rsidR="007B79E5" w:rsidRPr="00602505">
              <w:rPr>
                <w:sz w:val="22"/>
                <w:szCs w:val="22"/>
              </w:rPr>
              <w:t>В.И.Дарищев</w:t>
            </w:r>
            <w:proofErr w:type="spellEnd"/>
            <w:r w:rsidR="007B79E5" w:rsidRPr="00602505">
              <w:rPr>
                <w:sz w:val="22"/>
                <w:szCs w:val="22"/>
              </w:rPr>
              <w:t xml:space="preserve">, </w:t>
            </w:r>
            <w:proofErr w:type="spellStart"/>
            <w:r w:rsidR="007B79E5" w:rsidRPr="00602505">
              <w:rPr>
                <w:sz w:val="22"/>
                <w:szCs w:val="22"/>
              </w:rPr>
              <w:t>А.А.Сабиров</w:t>
            </w:r>
            <w:proofErr w:type="spellEnd"/>
            <w:r w:rsidR="007B79E5" w:rsidRPr="00602505">
              <w:rPr>
                <w:sz w:val="22"/>
                <w:szCs w:val="22"/>
              </w:rPr>
              <w:t xml:space="preserve">, </w:t>
            </w:r>
            <w:proofErr w:type="spellStart"/>
            <w:r w:rsidR="007B79E5" w:rsidRPr="00602505">
              <w:rPr>
                <w:sz w:val="22"/>
                <w:szCs w:val="22"/>
              </w:rPr>
              <w:t>В.С.Каштанов</w:t>
            </w:r>
            <w:proofErr w:type="spellEnd"/>
            <w:r w:rsidR="007B79E5" w:rsidRPr="00602505">
              <w:rPr>
                <w:sz w:val="22"/>
                <w:szCs w:val="22"/>
              </w:rPr>
              <w:t xml:space="preserve">, </w:t>
            </w:r>
            <w:proofErr w:type="spellStart"/>
            <w:r w:rsidR="007B79E5" w:rsidRPr="00602505">
              <w:rPr>
                <w:sz w:val="22"/>
                <w:szCs w:val="22"/>
              </w:rPr>
              <w:t>С.С.Пекин.-</w:t>
            </w:r>
            <w:proofErr w:type="gramStart"/>
            <w:r w:rsidR="007B79E5" w:rsidRPr="00602505">
              <w:rPr>
                <w:sz w:val="22"/>
                <w:szCs w:val="22"/>
              </w:rPr>
              <w:t>М.:Нефть</w:t>
            </w:r>
            <w:proofErr w:type="spellEnd"/>
            <w:proofErr w:type="gramEnd"/>
            <w:r w:rsidR="007B79E5" w:rsidRPr="00602505">
              <w:rPr>
                <w:sz w:val="22"/>
                <w:szCs w:val="22"/>
              </w:rPr>
              <w:t xml:space="preserve"> и газ, 2002.</w:t>
            </w:r>
          </w:p>
        </w:tc>
        <w:tc>
          <w:tcPr>
            <w:tcW w:w="4637" w:type="dxa"/>
            <w:vAlign w:val="center"/>
          </w:tcPr>
          <w:p w:rsidR="00E67E28" w:rsidRPr="00602505" w:rsidRDefault="00E67E28" w:rsidP="00602505">
            <w:pPr>
              <w:pStyle w:val="12"/>
              <w:jc w:val="both"/>
              <w:rPr>
                <w:sz w:val="22"/>
                <w:szCs w:val="22"/>
                <w:lang w:val="kk-KZ"/>
              </w:rPr>
            </w:pPr>
          </w:p>
        </w:tc>
      </w:tr>
      <w:tr w:rsidR="00E67E28" w:rsidRPr="007E13AE" w:rsidTr="004A6609">
        <w:trPr>
          <w:trHeight w:val="301"/>
        </w:trPr>
        <w:tc>
          <w:tcPr>
            <w:tcW w:w="4861" w:type="dxa"/>
          </w:tcPr>
          <w:p w:rsidR="00E67E28" w:rsidRPr="00602505" w:rsidRDefault="00E67E28" w:rsidP="00602505">
            <w:pPr>
              <w:pStyle w:val="12"/>
              <w:jc w:val="both"/>
              <w:rPr>
                <w:rFonts w:eastAsia="Times New Roman"/>
                <w:sz w:val="22"/>
                <w:szCs w:val="22"/>
                <w:lang w:val="kk-KZ" w:eastAsia="en-US"/>
              </w:rPr>
            </w:pPr>
            <w:r w:rsidRPr="00602505">
              <w:rPr>
                <w:rFonts w:eastAsia="Times New Roman"/>
                <w:sz w:val="22"/>
                <w:szCs w:val="22"/>
                <w:lang w:val="kk-KZ" w:eastAsia="en-US"/>
              </w:rPr>
              <w:t>[8]</w:t>
            </w:r>
            <w:r w:rsidR="007B79E5" w:rsidRPr="00602505">
              <w:rPr>
                <w:sz w:val="22"/>
                <w:szCs w:val="22"/>
              </w:rPr>
              <w:t xml:space="preserve"> Ивановский В.И., Пекин С.С., </w:t>
            </w:r>
            <w:proofErr w:type="spellStart"/>
            <w:r w:rsidR="007B79E5" w:rsidRPr="00602505">
              <w:rPr>
                <w:sz w:val="22"/>
                <w:szCs w:val="22"/>
              </w:rPr>
              <w:t>Сабиров</w:t>
            </w:r>
            <w:proofErr w:type="spellEnd"/>
            <w:r w:rsidR="007B79E5" w:rsidRPr="00602505">
              <w:rPr>
                <w:sz w:val="22"/>
                <w:szCs w:val="22"/>
              </w:rPr>
              <w:t xml:space="preserve"> А.А. Установки погруженных центробежных насосов для добычи нефти.-М.: Нефть и газ.2002</w:t>
            </w:r>
          </w:p>
        </w:tc>
        <w:tc>
          <w:tcPr>
            <w:tcW w:w="4637" w:type="dxa"/>
            <w:vAlign w:val="center"/>
          </w:tcPr>
          <w:p w:rsidR="00E67E28" w:rsidRPr="00602505" w:rsidRDefault="00E67E28" w:rsidP="00602505">
            <w:pPr>
              <w:pStyle w:val="12"/>
              <w:jc w:val="both"/>
              <w:rPr>
                <w:sz w:val="22"/>
                <w:szCs w:val="22"/>
                <w:lang w:val="kk-KZ"/>
              </w:rPr>
            </w:pPr>
          </w:p>
        </w:tc>
      </w:tr>
    </w:tbl>
    <w:p w:rsidR="008044A0" w:rsidRPr="007522F7" w:rsidRDefault="008044A0" w:rsidP="008044A0">
      <w:pPr>
        <w:pStyle w:val="a5"/>
        <w:suppressLineNumbers/>
        <w:suppressAutoHyphens/>
        <w:rPr>
          <w:rStyle w:val="shorttext"/>
          <w:b/>
          <w:sz w:val="24"/>
          <w:szCs w:val="24"/>
          <w:lang w:val="ru-RU"/>
        </w:rPr>
      </w:pPr>
    </w:p>
    <w:p w:rsidR="008044A0" w:rsidRDefault="008044A0" w:rsidP="008044A0">
      <w:pPr>
        <w:pStyle w:val="a5"/>
        <w:suppressLineNumbers/>
        <w:suppressAutoHyphens/>
        <w:rPr>
          <w:rStyle w:val="shorttext"/>
          <w:b/>
          <w:sz w:val="24"/>
          <w:szCs w:val="24"/>
          <w:u w:val="single"/>
          <w:lang w:val="kk-KZ"/>
        </w:rPr>
      </w:pPr>
      <w:r>
        <w:rPr>
          <w:rStyle w:val="shorttext"/>
          <w:b/>
          <w:sz w:val="24"/>
          <w:szCs w:val="24"/>
          <w:lang w:val="kk-KZ"/>
        </w:rPr>
        <w:t>7</w:t>
      </w:r>
      <w:r w:rsidRPr="003E184A">
        <w:rPr>
          <w:rStyle w:val="shorttext"/>
          <w:b/>
          <w:sz w:val="24"/>
          <w:szCs w:val="24"/>
          <w:u w:val="single"/>
          <w:lang w:val="kk-KZ"/>
        </w:rPr>
        <w:t>. Күнтізбелік-тақырыптық жоспар</w:t>
      </w:r>
    </w:p>
    <w:p w:rsidR="008044A0" w:rsidRPr="002B020A" w:rsidRDefault="008044A0" w:rsidP="008044A0">
      <w:pPr>
        <w:spacing w:after="0" w:line="240" w:lineRule="auto"/>
        <w:jc w:val="both"/>
        <w:rPr>
          <w:rFonts w:ascii="Times New Roman" w:eastAsia="MS Mincho" w:hAnsi="Times New Roman" w:cs="Times New Roman"/>
          <w:b/>
          <w:bCs/>
          <w:sz w:val="24"/>
          <w:szCs w:val="24"/>
          <w:lang w:val="kk-KZ"/>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2688"/>
        <w:gridCol w:w="2550"/>
        <w:gridCol w:w="1136"/>
        <w:gridCol w:w="1419"/>
        <w:gridCol w:w="1275"/>
      </w:tblGrid>
      <w:tr w:rsidR="00E13E59" w:rsidRPr="00DB16F7" w:rsidTr="00E13E59">
        <w:trPr>
          <w:cantSplit/>
          <w:trHeight w:val="952"/>
        </w:trPr>
        <w:tc>
          <w:tcPr>
            <w:tcW w:w="538" w:type="dxa"/>
            <w:shd w:val="clear" w:color="auto" w:fill="D9D9D9"/>
            <w:textDirection w:val="btLr"/>
          </w:tcPr>
          <w:p w:rsidR="00E13E59" w:rsidRPr="00DB16F7" w:rsidRDefault="00E13E59" w:rsidP="00E13E59">
            <w:pPr>
              <w:spacing w:after="0" w:line="240" w:lineRule="auto"/>
              <w:jc w:val="both"/>
              <w:rPr>
                <w:rFonts w:ascii="Times New Roman" w:hAnsi="Times New Roman" w:cs="Times New Roman"/>
                <w:bCs/>
                <w:lang w:val="kk-KZ"/>
              </w:rPr>
            </w:pPr>
            <w:r w:rsidRPr="00DB16F7">
              <w:rPr>
                <w:rFonts w:ascii="Times New Roman" w:hAnsi="Times New Roman" w:cs="Times New Roman"/>
                <w:bCs/>
                <w:lang w:val="kk-KZ"/>
              </w:rPr>
              <w:t>Апталар</w:t>
            </w:r>
          </w:p>
        </w:tc>
        <w:tc>
          <w:tcPr>
            <w:tcW w:w="2688" w:type="dxa"/>
            <w:shd w:val="clear" w:color="auto" w:fill="D9D9D9"/>
          </w:tcPr>
          <w:p w:rsidR="00E13E59" w:rsidRPr="00DB16F7" w:rsidRDefault="00E13E59" w:rsidP="00E13E59">
            <w:pPr>
              <w:pStyle w:val="1"/>
              <w:rPr>
                <w:rFonts w:ascii="Times New Roman" w:hAnsi="Times New Roman" w:cs="Times New Roman"/>
                <w:b/>
                <w:sz w:val="22"/>
                <w:szCs w:val="22"/>
                <w:lang w:val="kk-KZ"/>
              </w:rPr>
            </w:pPr>
          </w:p>
          <w:p w:rsidR="00E13E59" w:rsidRPr="00DB16F7" w:rsidRDefault="00E13E59" w:rsidP="00E13E59">
            <w:pPr>
              <w:pStyle w:val="1"/>
              <w:rPr>
                <w:rFonts w:ascii="Times New Roman" w:hAnsi="Times New Roman" w:cs="Times New Roman"/>
                <w:b/>
                <w:sz w:val="22"/>
                <w:szCs w:val="22"/>
                <w:lang w:val="kk-KZ"/>
              </w:rPr>
            </w:pPr>
            <w:r w:rsidRPr="00DB16F7">
              <w:rPr>
                <w:rFonts w:ascii="Times New Roman" w:hAnsi="Times New Roman" w:cs="Times New Roman"/>
                <w:b/>
                <w:sz w:val="22"/>
                <w:szCs w:val="22"/>
                <w:lang w:val="kk-KZ"/>
              </w:rPr>
              <w:t>Дәріс тақырыбы</w:t>
            </w:r>
          </w:p>
        </w:tc>
        <w:tc>
          <w:tcPr>
            <w:tcW w:w="2550" w:type="dxa"/>
            <w:shd w:val="clear" w:color="auto" w:fill="D9D9D9"/>
          </w:tcPr>
          <w:p w:rsidR="00E13E59" w:rsidRPr="00DB16F7" w:rsidRDefault="00E13E59" w:rsidP="00E13E59">
            <w:pPr>
              <w:spacing w:after="0" w:line="240" w:lineRule="auto"/>
              <w:jc w:val="center"/>
              <w:rPr>
                <w:rFonts w:ascii="Times New Roman" w:hAnsi="Times New Roman" w:cs="Times New Roman"/>
                <w:lang w:val="kk-KZ"/>
              </w:rPr>
            </w:pPr>
            <w:r w:rsidRPr="00DB16F7">
              <w:rPr>
                <w:rFonts w:ascii="Times New Roman" w:eastAsia="Times New Roman" w:hAnsi="Times New Roman" w:cs="Times New Roman"/>
                <w:bCs/>
                <w:lang w:val="kk-KZ"/>
              </w:rPr>
              <w:t>Тәжірибелік жұмыстар тақырыбы</w:t>
            </w:r>
          </w:p>
        </w:tc>
        <w:tc>
          <w:tcPr>
            <w:tcW w:w="1136" w:type="dxa"/>
            <w:shd w:val="clear" w:color="auto" w:fill="D9D9D9"/>
          </w:tcPr>
          <w:p w:rsidR="00E13E59" w:rsidRPr="00DB16F7" w:rsidRDefault="00E13E59" w:rsidP="00E13E59">
            <w:pPr>
              <w:pStyle w:val="2"/>
              <w:tabs>
                <w:tab w:val="left" w:pos="0"/>
              </w:tabs>
              <w:rPr>
                <w:rFonts w:ascii="Times New Roman" w:hAnsi="Times New Roman" w:cs="Times New Roman"/>
                <w:b/>
                <w:sz w:val="22"/>
                <w:szCs w:val="22"/>
                <w:lang w:val="kk-KZ"/>
              </w:rPr>
            </w:pPr>
            <w:r w:rsidRPr="00DB16F7">
              <w:rPr>
                <w:rFonts w:ascii="Times New Roman" w:hAnsi="Times New Roman" w:cs="Times New Roman"/>
                <w:b/>
                <w:sz w:val="22"/>
                <w:szCs w:val="22"/>
                <w:lang w:val="kk-KZ"/>
              </w:rPr>
              <w:t xml:space="preserve"> </w:t>
            </w:r>
          </w:p>
          <w:p w:rsidR="00E13E59" w:rsidRPr="00DB16F7" w:rsidRDefault="00E13E59" w:rsidP="00E13E59">
            <w:pPr>
              <w:spacing w:after="0" w:line="240" w:lineRule="auto"/>
              <w:jc w:val="center"/>
              <w:rPr>
                <w:rFonts w:ascii="Times New Roman" w:hAnsi="Times New Roman" w:cs="Times New Roman"/>
                <w:lang w:val="kk-KZ"/>
              </w:rPr>
            </w:pPr>
            <w:r w:rsidRPr="00DB16F7">
              <w:rPr>
                <w:rFonts w:ascii="Times New Roman" w:hAnsi="Times New Roman" w:cs="Times New Roman"/>
                <w:lang w:val="kk-KZ"/>
              </w:rPr>
              <w:t>Әдебиет-тер</w:t>
            </w:r>
          </w:p>
        </w:tc>
        <w:tc>
          <w:tcPr>
            <w:tcW w:w="1419" w:type="dxa"/>
            <w:shd w:val="clear" w:color="auto" w:fill="D9D9D9"/>
          </w:tcPr>
          <w:p w:rsidR="00E13E59" w:rsidRPr="00DB16F7" w:rsidRDefault="00E13E59" w:rsidP="00E13E59">
            <w:pPr>
              <w:pStyle w:val="2"/>
              <w:tabs>
                <w:tab w:val="left" w:pos="0"/>
              </w:tabs>
              <w:rPr>
                <w:rFonts w:ascii="Times New Roman" w:hAnsi="Times New Roman" w:cs="Times New Roman"/>
                <w:b/>
                <w:sz w:val="22"/>
                <w:szCs w:val="22"/>
                <w:lang w:val="kk-KZ"/>
              </w:rPr>
            </w:pPr>
            <w:r w:rsidRPr="00DB16F7">
              <w:rPr>
                <w:rFonts w:ascii="Times New Roman" w:hAnsi="Times New Roman" w:cs="Times New Roman"/>
                <w:b/>
                <w:sz w:val="22"/>
                <w:szCs w:val="22"/>
                <w:lang w:val="kk-KZ"/>
              </w:rPr>
              <w:t xml:space="preserve">Тапсырма </w:t>
            </w:r>
          </w:p>
        </w:tc>
        <w:tc>
          <w:tcPr>
            <w:tcW w:w="1275" w:type="dxa"/>
            <w:shd w:val="clear" w:color="auto" w:fill="D9D9D9"/>
          </w:tcPr>
          <w:p w:rsidR="00E13E59" w:rsidRPr="00DB16F7" w:rsidRDefault="00E13E59" w:rsidP="00E13E59">
            <w:pPr>
              <w:pStyle w:val="2"/>
              <w:tabs>
                <w:tab w:val="left" w:pos="0"/>
              </w:tabs>
              <w:rPr>
                <w:rFonts w:ascii="Times New Roman" w:hAnsi="Times New Roman" w:cs="Times New Roman"/>
                <w:b/>
                <w:sz w:val="22"/>
                <w:szCs w:val="22"/>
                <w:lang w:val="kk-KZ"/>
              </w:rPr>
            </w:pPr>
            <w:r w:rsidRPr="00DB16F7">
              <w:rPr>
                <w:rFonts w:ascii="Times New Roman" w:hAnsi="Times New Roman" w:cs="Times New Roman"/>
                <w:b/>
                <w:sz w:val="22"/>
                <w:szCs w:val="22"/>
                <w:lang w:val="kk-KZ"/>
              </w:rPr>
              <w:t>Тапсыру мерзімі</w:t>
            </w:r>
          </w:p>
        </w:tc>
      </w:tr>
      <w:tr w:rsidR="00610416" w:rsidRPr="00DB16F7" w:rsidTr="00E13E59">
        <w:trPr>
          <w:trHeight w:val="564"/>
        </w:trPr>
        <w:tc>
          <w:tcPr>
            <w:tcW w:w="538" w:type="dxa"/>
          </w:tcPr>
          <w:p w:rsidR="00610416" w:rsidRPr="00DB16F7" w:rsidRDefault="00610416" w:rsidP="00610416">
            <w:pPr>
              <w:spacing w:after="0" w:line="240" w:lineRule="auto"/>
              <w:jc w:val="center"/>
              <w:rPr>
                <w:rFonts w:ascii="Times New Roman" w:hAnsi="Times New Roman" w:cs="Times New Roman"/>
                <w:lang w:val="kk-KZ"/>
              </w:rPr>
            </w:pPr>
            <w:r w:rsidRPr="00DB16F7">
              <w:rPr>
                <w:rFonts w:ascii="Times New Roman" w:hAnsi="Times New Roman" w:cs="Times New Roman"/>
                <w:lang w:val="kk-KZ"/>
              </w:rPr>
              <w:t>1</w:t>
            </w:r>
          </w:p>
        </w:tc>
        <w:tc>
          <w:tcPr>
            <w:tcW w:w="2688" w:type="dxa"/>
          </w:tcPr>
          <w:p w:rsidR="002219AE" w:rsidRDefault="00610416" w:rsidP="00610416">
            <w:pPr>
              <w:pStyle w:val="ad"/>
              <w:ind w:left="0"/>
              <w:jc w:val="both"/>
              <w:rPr>
                <w:rFonts w:ascii="Times New Roman" w:hAnsi="Times New Roman"/>
                <w:sz w:val="22"/>
                <w:szCs w:val="22"/>
              </w:rPr>
            </w:pPr>
            <w:r w:rsidRPr="00DB16F7">
              <w:rPr>
                <w:rFonts w:ascii="Times New Roman" w:hAnsi="Times New Roman"/>
                <w:b/>
                <w:bCs/>
                <w:sz w:val="22"/>
                <w:szCs w:val="22"/>
              </w:rPr>
              <w:t xml:space="preserve">Мұнайгаздың ұңғымалық жабдықтары. </w:t>
            </w:r>
            <w:r w:rsidRPr="00DB16F7">
              <w:rPr>
                <w:rFonts w:ascii="Times New Roman" w:hAnsi="Times New Roman"/>
                <w:sz w:val="22"/>
                <w:szCs w:val="22"/>
              </w:rPr>
              <w:t>Кіріспе. Негізгі анықтаулар және түсініктер. Ұңғыманың сағалық бөлімі. Конструкциялау және схемалары. Ұңғыма конструкциясын анықтайтын факторлар. Шегендеу құбыры, оларды есептеу.</w:t>
            </w:r>
          </w:p>
          <w:p w:rsidR="002219AE" w:rsidRDefault="002219AE" w:rsidP="00610416">
            <w:pPr>
              <w:pStyle w:val="ad"/>
              <w:ind w:left="0"/>
              <w:jc w:val="both"/>
              <w:rPr>
                <w:rFonts w:ascii="Times New Roman" w:hAnsi="Times New Roman"/>
                <w:sz w:val="22"/>
                <w:szCs w:val="22"/>
              </w:rPr>
            </w:pPr>
          </w:p>
          <w:p w:rsidR="00610416" w:rsidRPr="00DB16F7" w:rsidRDefault="00610416" w:rsidP="00610416">
            <w:pPr>
              <w:pStyle w:val="ad"/>
              <w:ind w:left="0"/>
              <w:jc w:val="both"/>
              <w:rPr>
                <w:rFonts w:ascii="Times New Roman" w:eastAsia="MS Mincho" w:hAnsi="Times New Roman"/>
                <w:sz w:val="22"/>
                <w:szCs w:val="22"/>
                <w:lang w:eastAsia="ja-JP"/>
              </w:rPr>
            </w:pPr>
            <w:r w:rsidRPr="00DB16F7">
              <w:rPr>
                <w:rFonts w:ascii="Times New Roman" w:hAnsi="Times New Roman"/>
                <w:sz w:val="22"/>
                <w:szCs w:val="22"/>
              </w:rPr>
              <w:lastRenderedPageBreak/>
              <w:t xml:space="preserve"> Ұңғыманың филтр бөлімінің жабдықтары.</w:t>
            </w:r>
          </w:p>
        </w:tc>
        <w:tc>
          <w:tcPr>
            <w:tcW w:w="2550"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lastRenderedPageBreak/>
              <w:t xml:space="preserve">Фонтанды арматураның фланецті қосылысына әсер ету, күш салу есептеу. Фланецті қосылыстың классификациясы. </w:t>
            </w:r>
          </w:p>
        </w:tc>
        <w:tc>
          <w:tcPr>
            <w:tcW w:w="1136" w:type="dxa"/>
          </w:tcPr>
          <w:p w:rsidR="00610416" w:rsidRPr="00DB16F7" w:rsidRDefault="00610416" w:rsidP="00610416">
            <w:pPr>
              <w:spacing w:after="0" w:line="240" w:lineRule="auto"/>
              <w:rPr>
                <w:rFonts w:ascii="Times New Roman" w:hAnsi="Times New Roman" w:cs="Times New Roman"/>
              </w:rPr>
            </w:pPr>
            <w:r w:rsidRPr="00DB16F7">
              <w:rPr>
                <w:rFonts w:ascii="Times New Roman" w:hAnsi="Times New Roman" w:cs="Times New Roman"/>
              </w:rPr>
              <w:t>[1,2]</w:t>
            </w:r>
          </w:p>
        </w:tc>
        <w:tc>
          <w:tcPr>
            <w:tcW w:w="1419"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lang w:val="kk-KZ"/>
              </w:rPr>
              <w:t xml:space="preserve">Кәсіпшілік </w:t>
            </w:r>
            <w:proofErr w:type="spellStart"/>
            <w:r w:rsidRPr="00DB16F7">
              <w:rPr>
                <w:rFonts w:ascii="Times New Roman" w:hAnsi="Times New Roman" w:cs="Times New Roman"/>
              </w:rPr>
              <w:t>жабдықтарын</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есептеу</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негіздері</w:t>
            </w:r>
            <w:proofErr w:type="spellEnd"/>
          </w:p>
        </w:tc>
        <w:tc>
          <w:tcPr>
            <w:tcW w:w="1275" w:type="dxa"/>
          </w:tcPr>
          <w:p w:rsidR="00610416" w:rsidRPr="00DB16F7" w:rsidRDefault="00610416" w:rsidP="00610416">
            <w:pPr>
              <w:spacing w:after="0" w:line="240" w:lineRule="auto"/>
              <w:rPr>
                <w:rFonts w:ascii="Times New Roman" w:hAnsi="Times New Roman" w:cs="Times New Roman"/>
                <w:lang w:val="kk-KZ"/>
              </w:rPr>
            </w:pPr>
          </w:p>
        </w:tc>
      </w:tr>
      <w:tr w:rsidR="00610416" w:rsidRPr="003B6CB8" w:rsidTr="00E13E59">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lastRenderedPageBreak/>
              <w:t>2</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Ұңғыманың сағалық бөлімінің жабдықтары – тізбек басы, газды және айдау ұңғымасы; үлгісі және конструкциясы. Ашық фонтандауды ескертетін ұңғыма жабдықтары.</w:t>
            </w:r>
          </w:p>
          <w:p w:rsidR="00610416" w:rsidRPr="00DB16F7" w:rsidRDefault="00610416" w:rsidP="00610416">
            <w:pPr>
              <w:spacing w:after="0" w:line="240" w:lineRule="auto"/>
              <w:jc w:val="both"/>
              <w:rPr>
                <w:rFonts w:ascii="Times New Roman" w:eastAsia="MS Mincho" w:hAnsi="Times New Roman" w:cs="Times New Roman"/>
                <w:lang w:eastAsia="ja-JP"/>
              </w:rPr>
            </w:pPr>
            <w:r w:rsidRPr="00DB16F7">
              <w:rPr>
                <w:rFonts w:ascii="Times New Roman" w:hAnsi="Times New Roman" w:cs="Times New Roman"/>
                <w:lang w:val="kk-KZ"/>
              </w:rPr>
              <w:t xml:space="preserve">Муфталы құбырлар. Мұнай және газды өндірудегі құбырдың тағайындалуы. </w:t>
            </w:r>
            <w:proofErr w:type="spellStart"/>
            <w:r w:rsidRPr="00DB16F7">
              <w:rPr>
                <w:rFonts w:ascii="Times New Roman" w:hAnsi="Times New Roman" w:cs="Times New Roman"/>
              </w:rPr>
              <w:t>Жұмыс</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шарты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Қойылатын</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талаптар</w:t>
            </w:r>
            <w:proofErr w:type="spellEnd"/>
            <w:r w:rsidRPr="00DB16F7">
              <w:rPr>
                <w:rFonts w:ascii="Times New Roman" w:hAnsi="Times New Roman" w:cs="Times New Roman"/>
              </w:rPr>
              <w:t xml:space="preserve">. Классификация. </w:t>
            </w:r>
            <w:proofErr w:type="spellStart"/>
            <w:r w:rsidRPr="00DB16F7">
              <w:rPr>
                <w:rFonts w:ascii="Times New Roman" w:hAnsi="Times New Roman" w:cs="Times New Roman"/>
              </w:rPr>
              <w:t>Сорапты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компрессорлы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құбырлар</w:t>
            </w:r>
            <w:proofErr w:type="spellEnd"/>
            <w:r w:rsidRPr="00DB16F7">
              <w:rPr>
                <w:rFonts w:ascii="Times New Roman" w:hAnsi="Times New Roman" w:cs="Times New Roman"/>
              </w:rPr>
              <w:t xml:space="preserve">. </w:t>
            </w:r>
          </w:p>
        </w:tc>
        <w:tc>
          <w:tcPr>
            <w:tcW w:w="2550"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Фонтанды арматура құрылғысының тиегін есептеу. Жылжымалы шпиндель ысырмасын есептеу. Маховикке түсетін моментті есептеу. диаметрін анықтау.</w:t>
            </w:r>
          </w:p>
        </w:tc>
        <w:tc>
          <w:tcPr>
            <w:tcW w:w="1136"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rPr>
              <w:t>[1,2]</w:t>
            </w:r>
          </w:p>
        </w:tc>
        <w:tc>
          <w:tcPr>
            <w:tcW w:w="1419" w:type="dxa"/>
          </w:tcPr>
          <w:p w:rsidR="00610416" w:rsidRPr="00DB16F7" w:rsidRDefault="00610416" w:rsidP="00610416">
            <w:pPr>
              <w:spacing w:after="0" w:line="240" w:lineRule="auto"/>
              <w:ind w:right="-107"/>
              <w:rPr>
                <w:rFonts w:ascii="Times New Roman" w:hAnsi="Times New Roman" w:cs="Times New Roman"/>
                <w:lang w:val="kk-KZ"/>
              </w:rPr>
            </w:pPr>
            <w:r w:rsidRPr="00DB16F7">
              <w:rPr>
                <w:rFonts w:ascii="Times New Roman" w:hAnsi="Times New Roman" w:cs="Times New Roman"/>
                <w:lang w:val="kk-KZ"/>
              </w:rPr>
              <w:t>Кәсіпшілік жабдықтарының  түрлері және оларды беріктік пен төзімділікке есептеу.</w:t>
            </w:r>
          </w:p>
        </w:tc>
        <w:tc>
          <w:tcPr>
            <w:tcW w:w="1275" w:type="dxa"/>
          </w:tcPr>
          <w:p w:rsidR="00610416" w:rsidRPr="00DB16F7" w:rsidRDefault="00610416" w:rsidP="00610416">
            <w:pPr>
              <w:suppressLineNumbers/>
              <w:suppressAutoHyphens/>
              <w:spacing w:after="0" w:line="240" w:lineRule="auto"/>
              <w:rPr>
                <w:rFonts w:ascii="Times New Roman" w:eastAsia="Times New Roman" w:hAnsi="Times New Roman" w:cs="Times New Roman"/>
                <w:lang w:val="kk-KZ"/>
              </w:rPr>
            </w:pPr>
          </w:p>
        </w:tc>
      </w:tr>
      <w:tr w:rsidR="00610416" w:rsidRPr="00DB16F7" w:rsidTr="00E13E59">
        <w:trPr>
          <w:trHeight w:val="3203"/>
        </w:trPr>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3</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Фонтанды тәсілмен ұңғыманы пайдаланудағы жабдықтар. Фонтанды арматура және монифольд. Монифольд және фонтанды арматураның ілмегі және реттеу құрылғысы. </w:t>
            </w:r>
          </w:p>
        </w:tc>
        <w:tc>
          <w:tcPr>
            <w:tcW w:w="2550" w:type="dxa"/>
            <w:tcBorders>
              <w:top w:val="single" w:sz="4" w:space="0" w:color="auto"/>
              <w:left w:val="single" w:sz="6" w:space="0" w:color="auto"/>
              <w:bottom w:val="single" w:sz="6" w:space="0" w:color="auto"/>
              <w:right w:val="single" w:sz="4" w:space="0" w:color="auto"/>
            </w:tcBorders>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Ұңғыманы фонтанды – компрессорлы пайдаланғандағы сорапты – компрессорлы құбырды есептеу. </w:t>
            </w:r>
          </w:p>
        </w:tc>
        <w:tc>
          <w:tcPr>
            <w:tcW w:w="1136"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rPr>
              <w:t>[</w:t>
            </w:r>
            <w:r w:rsidRPr="00DB16F7">
              <w:rPr>
                <w:rFonts w:ascii="Times New Roman" w:hAnsi="Times New Roman" w:cs="Times New Roman"/>
                <w:lang w:val="en-US"/>
              </w:rPr>
              <w:t>4</w:t>
            </w:r>
            <w:r w:rsidRPr="00DB16F7">
              <w:rPr>
                <w:rFonts w:ascii="Times New Roman" w:hAnsi="Times New Roman" w:cs="Times New Roman"/>
              </w:rPr>
              <w:t>,</w:t>
            </w:r>
            <w:r w:rsidRPr="00DB16F7">
              <w:rPr>
                <w:rFonts w:ascii="Times New Roman" w:hAnsi="Times New Roman" w:cs="Times New Roman"/>
                <w:lang w:val="en-US"/>
              </w:rPr>
              <w:t>5</w:t>
            </w:r>
            <w:r w:rsidRPr="00DB16F7">
              <w:rPr>
                <w:rFonts w:ascii="Times New Roman" w:hAnsi="Times New Roman" w:cs="Times New Roman"/>
              </w:rPr>
              <w:t>]</w:t>
            </w:r>
          </w:p>
        </w:tc>
        <w:tc>
          <w:tcPr>
            <w:tcW w:w="1419" w:type="dxa"/>
          </w:tcPr>
          <w:p w:rsidR="00610416" w:rsidRPr="00DB16F7" w:rsidRDefault="00610416" w:rsidP="00610416">
            <w:pPr>
              <w:spacing w:after="0" w:line="240" w:lineRule="auto"/>
              <w:rPr>
                <w:rFonts w:ascii="Times New Roman" w:hAnsi="Times New Roman" w:cs="Times New Roman"/>
                <w:lang w:val="kk-KZ"/>
              </w:rPr>
            </w:pPr>
          </w:p>
        </w:tc>
        <w:tc>
          <w:tcPr>
            <w:tcW w:w="1275" w:type="dxa"/>
          </w:tcPr>
          <w:p w:rsidR="00610416" w:rsidRPr="00DB16F7" w:rsidRDefault="00610416" w:rsidP="00610416">
            <w:pPr>
              <w:spacing w:after="0" w:line="240" w:lineRule="auto"/>
              <w:rPr>
                <w:rFonts w:ascii="Times New Roman" w:hAnsi="Times New Roman" w:cs="Times New Roman"/>
                <w:lang w:val="kk-KZ"/>
              </w:rPr>
            </w:pPr>
          </w:p>
        </w:tc>
      </w:tr>
      <w:tr w:rsidR="00610416" w:rsidRPr="003B6CB8" w:rsidTr="00E13E59">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4</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Ұңғымалық тығыздауыштар. Ашық фонтандауды ескертетін жабдықтар.</w:t>
            </w:r>
          </w:p>
          <w:p w:rsidR="00610416" w:rsidRPr="00DB16F7" w:rsidRDefault="00610416" w:rsidP="00610416">
            <w:pPr>
              <w:pStyle w:val="ad"/>
              <w:ind w:left="0"/>
              <w:jc w:val="both"/>
              <w:rPr>
                <w:rFonts w:ascii="Times New Roman" w:hAnsi="Times New Roman"/>
                <w:sz w:val="22"/>
                <w:szCs w:val="22"/>
              </w:rPr>
            </w:pPr>
          </w:p>
        </w:tc>
        <w:tc>
          <w:tcPr>
            <w:tcW w:w="2550" w:type="dxa"/>
            <w:tcBorders>
              <w:top w:val="single" w:sz="4" w:space="0" w:color="auto"/>
              <w:left w:val="single" w:sz="6" w:space="0" w:color="auto"/>
              <w:bottom w:val="single" w:sz="6" w:space="0" w:color="auto"/>
              <w:right w:val="single" w:sz="4" w:space="0" w:color="auto"/>
            </w:tcBorders>
          </w:tcPr>
          <w:p w:rsidR="00610416" w:rsidRPr="00540218" w:rsidRDefault="00540218" w:rsidP="00610416">
            <w:pPr>
              <w:pStyle w:val="ad"/>
              <w:ind w:left="0"/>
              <w:jc w:val="both"/>
              <w:rPr>
                <w:rFonts w:ascii="Times New Roman" w:hAnsi="Times New Roman"/>
                <w:sz w:val="22"/>
                <w:szCs w:val="22"/>
              </w:rPr>
            </w:pPr>
            <w:r w:rsidRPr="00540218">
              <w:rPr>
                <w:rFonts w:ascii="Times New Roman" w:hAnsi="Times New Roman"/>
                <w:sz w:val="22"/>
                <w:szCs w:val="22"/>
              </w:rPr>
              <w:t xml:space="preserve">Фонтанды арматура штуцерінің диаметрін анықтау </w:t>
            </w:r>
            <w:r w:rsidR="00610416" w:rsidRPr="00540218">
              <w:rPr>
                <w:rFonts w:ascii="Times New Roman" w:hAnsi="Times New Roman"/>
                <w:sz w:val="22"/>
                <w:szCs w:val="22"/>
              </w:rPr>
              <w:t xml:space="preserve">. </w:t>
            </w:r>
          </w:p>
        </w:tc>
        <w:tc>
          <w:tcPr>
            <w:tcW w:w="1136" w:type="dxa"/>
          </w:tcPr>
          <w:p w:rsidR="00610416" w:rsidRPr="00DB16F7" w:rsidRDefault="00610416" w:rsidP="00610416">
            <w:pPr>
              <w:spacing w:after="0" w:line="240" w:lineRule="auto"/>
              <w:jc w:val="both"/>
              <w:rPr>
                <w:rFonts w:ascii="Times New Roman" w:hAnsi="Times New Roman" w:cs="Times New Roman"/>
                <w:lang w:val="kk-KZ"/>
              </w:rPr>
            </w:pPr>
            <w:r w:rsidRPr="00DB16F7">
              <w:rPr>
                <w:rFonts w:ascii="Times New Roman" w:hAnsi="Times New Roman" w:cs="Times New Roman"/>
                <w:lang w:val="kk-KZ"/>
              </w:rPr>
              <w:t>[1,2,</w:t>
            </w:r>
            <w:r w:rsidRPr="00DB16F7">
              <w:rPr>
                <w:rFonts w:ascii="Times New Roman" w:hAnsi="Times New Roman" w:cs="Times New Roman"/>
                <w:lang w:val="en-US"/>
              </w:rPr>
              <w:t>6</w:t>
            </w:r>
            <w:r w:rsidRPr="00DB16F7">
              <w:rPr>
                <w:rFonts w:ascii="Times New Roman" w:hAnsi="Times New Roman" w:cs="Times New Roman"/>
                <w:lang w:val="kk-KZ"/>
              </w:rPr>
              <w:t>]</w:t>
            </w:r>
          </w:p>
        </w:tc>
        <w:tc>
          <w:tcPr>
            <w:tcW w:w="1419"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lang w:val="kk-KZ"/>
              </w:rPr>
              <w:t>Қажетті әдебиеттер мен машиналардың сипаттамаларын іздестіру, қарастыру</w:t>
            </w:r>
          </w:p>
        </w:tc>
        <w:tc>
          <w:tcPr>
            <w:tcW w:w="1275" w:type="dxa"/>
          </w:tcPr>
          <w:p w:rsidR="00610416" w:rsidRPr="00DB16F7" w:rsidRDefault="00610416" w:rsidP="00610416">
            <w:pPr>
              <w:suppressLineNumbers/>
              <w:suppressAutoHyphens/>
              <w:spacing w:after="0" w:line="240" w:lineRule="auto"/>
              <w:rPr>
                <w:rFonts w:ascii="Times New Roman" w:eastAsia="Times New Roman" w:hAnsi="Times New Roman" w:cs="Times New Roman"/>
                <w:lang w:val="kk-KZ"/>
              </w:rPr>
            </w:pPr>
          </w:p>
        </w:tc>
      </w:tr>
      <w:tr w:rsidR="00610416" w:rsidRPr="00DB16F7" w:rsidTr="00E13E59">
        <w:trPr>
          <w:cantSplit/>
          <w:trHeight w:val="1010"/>
        </w:trPr>
        <w:tc>
          <w:tcPr>
            <w:tcW w:w="538" w:type="dxa"/>
          </w:tcPr>
          <w:p w:rsidR="00610416" w:rsidRPr="00DB16F7" w:rsidRDefault="00610416" w:rsidP="00610416">
            <w:pPr>
              <w:spacing w:after="0" w:line="240" w:lineRule="auto"/>
              <w:jc w:val="center"/>
              <w:rPr>
                <w:rFonts w:ascii="Times New Roman" w:hAnsi="Times New Roman" w:cs="Times New Roman"/>
                <w:lang w:val="kk-KZ"/>
              </w:rPr>
            </w:pPr>
            <w:r w:rsidRPr="00DB16F7">
              <w:rPr>
                <w:rFonts w:ascii="Times New Roman" w:hAnsi="Times New Roman" w:cs="Times New Roman"/>
                <w:lang w:val="kk-KZ"/>
              </w:rPr>
              <w:t>5</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Ұңғыманы газлифтілік тәсілмен қолданудағы жабдықтар. Эрлифт. Термолифт. Компрессорлы және компрессорсыз газлифт. Жабдыққа қойылатын шарт. Ұңғыма жабдығының принципиалды үлгісі (схемасы) Монифольд. Ұңғыма – ішіндегі және сағалық жабдықтар конструкциясы</w:t>
            </w:r>
          </w:p>
        </w:tc>
        <w:tc>
          <w:tcPr>
            <w:tcW w:w="2550" w:type="dxa"/>
            <w:tcBorders>
              <w:top w:val="single" w:sz="4" w:space="0" w:color="auto"/>
              <w:left w:val="single" w:sz="6" w:space="0" w:color="auto"/>
              <w:bottom w:val="single" w:sz="6" w:space="0" w:color="auto"/>
              <w:right w:val="single" w:sz="4" w:space="0" w:color="auto"/>
            </w:tcBorders>
          </w:tcPr>
          <w:p w:rsidR="00984A80" w:rsidRPr="00984A80" w:rsidRDefault="00984A80" w:rsidP="00984A80">
            <w:pPr>
              <w:jc w:val="both"/>
              <w:rPr>
                <w:rFonts w:ascii="Times New Roman" w:hAnsi="Times New Roman" w:cs="Times New Roman"/>
                <w:lang w:val="kk-KZ"/>
              </w:rPr>
            </w:pPr>
            <w:r w:rsidRPr="00984A80">
              <w:rPr>
                <w:rFonts w:ascii="Times New Roman" w:hAnsi="Times New Roman" w:cs="Times New Roman"/>
                <w:lang w:val="kk-KZ"/>
              </w:rPr>
              <w:t>Штангалы ұңғымалық сорап қондырғыларын есептеу</w:t>
            </w:r>
          </w:p>
          <w:p w:rsidR="00610416" w:rsidRPr="00DB16F7" w:rsidRDefault="00610416" w:rsidP="00610416">
            <w:pPr>
              <w:pStyle w:val="ad"/>
              <w:ind w:left="0"/>
              <w:jc w:val="both"/>
              <w:rPr>
                <w:rFonts w:ascii="Times New Roman" w:hAnsi="Times New Roman"/>
                <w:sz w:val="22"/>
                <w:szCs w:val="22"/>
              </w:rPr>
            </w:pPr>
          </w:p>
        </w:tc>
        <w:tc>
          <w:tcPr>
            <w:tcW w:w="1136" w:type="dxa"/>
          </w:tcPr>
          <w:p w:rsidR="00610416" w:rsidRPr="00DB16F7" w:rsidRDefault="00610416" w:rsidP="00610416">
            <w:pPr>
              <w:spacing w:after="0" w:line="240" w:lineRule="auto"/>
              <w:jc w:val="both"/>
              <w:rPr>
                <w:rFonts w:ascii="Times New Roman" w:hAnsi="Times New Roman" w:cs="Times New Roman"/>
                <w:lang w:val="kk-KZ"/>
              </w:rPr>
            </w:pPr>
            <w:r w:rsidRPr="00DB16F7">
              <w:rPr>
                <w:rFonts w:ascii="Times New Roman" w:hAnsi="Times New Roman" w:cs="Times New Roman"/>
              </w:rPr>
              <w:t>[1,</w:t>
            </w:r>
            <w:r w:rsidRPr="00DB16F7">
              <w:rPr>
                <w:rFonts w:ascii="Times New Roman" w:hAnsi="Times New Roman" w:cs="Times New Roman"/>
                <w:lang w:val="en-US"/>
              </w:rPr>
              <w:t>6</w:t>
            </w:r>
            <w:r w:rsidRPr="00DB16F7">
              <w:rPr>
                <w:rFonts w:ascii="Times New Roman" w:hAnsi="Times New Roman" w:cs="Times New Roman"/>
              </w:rPr>
              <w:t>]</w:t>
            </w:r>
          </w:p>
        </w:tc>
        <w:tc>
          <w:tcPr>
            <w:tcW w:w="1419" w:type="dxa"/>
          </w:tcPr>
          <w:p w:rsidR="00610416" w:rsidRPr="00DB16F7" w:rsidRDefault="00610416" w:rsidP="00610416">
            <w:pPr>
              <w:spacing w:after="0" w:line="240" w:lineRule="auto"/>
              <w:rPr>
                <w:rFonts w:ascii="Times New Roman" w:hAnsi="Times New Roman" w:cs="Times New Roman"/>
                <w:lang w:val="kk-KZ"/>
              </w:rPr>
            </w:pPr>
          </w:p>
        </w:tc>
        <w:tc>
          <w:tcPr>
            <w:tcW w:w="1275" w:type="dxa"/>
          </w:tcPr>
          <w:p w:rsidR="00610416" w:rsidRPr="00DB16F7" w:rsidRDefault="00610416" w:rsidP="00610416">
            <w:pPr>
              <w:spacing w:after="0" w:line="240" w:lineRule="auto"/>
              <w:rPr>
                <w:rFonts w:ascii="Times New Roman" w:hAnsi="Times New Roman" w:cs="Times New Roman"/>
                <w:lang w:val="kk-KZ"/>
              </w:rPr>
            </w:pPr>
          </w:p>
        </w:tc>
      </w:tr>
      <w:tr w:rsidR="00610416" w:rsidRPr="003B6CB8" w:rsidTr="00E13E59">
        <w:trPr>
          <w:trHeight w:val="645"/>
        </w:trPr>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lastRenderedPageBreak/>
              <w:t>6</w:t>
            </w:r>
          </w:p>
        </w:tc>
        <w:tc>
          <w:tcPr>
            <w:tcW w:w="2688" w:type="dxa"/>
          </w:tcPr>
          <w:p w:rsidR="00610416" w:rsidRPr="00DB16F7" w:rsidRDefault="00610416" w:rsidP="00610416">
            <w:pPr>
              <w:pStyle w:val="ad"/>
              <w:ind w:left="0"/>
              <w:rPr>
                <w:rFonts w:ascii="Times New Roman" w:hAnsi="Times New Roman"/>
                <w:sz w:val="22"/>
                <w:szCs w:val="22"/>
              </w:rPr>
            </w:pPr>
            <w:r w:rsidRPr="00DB16F7">
              <w:rPr>
                <w:rFonts w:ascii="Times New Roman" w:hAnsi="Times New Roman"/>
                <w:sz w:val="22"/>
                <w:szCs w:val="22"/>
              </w:rPr>
              <w:t xml:space="preserve">Штангасыз сорапты ұңғыманы пайдаланғандағы жабдықтар. Оларды пайдаланудағы болашағы. Бұрандалы, диафрагмалы батырмал электрлі орталықтан тепкіш сорап қондырғысы. Принципиалды үлгісі (схемасы). </w:t>
            </w:r>
          </w:p>
        </w:tc>
        <w:tc>
          <w:tcPr>
            <w:tcW w:w="2550"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Қондырғының тиімділігін анықтайтын талдау факторлары.</w:t>
            </w:r>
          </w:p>
        </w:tc>
        <w:tc>
          <w:tcPr>
            <w:tcW w:w="1136" w:type="dxa"/>
          </w:tcPr>
          <w:p w:rsidR="00610416" w:rsidRPr="00DB16F7" w:rsidRDefault="00610416" w:rsidP="00610416">
            <w:pPr>
              <w:spacing w:after="0" w:line="240" w:lineRule="auto"/>
              <w:jc w:val="both"/>
              <w:rPr>
                <w:rFonts w:ascii="Times New Roman" w:hAnsi="Times New Roman" w:cs="Times New Roman"/>
                <w:lang w:val="kk-KZ"/>
              </w:rPr>
            </w:pPr>
            <w:r w:rsidRPr="00DB16F7">
              <w:rPr>
                <w:rFonts w:ascii="Times New Roman" w:hAnsi="Times New Roman" w:cs="Times New Roman"/>
                <w:lang w:val="kk-KZ"/>
              </w:rPr>
              <w:t>[2</w:t>
            </w:r>
            <w:r w:rsidRPr="00DB16F7">
              <w:rPr>
                <w:rFonts w:ascii="Times New Roman" w:hAnsi="Times New Roman" w:cs="Times New Roman"/>
                <w:lang w:val="en-US"/>
              </w:rPr>
              <w:t>,7</w:t>
            </w:r>
            <w:r w:rsidRPr="00DB16F7">
              <w:rPr>
                <w:rFonts w:ascii="Times New Roman" w:hAnsi="Times New Roman" w:cs="Times New Roman"/>
                <w:lang w:val="kk-KZ"/>
              </w:rPr>
              <w:t>]</w:t>
            </w:r>
          </w:p>
        </w:tc>
        <w:tc>
          <w:tcPr>
            <w:tcW w:w="1419"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lang w:val="kk-KZ"/>
              </w:rPr>
              <w:t>Шегендеу тізбегінің түрлері және оларды беріктік пен төзімділікке есептеу.</w:t>
            </w:r>
          </w:p>
        </w:tc>
        <w:tc>
          <w:tcPr>
            <w:tcW w:w="1275" w:type="dxa"/>
          </w:tcPr>
          <w:p w:rsidR="00610416" w:rsidRPr="00DB16F7" w:rsidRDefault="00610416" w:rsidP="00610416">
            <w:pPr>
              <w:suppressLineNumbers/>
              <w:suppressAutoHyphens/>
              <w:spacing w:after="0" w:line="240" w:lineRule="auto"/>
              <w:rPr>
                <w:rFonts w:ascii="Times New Roman" w:eastAsia="Times New Roman" w:hAnsi="Times New Roman" w:cs="Times New Roman"/>
                <w:lang w:val="kk-KZ"/>
              </w:rPr>
            </w:pPr>
          </w:p>
        </w:tc>
      </w:tr>
      <w:tr w:rsidR="00610416" w:rsidRPr="003B6CB8" w:rsidTr="00E13E59">
        <w:trPr>
          <w:trHeight w:val="588"/>
        </w:trPr>
        <w:tc>
          <w:tcPr>
            <w:tcW w:w="538" w:type="dxa"/>
          </w:tcPr>
          <w:p w:rsidR="00610416" w:rsidRPr="00DB16F7" w:rsidRDefault="00610416" w:rsidP="00610416">
            <w:pPr>
              <w:spacing w:after="0" w:line="240" w:lineRule="auto"/>
              <w:jc w:val="center"/>
              <w:rPr>
                <w:rFonts w:ascii="Times New Roman" w:hAnsi="Times New Roman" w:cs="Times New Roman"/>
                <w:lang w:val="kk-KZ"/>
              </w:rPr>
            </w:pPr>
            <w:r w:rsidRPr="00DB16F7">
              <w:rPr>
                <w:rFonts w:ascii="Times New Roman" w:hAnsi="Times New Roman" w:cs="Times New Roman"/>
                <w:lang w:val="kk-KZ"/>
              </w:rPr>
              <w:t>7</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     Гидропоршенді ұңғымалы  сорап. Жұмыс сұйығын дайындау жүйесі, СКҚ тізбегінің қозғалтқышы және сорабы, батырмалы агрегат сипаттамасы мен көрсеткіші, конструкциясы, принципиалды үлгісі. </w:t>
            </w:r>
          </w:p>
        </w:tc>
        <w:tc>
          <w:tcPr>
            <w:tcW w:w="2550" w:type="dxa"/>
          </w:tcPr>
          <w:p w:rsidR="00610416" w:rsidRPr="00DB16F7" w:rsidRDefault="00610416" w:rsidP="00610416">
            <w:pPr>
              <w:spacing w:after="0" w:line="240" w:lineRule="auto"/>
              <w:jc w:val="both"/>
              <w:rPr>
                <w:rFonts w:ascii="Times New Roman" w:eastAsia="MS Mincho" w:hAnsi="Times New Roman" w:cs="Times New Roman"/>
                <w:lang w:val="kk-KZ" w:eastAsia="ja-JP"/>
              </w:rPr>
            </w:pPr>
            <w:r w:rsidRPr="00DB16F7">
              <w:rPr>
                <w:rFonts w:ascii="Times New Roman" w:hAnsi="Times New Roman" w:cs="Times New Roman"/>
                <w:lang w:val="kk-KZ"/>
              </w:rPr>
              <w:t>Батпалы ЭОТС –пен жұмыс жасағанда электр энергиясына кететін шығынды анықтау, ұңғыманы пайдаланудағы жабдықтарды есептеу жолдары бойынша реттеу.</w:t>
            </w:r>
          </w:p>
        </w:tc>
        <w:tc>
          <w:tcPr>
            <w:tcW w:w="1136"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rPr>
              <w:t>[3</w:t>
            </w:r>
            <w:r w:rsidRPr="00DB16F7">
              <w:rPr>
                <w:rFonts w:ascii="Times New Roman" w:hAnsi="Times New Roman" w:cs="Times New Roman"/>
                <w:lang w:val="en-US"/>
              </w:rPr>
              <w:t>,5</w:t>
            </w:r>
            <w:r w:rsidRPr="00DB16F7">
              <w:rPr>
                <w:rFonts w:ascii="Times New Roman" w:hAnsi="Times New Roman" w:cs="Times New Roman"/>
              </w:rPr>
              <w:t>]</w:t>
            </w:r>
          </w:p>
        </w:tc>
        <w:tc>
          <w:tcPr>
            <w:tcW w:w="1419" w:type="dxa"/>
          </w:tcPr>
          <w:p w:rsidR="00610416" w:rsidRPr="00DB16F7" w:rsidRDefault="00610416" w:rsidP="00610416">
            <w:pPr>
              <w:spacing w:after="0" w:line="240" w:lineRule="auto"/>
              <w:ind w:right="-107"/>
              <w:rPr>
                <w:rFonts w:ascii="Times New Roman" w:hAnsi="Times New Roman" w:cs="Times New Roman"/>
                <w:lang w:val="kk-KZ"/>
              </w:rPr>
            </w:pPr>
            <w:r w:rsidRPr="00DB16F7">
              <w:rPr>
                <w:rFonts w:ascii="Times New Roman" w:hAnsi="Times New Roman" w:cs="Times New Roman"/>
                <w:lang w:val="kk-KZ"/>
              </w:rPr>
              <w:t>Жоғарыда көрсетілген тақырыптар бойынша сұрау</w:t>
            </w:r>
          </w:p>
        </w:tc>
        <w:tc>
          <w:tcPr>
            <w:tcW w:w="1275" w:type="dxa"/>
          </w:tcPr>
          <w:p w:rsidR="00610416" w:rsidRPr="00DB16F7" w:rsidRDefault="00610416" w:rsidP="00610416">
            <w:pPr>
              <w:spacing w:after="0" w:line="240" w:lineRule="auto"/>
              <w:rPr>
                <w:rFonts w:ascii="Times New Roman" w:hAnsi="Times New Roman" w:cs="Times New Roman"/>
                <w:lang w:val="kk-KZ"/>
              </w:rPr>
            </w:pPr>
          </w:p>
        </w:tc>
      </w:tr>
      <w:tr w:rsidR="00610416" w:rsidRPr="00DB16F7" w:rsidTr="00E13E59">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8</w:t>
            </w:r>
          </w:p>
        </w:tc>
        <w:tc>
          <w:tcPr>
            <w:tcW w:w="6374" w:type="dxa"/>
            <w:gridSpan w:val="3"/>
          </w:tcPr>
          <w:p w:rsidR="00610416" w:rsidRPr="00DB16F7" w:rsidRDefault="00610416" w:rsidP="00610416">
            <w:pPr>
              <w:spacing w:after="0" w:line="240" w:lineRule="auto"/>
              <w:jc w:val="center"/>
              <w:rPr>
                <w:rFonts w:ascii="Times New Roman" w:eastAsia="Times New Roman" w:hAnsi="Times New Roman" w:cs="Times New Roman"/>
                <w:lang w:val="kk-KZ"/>
              </w:rPr>
            </w:pPr>
            <w:r w:rsidRPr="00DB16F7">
              <w:rPr>
                <w:rFonts w:ascii="Times New Roman" w:eastAsia="Times New Roman" w:hAnsi="Times New Roman" w:cs="Times New Roman"/>
                <w:lang w:val="kk-KZ"/>
              </w:rPr>
              <w:t>1-аралық (Midterm) аттестация</w:t>
            </w:r>
          </w:p>
        </w:tc>
        <w:tc>
          <w:tcPr>
            <w:tcW w:w="1419" w:type="dxa"/>
          </w:tcPr>
          <w:p w:rsidR="00610416" w:rsidRPr="00DB16F7" w:rsidRDefault="00610416" w:rsidP="00610416">
            <w:pPr>
              <w:spacing w:after="0" w:line="240" w:lineRule="auto"/>
              <w:jc w:val="center"/>
              <w:rPr>
                <w:rFonts w:ascii="Times New Roman" w:eastAsia="Times New Roman" w:hAnsi="Times New Roman" w:cs="Times New Roman"/>
                <w:lang w:val="kk-KZ"/>
              </w:rPr>
            </w:pPr>
            <w:r w:rsidRPr="00DB16F7">
              <w:rPr>
                <w:rFonts w:ascii="Times New Roman" w:eastAsia="Times New Roman" w:hAnsi="Times New Roman" w:cs="Times New Roman"/>
                <w:lang w:val="kk-KZ"/>
              </w:rPr>
              <w:t>Мультиварианттық тест</w:t>
            </w:r>
          </w:p>
        </w:tc>
        <w:tc>
          <w:tcPr>
            <w:tcW w:w="1275" w:type="dxa"/>
          </w:tcPr>
          <w:p w:rsidR="00610416" w:rsidRPr="00DB16F7" w:rsidRDefault="00610416" w:rsidP="00610416">
            <w:pPr>
              <w:spacing w:after="0" w:line="240" w:lineRule="auto"/>
              <w:rPr>
                <w:rFonts w:ascii="Times New Roman" w:eastAsia="Times New Roman" w:hAnsi="Times New Roman" w:cs="Times New Roman"/>
                <w:lang w:val="kk-KZ"/>
              </w:rPr>
            </w:pPr>
          </w:p>
        </w:tc>
      </w:tr>
      <w:tr w:rsidR="00610416" w:rsidRPr="003B6CB8" w:rsidTr="00E13E59">
        <w:trPr>
          <w:trHeight w:val="1168"/>
        </w:trPr>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9</w:t>
            </w:r>
          </w:p>
        </w:tc>
        <w:tc>
          <w:tcPr>
            <w:tcW w:w="2688" w:type="dxa"/>
          </w:tcPr>
          <w:p w:rsidR="00610416" w:rsidRPr="00DB16F7" w:rsidRDefault="00610416" w:rsidP="00610416">
            <w:pPr>
              <w:spacing w:line="240" w:lineRule="auto"/>
              <w:rPr>
                <w:rFonts w:ascii="Times New Roman" w:hAnsi="Times New Roman" w:cs="Times New Roman"/>
                <w:lang w:eastAsia="ja-JP"/>
              </w:rPr>
            </w:pPr>
            <w:proofErr w:type="spellStart"/>
            <w:r w:rsidRPr="00DB16F7">
              <w:rPr>
                <w:rFonts w:ascii="Times New Roman" w:hAnsi="Times New Roman" w:cs="Times New Roman"/>
              </w:rPr>
              <w:t>Штангалы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сорап</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ұңғымасын</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пайдаланудағы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жабдықтар</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Штангалы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сорап</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қондырғысының</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классификациясы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Штангалы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терең</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сорап</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қондырғысы</w:t>
            </w:r>
            <w:proofErr w:type="spellEnd"/>
            <w:r w:rsidRPr="00DB16F7">
              <w:rPr>
                <w:rFonts w:ascii="Times New Roman" w:hAnsi="Times New Roman" w:cs="Times New Roman"/>
              </w:rPr>
              <w:t xml:space="preserve"> (ШТСҚ) </w:t>
            </w:r>
            <w:proofErr w:type="spellStart"/>
            <w:r w:rsidRPr="00DB16F7">
              <w:rPr>
                <w:rFonts w:ascii="Times New Roman" w:hAnsi="Times New Roman" w:cs="Times New Roman"/>
              </w:rPr>
              <w:t>қозғалтқышының</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түрі</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Балансирлі</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және</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балансирсіз</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тербелмелі</w:t>
            </w:r>
            <w:proofErr w:type="spellEnd"/>
            <w:r w:rsidRPr="00DB16F7">
              <w:rPr>
                <w:rFonts w:ascii="Times New Roman" w:hAnsi="Times New Roman" w:cs="Times New Roman"/>
              </w:rPr>
              <w:t xml:space="preserve"> станок. </w:t>
            </w:r>
            <w:proofErr w:type="spellStart"/>
            <w:r w:rsidRPr="00DB16F7">
              <w:rPr>
                <w:rFonts w:ascii="Times New Roman" w:hAnsi="Times New Roman" w:cs="Times New Roman"/>
              </w:rPr>
              <w:t>Қондырғы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жұмысының</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тиімділігін</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анықтайтын</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талдау</w:t>
            </w:r>
            <w:proofErr w:type="spellEnd"/>
            <w:r w:rsidRPr="00DB16F7">
              <w:rPr>
                <w:rFonts w:ascii="Times New Roman" w:hAnsi="Times New Roman" w:cs="Times New Roman"/>
              </w:rPr>
              <w:t xml:space="preserve"> факторы. </w:t>
            </w:r>
            <w:proofErr w:type="spellStart"/>
            <w:r w:rsidRPr="00DB16F7">
              <w:rPr>
                <w:rFonts w:ascii="Times New Roman" w:hAnsi="Times New Roman" w:cs="Times New Roman"/>
              </w:rPr>
              <w:t>Терңсорапты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штангалар</w:t>
            </w:r>
            <w:proofErr w:type="spellEnd"/>
            <w:r w:rsidRPr="00DB16F7">
              <w:rPr>
                <w:rFonts w:ascii="Times New Roman" w:hAnsi="Times New Roman" w:cs="Times New Roman"/>
              </w:rPr>
              <w:t>. СКҚ-</w:t>
            </w:r>
            <w:proofErr w:type="spellStart"/>
            <w:r w:rsidRPr="00DB16F7">
              <w:rPr>
                <w:rFonts w:ascii="Times New Roman" w:hAnsi="Times New Roman" w:cs="Times New Roman"/>
              </w:rPr>
              <w:t>дың</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шартты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жұмысы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Тереңбатпалы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плунжерлі</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сорап</w:t>
            </w:r>
            <w:proofErr w:type="spellEnd"/>
            <w:r w:rsidRPr="00DB16F7">
              <w:rPr>
                <w:rFonts w:ascii="Times New Roman" w:hAnsi="Times New Roman" w:cs="Times New Roman"/>
              </w:rPr>
              <w:t>.</w:t>
            </w:r>
          </w:p>
        </w:tc>
        <w:tc>
          <w:tcPr>
            <w:tcW w:w="2550" w:type="dxa"/>
          </w:tcPr>
          <w:p w:rsidR="00610416" w:rsidRPr="00DB16F7" w:rsidRDefault="00610416" w:rsidP="00610416">
            <w:pPr>
              <w:spacing w:after="0" w:line="240" w:lineRule="auto"/>
              <w:jc w:val="both"/>
              <w:rPr>
                <w:rFonts w:ascii="Times New Roman" w:eastAsia="MS Mincho" w:hAnsi="Times New Roman" w:cs="Times New Roman"/>
                <w:lang w:val="kk-KZ" w:eastAsia="ja-JP"/>
              </w:rPr>
            </w:pPr>
            <w:r w:rsidRPr="00DB16F7">
              <w:rPr>
                <w:rFonts w:ascii="Times New Roman" w:hAnsi="Times New Roman" w:cs="Times New Roman"/>
                <w:lang w:val="kk-KZ"/>
              </w:rPr>
              <w:t>Сорапты тізбек штангасының салмағын анықтау. Тербелмелі –станоктың тепе-теңдігін есептеу.</w:t>
            </w:r>
          </w:p>
        </w:tc>
        <w:tc>
          <w:tcPr>
            <w:tcW w:w="1136"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rPr>
              <w:t>[2,</w:t>
            </w:r>
            <w:r w:rsidRPr="00DB16F7">
              <w:rPr>
                <w:rFonts w:ascii="Times New Roman" w:hAnsi="Times New Roman" w:cs="Times New Roman"/>
                <w:lang w:val="en-US"/>
              </w:rPr>
              <w:t>8</w:t>
            </w:r>
            <w:r w:rsidRPr="00DB16F7">
              <w:rPr>
                <w:rFonts w:ascii="Times New Roman" w:hAnsi="Times New Roman" w:cs="Times New Roman"/>
              </w:rPr>
              <w:t>]</w:t>
            </w:r>
          </w:p>
        </w:tc>
        <w:tc>
          <w:tcPr>
            <w:tcW w:w="1419" w:type="dxa"/>
          </w:tcPr>
          <w:p w:rsidR="00610416" w:rsidRPr="00DB16F7" w:rsidRDefault="00610416" w:rsidP="00610416">
            <w:pPr>
              <w:spacing w:after="0" w:line="240" w:lineRule="auto"/>
              <w:jc w:val="center"/>
              <w:rPr>
                <w:rFonts w:ascii="Times New Roman" w:hAnsi="Times New Roman" w:cs="Times New Roman"/>
                <w:lang w:val="kk-KZ"/>
              </w:rPr>
            </w:pPr>
            <w:r w:rsidRPr="00DB16F7">
              <w:rPr>
                <w:rFonts w:ascii="Times New Roman" w:hAnsi="Times New Roman" w:cs="Times New Roman"/>
                <w:lang w:val="kk-KZ" w:eastAsia="ja-JP"/>
              </w:rPr>
              <w:t>Тербелмелі-станокты есептеу бағдарламасы-ның блок-сұлбасы.</w:t>
            </w:r>
          </w:p>
        </w:tc>
        <w:tc>
          <w:tcPr>
            <w:tcW w:w="1275" w:type="dxa"/>
          </w:tcPr>
          <w:p w:rsidR="00610416" w:rsidRPr="00DB16F7" w:rsidRDefault="00610416" w:rsidP="00610416">
            <w:pPr>
              <w:spacing w:after="0" w:line="240" w:lineRule="auto"/>
              <w:rPr>
                <w:rFonts w:ascii="Times New Roman" w:hAnsi="Times New Roman" w:cs="Times New Roman"/>
                <w:lang w:val="kk-KZ"/>
              </w:rPr>
            </w:pPr>
          </w:p>
        </w:tc>
      </w:tr>
      <w:tr w:rsidR="00610416" w:rsidRPr="00DB16F7" w:rsidTr="00E13E59">
        <w:trPr>
          <w:trHeight w:val="555"/>
        </w:trPr>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10</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Ұңғыманы күнделікті жөндеу жұмысы. Күнделікті жөндеу жұмысына арналған агрегат. </w:t>
            </w:r>
          </w:p>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Ұңғымадан фонтандау кезіндегі жұмыстар және ұңғымадан қысыммен құбырды түсіру мен көтеру агрегаттары. Тағайындалуы. Қолдану </w:t>
            </w:r>
            <w:r w:rsidRPr="00DB16F7">
              <w:rPr>
                <w:rFonts w:ascii="Times New Roman" w:hAnsi="Times New Roman"/>
                <w:sz w:val="22"/>
                <w:szCs w:val="22"/>
              </w:rPr>
              <w:lastRenderedPageBreak/>
              <w:t>шарты. Қоршаған ортаны қорғау.</w:t>
            </w:r>
          </w:p>
        </w:tc>
        <w:tc>
          <w:tcPr>
            <w:tcW w:w="2550" w:type="dxa"/>
          </w:tcPr>
          <w:p w:rsidR="00610416" w:rsidRPr="00DB16F7" w:rsidRDefault="00610416" w:rsidP="00610416">
            <w:pPr>
              <w:spacing w:after="0" w:line="240" w:lineRule="auto"/>
              <w:jc w:val="both"/>
              <w:rPr>
                <w:rFonts w:ascii="Times New Roman" w:eastAsia="MS Mincho" w:hAnsi="Times New Roman" w:cs="Times New Roman"/>
                <w:lang w:val="en-US" w:eastAsia="ja-JP"/>
              </w:rPr>
            </w:pPr>
            <w:r w:rsidRPr="00DB16F7">
              <w:rPr>
                <w:rFonts w:ascii="Times New Roman" w:hAnsi="Times New Roman" w:cs="Times New Roman"/>
                <w:lang w:val="kk-KZ"/>
              </w:rPr>
              <w:lastRenderedPageBreak/>
              <w:t xml:space="preserve">Агрегаттың кинематикалық және гидравликалық үлгісі. </w:t>
            </w:r>
            <w:proofErr w:type="spellStart"/>
            <w:r w:rsidRPr="00DB16F7">
              <w:rPr>
                <w:rFonts w:ascii="Times New Roman" w:hAnsi="Times New Roman" w:cs="Times New Roman"/>
              </w:rPr>
              <w:t>Пайдалану</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конструкциялау</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және</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есептеу</w:t>
            </w:r>
            <w:proofErr w:type="spellEnd"/>
            <w:r w:rsidRPr="00DB16F7">
              <w:rPr>
                <w:rFonts w:ascii="Times New Roman" w:hAnsi="Times New Roman" w:cs="Times New Roman"/>
              </w:rPr>
              <w:t>.</w:t>
            </w:r>
          </w:p>
        </w:tc>
        <w:tc>
          <w:tcPr>
            <w:tcW w:w="1136" w:type="dxa"/>
          </w:tcPr>
          <w:p w:rsidR="00610416" w:rsidRPr="00DB16F7" w:rsidRDefault="00610416" w:rsidP="00610416">
            <w:pPr>
              <w:spacing w:after="0" w:line="240" w:lineRule="auto"/>
              <w:jc w:val="both"/>
              <w:rPr>
                <w:rFonts w:ascii="Times New Roman" w:hAnsi="Times New Roman" w:cs="Times New Roman"/>
                <w:lang w:val="kk-KZ"/>
              </w:rPr>
            </w:pPr>
            <w:r w:rsidRPr="00DB16F7">
              <w:rPr>
                <w:rFonts w:ascii="Times New Roman" w:hAnsi="Times New Roman" w:cs="Times New Roman"/>
              </w:rPr>
              <w:t>[1,2,3]</w:t>
            </w:r>
          </w:p>
        </w:tc>
        <w:tc>
          <w:tcPr>
            <w:tcW w:w="1419" w:type="dxa"/>
          </w:tcPr>
          <w:p w:rsidR="00610416" w:rsidRPr="00DB16F7" w:rsidRDefault="00610416" w:rsidP="00610416">
            <w:pPr>
              <w:spacing w:after="0" w:line="240" w:lineRule="auto"/>
              <w:jc w:val="center"/>
              <w:rPr>
                <w:rFonts w:ascii="Times New Roman" w:hAnsi="Times New Roman" w:cs="Times New Roman"/>
                <w:lang w:val="kk-KZ"/>
              </w:rPr>
            </w:pPr>
          </w:p>
        </w:tc>
        <w:tc>
          <w:tcPr>
            <w:tcW w:w="1275" w:type="dxa"/>
          </w:tcPr>
          <w:p w:rsidR="00610416" w:rsidRPr="00DB16F7" w:rsidRDefault="00610416" w:rsidP="00610416">
            <w:pPr>
              <w:suppressLineNumbers/>
              <w:suppressAutoHyphens/>
              <w:spacing w:after="0" w:line="240" w:lineRule="auto"/>
              <w:rPr>
                <w:rFonts w:ascii="Times New Roman" w:eastAsia="Times New Roman" w:hAnsi="Times New Roman" w:cs="Times New Roman"/>
                <w:lang w:val="kk-KZ"/>
              </w:rPr>
            </w:pPr>
          </w:p>
        </w:tc>
      </w:tr>
      <w:tr w:rsidR="00610416" w:rsidRPr="003B6CB8" w:rsidTr="002219AE">
        <w:trPr>
          <w:trHeight w:val="2543"/>
        </w:trPr>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lastRenderedPageBreak/>
              <w:t>11</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Ұңғыманы капиталды жөндеу жұмыстары. Ұңғыманы игеру және капиталды жөндеу жұмыстарында қолданылатын құралдар және жабдықтар. Классификация, тағайындалуы. Қолдану шарттары.</w:t>
            </w:r>
          </w:p>
        </w:tc>
        <w:tc>
          <w:tcPr>
            <w:tcW w:w="2550" w:type="dxa"/>
          </w:tcPr>
          <w:p w:rsidR="00610416" w:rsidRPr="00DB16F7" w:rsidRDefault="00610416" w:rsidP="00610416">
            <w:pPr>
              <w:spacing w:after="0" w:line="240" w:lineRule="auto"/>
              <w:jc w:val="both"/>
              <w:rPr>
                <w:rFonts w:ascii="Times New Roman" w:eastAsia="MS Mincho" w:hAnsi="Times New Roman" w:cs="Times New Roman"/>
                <w:lang w:val="kk-KZ" w:eastAsia="ja-JP"/>
              </w:rPr>
            </w:pPr>
            <w:r w:rsidRPr="00DB16F7">
              <w:rPr>
                <w:rFonts w:ascii="Times New Roman" w:hAnsi="Times New Roman" w:cs="Times New Roman"/>
                <w:lang w:val="kk-KZ"/>
              </w:rPr>
              <w:t>Күнделікті және капиталды жұмыс жасайтын агрегат элементтеріне әсер етуші; салмақты есептеу.</w:t>
            </w:r>
          </w:p>
        </w:tc>
        <w:tc>
          <w:tcPr>
            <w:tcW w:w="1136"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rPr>
              <w:t>[6,</w:t>
            </w:r>
            <w:r w:rsidRPr="00DB16F7">
              <w:rPr>
                <w:rFonts w:ascii="Times New Roman" w:hAnsi="Times New Roman" w:cs="Times New Roman"/>
                <w:lang w:val="en-US"/>
              </w:rPr>
              <w:t>7</w:t>
            </w:r>
            <w:r w:rsidRPr="00DB16F7">
              <w:rPr>
                <w:rFonts w:ascii="Times New Roman" w:hAnsi="Times New Roman" w:cs="Times New Roman"/>
              </w:rPr>
              <w:t>]</w:t>
            </w:r>
          </w:p>
        </w:tc>
        <w:tc>
          <w:tcPr>
            <w:tcW w:w="1419" w:type="dxa"/>
          </w:tcPr>
          <w:p w:rsidR="00610416" w:rsidRPr="00DB16F7" w:rsidRDefault="00610416" w:rsidP="00610416">
            <w:pPr>
              <w:spacing w:after="0" w:line="240" w:lineRule="auto"/>
              <w:ind w:left="-108" w:right="-107"/>
              <w:jc w:val="center"/>
              <w:rPr>
                <w:rFonts w:ascii="Times New Roman" w:hAnsi="Times New Roman" w:cs="Times New Roman"/>
                <w:lang w:val="kk-KZ"/>
              </w:rPr>
            </w:pPr>
            <w:r w:rsidRPr="00DB16F7">
              <w:rPr>
                <w:rFonts w:ascii="Times New Roman" w:hAnsi="Times New Roman" w:cs="Times New Roman"/>
                <w:lang w:val="kk-KZ" w:eastAsia="ja-JP"/>
              </w:rPr>
              <w:t>Гидрожетекті қондырғыларды құрастыру мен есептеудің әдістері мен этаптары.</w:t>
            </w:r>
          </w:p>
        </w:tc>
        <w:tc>
          <w:tcPr>
            <w:tcW w:w="1275" w:type="dxa"/>
          </w:tcPr>
          <w:p w:rsidR="00610416" w:rsidRPr="00DB16F7" w:rsidRDefault="00610416" w:rsidP="00610416">
            <w:pPr>
              <w:spacing w:after="0" w:line="240" w:lineRule="auto"/>
              <w:rPr>
                <w:rFonts w:ascii="Times New Roman" w:hAnsi="Times New Roman" w:cs="Times New Roman"/>
                <w:lang w:val="kk-KZ"/>
              </w:rPr>
            </w:pPr>
          </w:p>
        </w:tc>
      </w:tr>
      <w:tr w:rsidR="00610416" w:rsidRPr="003B6CB8" w:rsidTr="00E13E59">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12</w:t>
            </w:r>
          </w:p>
        </w:tc>
        <w:tc>
          <w:tcPr>
            <w:tcW w:w="2688"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Қабат қысымын </w:t>
            </w:r>
          </w:p>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қамтамасыздандыратын жабдықтар. Пайдалану шарты. Функциональді үлгісі және талаптары. Қабатқа газ су айдау жолымен қабаттағы қысымды сақтау жабдықтары және жасақтаудағы принципиалды үлгісі. </w:t>
            </w:r>
          </w:p>
        </w:tc>
        <w:tc>
          <w:tcPr>
            <w:tcW w:w="2550" w:type="dxa"/>
          </w:tcPr>
          <w:p w:rsidR="00610416" w:rsidRPr="00DB16F7" w:rsidRDefault="00610416" w:rsidP="00610416">
            <w:pPr>
              <w:spacing w:after="0" w:line="240" w:lineRule="auto"/>
              <w:jc w:val="both"/>
              <w:rPr>
                <w:rFonts w:ascii="Times New Roman" w:eastAsia="MS Mincho" w:hAnsi="Times New Roman" w:cs="Times New Roman"/>
                <w:lang w:val="kk-KZ" w:eastAsia="ja-JP"/>
              </w:rPr>
            </w:pPr>
            <w:r w:rsidRPr="00DB16F7">
              <w:rPr>
                <w:rFonts w:ascii="Times New Roman" w:hAnsi="Times New Roman" w:cs="Times New Roman"/>
                <w:lang w:val="kk-KZ"/>
              </w:rPr>
              <w:t>Айдауға арналған коммуникациялық жабдықтар, сипаттамасы, есептеу, таңдау және пайдалану.</w:t>
            </w:r>
          </w:p>
        </w:tc>
        <w:tc>
          <w:tcPr>
            <w:tcW w:w="1136" w:type="dxa"/>
          </w:tcPr>
          <w:p w:rsidR="00610416" w:rsidRPr="00DB16F7" w:rsidRDefault="00610416" w:rsidP="00610416">
            <w:pPr>
              <w:spacing w:after="0" w:line="240" w:lineRule="auto"/>
              <w:rPr>
                <w:rFonts w:ascii="Times New Roman" w:hAnsi="Times New Roman" w:cs="Times New Roman"/>
                <w:lang w:val="kk-KZ"/>
              </w:rPr>
            </w:pPr>
            <w:r w:rsidRPr="00DB16F7">
              <w:rPr>
                <w:rFonts w:ascii="Times New Roman" w:hAnsi="Times New Roman" w:cs="Times New Roman"/>
              </w:rPr>
              <w:t>[2,3]</w:t>
            </w:r>
          </w:p>
        </w:tc>
        <w:tc>
          <w:tcPr>
            <w:tcW w:w="1419" w:type="dxa"/>
          </w:tcPr>
          <w:p w:rsidR="00610416" w:rsidRPr="00DB16F7" w:rsidRDefault="00610416" w:rsidP="00610416">
            <w:pPr>
              <w:spacing w:after="0" w:line="240" w:lineRule="auto"/>
              <w:ind w:left="-108" w:firstLine="108"/>
              <w:jc w:val="center"/>
              <w:rPr>
                <w:rFonts w:ascii="Times New Roman" w:hAnsi="Times New Roman" w:cs="Times New Roman"/>
                <w:lang w:val="kk-KZ"/>
              </w:rPr>
            </w:pPr>
            <w:r w:rsidRPr="00DB16F7">
              <w:rPr>
                <w:rFonts w:ascii="Times New Roman" w:hAnsi="Times New Roman" w:cs="Times New Roman"/>
                <w:lang w:val="kk-KZ"/>
              </w:rPr>
              <w:t>Жоғарыда көрсетілген тақырыптар бойынша дебат</w:t>
            </w:r>
          </w:p>
        </w:tc>
        <w:tc>
          <w:tcPr>
            <w:tcW w:w="1275" w:type="dxa"/>
          </w:tcPr>
          <w:p w:rsidR="00610416" w:rsidRPr="00DB16F7" w:rsidRDefault="00610416" w:rsidP="00610416">
            <w:pPr>
              <w:suppressLineNumbers/>
              <w:suppressAutoHyphens/>
              <w:spacing w:after="0" w:line="240" w:lineRule="auto"/>
              <w:rPr>
                <w:rFonts w:ascii="Times New Roman" w:eastAsia="Times New Roman" w:hAnsi="Times New Roman" w:cs="Times New Roman"/>
                <w:lang w:val="kk-KZ"/>
              </w:rPr>
            </w:pPr>
          </w:p>
        </w:tc>
      </w:tr>
      <w:tr w:rsidR="00610416" w:rsidRPr="00DB16F7" w:rsidTr="00E13E59">
        <w:trPr>
          <w:cantSplit/>
        </w:trPr>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13</w:t>
            </w:r>
          </w:p>
        </w:tc>
        <w:tc>
          <w:tcPr>
            <w:tcW w:w="2688" w:type="dxa"/>
          </w:tcPr>
          <w:p w:rsidR="00610416" w:rsidRPr="00DB16F7" w:rsidRDefault="00993E1B" w:rsidP="00610416">
            <w:pPr>
              <w:pStyle w:val="ad"/>
              <w:ind w:left="0"/>
              <w:jc w:val="both"/>
              <w:rPr>
                <w:rFonts w:ascii="Times New Roman" w:hAnsi="Times New Roman"/>
                <w:sz w:val="22"/>
                <w:szCs w:val="22"/>
              </w:rPr>
            </w:pPr>
            <w:r w:rsidRPr="004675F7">
              <w:rPr>
                <w:sz w:val="22"/>
                <w:szCs w:val="22"/>
              </w:rPr>
              <w:t>Қабат коллекторына әсер ету жабдықтары. Қабат өтімділігін ұлғайту ұлғайту жабдықтары. Қабаттағы гидрожарылысқы арналған жабдықтар. Қабатты қышқылмен өңдеу жабдықтары.</w:t>
            </w:r>
          </w:p>
        </w:tc>
        <w:tc>
          <w:tcPr>
            <w:tcW w:w="2550"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Ұңғыманың жерасты операциясындағы түсіріп - көтеру механизмдеріне әсеретуші салмақты есептеу</w:t>
            </w:r>
          </w:p>
        </w:tc>
        <w:tc>
          <w:tcPr>
            <w:tcW w:w="1136" w:type="dxa"/>
          </w:tcPr>
          <w:p w:rsidR="00610416" w:rsidRPr="00DB16F7" w:rsidRDefault="00610416" w:rsidP="00610416">
            <w:pPr>
              <w:spacing w:after="0" w:line="240" w:lineRule="auto"/>
              <w:jc w:val="both"/>
              <w:rPr>
                <w:rFonts w:ascii="Times New Roman" w:hAnsi="Times New Roman" w:cs="Times New Roman"/>
                <w:lang w:val="kk-KZ"/>
              </w:rPr>
            </w:pPr>
            <w:r w:rsidRPr="00DB16F7">
              <w:rPr>
                <w:rFonts w:ascii="Times New Roman" w:hAnsi="Times New Roman" w:cs="Times New Roman"/>
              </w:rPr>
              <w:t>[2,3]</w:t>
            </w:r>
          </w:p>
        </w:tc>
        <w:tc>
          <w:tcPr>
            <w:tcW w:w="1419" w:type="dxa"/>
          </w:tcPr>
          <w:p w:rsidR="00610416" w:rsidRPr="00DB16F7" w:rsidRDefault="00610416" w:rsidP="00610416">
            <w:pPr>
              <w:spacing w:after="0" w:line="240" w:lineRule="auto"/>
              <w:jc w:val="center"/>
              <w:rPr>
                <w:rFonts w:ascii="Times New Roman" w:hAnsi="Times New Roman" w:cs="Times New Roman"/>
                <w:lang w:val="kk-KZ"/>
              </w:rPr>
            </w:pPr>
          </w:p>
        </w:tc>
        <w:tc>
          <w:tcPr>
            <w:tcW w:w="1275" w:type="dxa"/>
          </w:tcPr>
          <w:p w:rsidR="00610416" w:rsidRPr="00DB16F7" w:rsidRDefault="00610416" w:rsidP="00610416">
            <w:pPr>
              <w:spacing w:after="0" w:line="240" w:lineRule="auto"/>
              <w:jc w:val="center"/>
              <w:rPr>
                <w:rFonts w:ascii="Times New Roman" w:hAnsi="Times New Roman" w:cs="Times New Roman"/>
                <w:lang w:val="kk-KZ"/>
              </w:rPr>
            </w:pPr>
          </w:p>
        </w:tc>
      </w:tr>
      <w:tr w:rsidR="00610416" w:rsidRPr="003B6CB8" w:rsidTr="00E13E59">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14</w:t>
            </w:r>
          </w:p>
        </w:tc>
        <w:tc>
          <w:tcPr>
            <w:tcW w:w="2688" w:type="dxa"/>
          </w:tcPr>
          <w:p w:rsidR="00610416" w:rsidRPr="00DB16F7" w:rsidRDefault="00993E1B" w:rsidP="00610416">
            <w:pPr>
              <w:pStyle w:val="ad"/>
              <w:ind w:left="0"/>
              <w:jc w:val="both"/>
              <w:rPr>
                <w:rFonts w:ascii="Times New Roman" w:hAnsi="Times New Roman"/>
                <w:sz w:val="22"/>
                <w:szCs w:val="22"/>
              </w:rPr>
            </w:pPr>
            <w:r w:rsidRPr="00DB16F7">
              <w:rPr>
                <w:rFonts w:ascii="Times New Roman" w:hAnsi="Times New Roman"/>
                <w:sz w:val="22"/>
                <w:szCs w:val="22"/>
              </w:rPr>
              <w:t>Транспорттау және жинау жүйесі. Пайдалану шартының тағайындалуы. Функциональді үлгісі. Құбыр жүйесі. Жабдықты таңдау және есептеу. Қоршаған ортаны қорғау. Механикалық ұнтақтарды кетіру және тұз, су, газ бен мұнайды сепарациялау жабдықтары. Пайдалану шарты және тағайындалуы. Конструкциялау элементі және үлгісі. Газды дайындау және кептіру жабдықтары.</w:t>
            </w:r>
          </w:p>
        </w:tc>
        <w:tc>
          <w:tcPr>
            <w:tcW w:w="2550" w:type="dxa"/>
          </w:tcPr>
          <w:p w:rsidR="00610416" w:rsidRPr="00DB16F7" w:rsidRDefault="00610416" w:rsidP="00610416">
            <w:pPr>
              <w:pStyle w:val="ad"/>
              <w:ind w:left="0"/>
              <w:jc w:val="both"/>
              <w:rPr>
                <w:rFonts w:ascii="Times New Roman" w:hAnsi="Times New Roman"/>
                <w:sz w:val="22"/>
                <w:szCs w:val="22"/>
              </w:rPr>
            </w:pPr>
            <w:r w:rsidRPr="00DB16F7">
              <w:rPr>
                <w:rFonts w:ascii="Times New Roman" w:hAnsi="Times New Roman"/>
                <w:sz w:val="22"/>
                <w:szCs w:val="22"/>
              </w:rPr>
              <w:t xml:space="preserve">Құмды тығыннан тазарту және жуу агрегатын таңдау мен есептеу. Қабаттағы гидрожарылысты жасауға арналған агрегатты таңдау және есептеу. </w:t>
            </w:r>
          </w:p>
        </w:tc>
        <w:tc>
          <w:tcPr>
            <w:tcW w:w="1136" w:type="dxa"/>
          </w:tcPr>
          <w:p w:rsidR="00610416" w:rsidRPr="00DB16F7" w:rsidRDefault="00610416" w:rsidP="00610416">
            <w:pPr>
              <w:spacing w:after="0" w:line="240" w:lineRule="auto"/>
              <w:jc w:val="both"/>
              <w:rPr>
                <w:rFonts w:ascii="Times New Roman" w:hAnsi="Times New Roman" w:cs="Times New Roman"/>
                <w:lang w:val="kk-KZ"/>
              </w:rPr>
            </w:pPr>
            <w:r w:rsidRPr="00DB16F7">
              <w:rPr>
                <w:rFonts w:ascii="Times New Roman" w:hAnsi="Times New Roman" w:cs="Times New Roman"/>
              </w:rPr>
              <w:t>[1,3]</w:t>
            </w:r>
          </w:p>
        </w:tc>
        <w:tc>
          <w:tcPr>
            <w:tcW w:w="1419" w:type="dxa"/>
          </w:tcPr>
          <w:p w:rsidR="00610416" w:rsidRPr="00DB16F7" w:rsidRDefault="00610416" w:rsidP="00610416">
            <w:pPr>
              <w:spacing w:after="0" w:line="240" w:lineRule="auto"/>
              <w:ind w:left="-108"/>
              <w:jc w:val="center"/>
              <w:rPr>
                <w:rFonts w:ascii="Times New Roman" w:hAnsi="Times New Roman" w:cs="Times New Roman"/>
                <w:lang w:val="kk-KZ"/>
              </w:rPr>
            </w:pPr>
            <w:r w:rsidRPr="00DB16F7">
              <w:rPr>
                <w:rFonts w:ascii="Times New Roman" w:hAnsi="Times New Roman" w:cs="Times New Roman"/>
                <w:lang w:val="kk-KZ"/>
              </w:rPr>
              <w:t>Жоғарыда көрсетілген тақырыптар бойынша дебат</w:t>
            </w:r>
          </w:p>
        </w:tc>
        <w:tc>
          <w:tcPr>
            <w:tcW w:w="1275" w:type="dxa"/>
          </w:tcPr>
          <w:p w:rsidR="00610416" w:rsidRPr="00DB16F7" w:rsidRDefault="00610416" w:rsidP="00610416">
            <w:pPr>
              <w:spacing w:after="0" w:line="240" w:lineRule="auto"/>
              <w:jc w:val="center"/>
              <w:rPr>
                <w:rFonts w:ascii="Times New Roman" w:eastAsia="Times New Roman" w:hAnsi="Times New Roman" w:cs="Times New Roman"/>
                <w:lang w:val="kk-KZ"/>
              </w:rPr>
            </w:pPr>
          </w:p>
        </w:tc>
      </w:tr>
      <w:tr w:rsidR="00610416" w:rsidRPr="00DB16F7" w:rsidTr="00E13E59">
        <w:tc>
          <w:tcPr>
            <w:tcW w:w="538" w:type="dxa"/>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hAnsi="Times New Roman" w:cs="Times New Roman"/>
              </w:rPr>
              <w:t>15</w:t>
            </w:r>
          </w:p>
        </w:tc>
        <w:tc>
          <w:tcPr>
            <w:tcW w:w="5238" w:type="dxa"/>
            <w:gridSpan w:val="2"/>
          </w:tcPr>
          <w:p w:rsidR="00610416" w:rsidRPr="00DB16F7" w:rsidRDefault="00610416" w:rsidP="00610416">
            <w:pPr>
              <w:spacing w:after="0" w:line="240" w:lineRule="auto"/>
              <w:jc w:val="center"/>
              <w:rPr>
                <w:rFonts w:ascii="Times New Roman" w:hAnsi="Times New Roman" w:cs="Times New Roman"/>
              </w:rPr>
            </w:pPr>
            <w:r w:rsidRPr="00DB16F7">
              <w:rPr>
                <w:rFonts w:ascii="Times New Roman" w:eastAsia="Times New Roman" w:hAnsi="Times New Roman" w:cs="Times New Roman"/>
                <w:lang w:val="kk-KZ"/>
              </w:rPr>
              <w:t>2-соңғы (Endterm) аттестация</w:t>
            </w:r>
          </w:p>
        </w:tc>
        <w:tc>
          <w:tcPr>
            <w:tcW w:w="1136" w:type="dxa"/>
          </w:tcPr>
          <w:p w:rsidR="00610416" w:rsidRPr="00DB16F7" w:rsidRDefault="00610416" w:rsidP="00610416">
            <w:pPr>
              <w:spacing w:after="0" w:line="240" w:lineRule="auto"/>
              <w:jc w:val="both"/>
              <w:rPr>
                <w:rFonts w:ascii="Times New Roman" w:hAnsi="Times New Roman" w:cs="Times New Roman"/>
              </w:rPr>
            </w:pPr>
          </w:p>
        </w:tc>
        <w:tc>
          <w:tcPr>
            <w:tcW w:w="1419" w:type="dxa"/>
          </w:tcPr>
          <w:p w:rsidR="00610416" w:rsidRPr="002219AE" w:rsidRDefault="00610416" w:rsidP="00610416">
            <w:pPr>
              <w:spacing w:after="0" w:line="240" w:lineRule="auto"/>
              <w:rPr>
                <w:rFonts w:ascii="Times New Roman" w:eastAsia="Times New Roman" w:hAnsi="Times New Roman" w:cs="Times New Roman"/>
                <w:sz w:val="20"/>
                <w:szCs w:val="20"/>
                <w:lang w:val="kk-KZ"/>
              </w:rPr>
            </w:pPr>
            <w:r w:rsidRPr="002219AE">
              <w:rPr>
                <w:rFonts w:ascii="Times New Roman" w:eastAsia="Times New Roman" w:hAnsi="Times New Roman" w:cs="Times New Roman"/>
                <w:sz w:val="20"/>
                <w:szCs w:val="20"/>
                <w:lang w:val="kk-KZ"/>
              </w:rPr>
              <w:t>Мульти</w:t>
            </w:r>
          </w:p>
          <w:p w:rsidR="00610416" w:rsidRPr="00DB16F7" w:rsidRDefault="00610416" w:rsidP="00610416">
            <w:pPr>
              <w:spacing w:after="0" w:line="240" w:lineRule="auto"/>
              <w:rPr>
                <w:rFonts w:ascii="Times New Roman" w:eastAsia="Times New Roman" w:hAnsi="Times New Roman" w:cs="Times New Roman"/>
                <w:lang w:val="kk-KZ"/>
              </w:rPr>
            </w:pPr>
            <w:r w:rsidRPr="002219AE">
              <w:rPr>
                <w:rFonts w:ascii="Times New Roman" w:eastAsia="Times New Roman" w:hAnsi="Times New Roman" w:cs="Times New Roman"/>
                <w:sz w:val="20"/>
                <w:szCs w:val="20"/>
                <w:lang w:val="kk-KZ"/>
              </w:rPr>
              <w:t>варианттық тест</w:t>
            </w:r>
          </w:p>
        </w:tc>
        <w:tc>
          <w:tcPr>
            <w:tcW w:w="1275" w:type="dxa"/>
          </w:tcPr>
          <w:p w:rsidR="00610416" w:rsidRPr="00DB16F7" w:rsidRDefault="00610416" w:rsidP="00610416">
            <w:pPr>
              <w:spacing w:after="0" w:line="240" w:lineRule="auto"/>
              <w:rPr>
                <w:rFonts w:ascii="Times New Roman" w:eastAsia="Times New Roman" w:hAnsi="Times New Roman" w:cs="Times New Roman"/>
                <w:lang w:val="kk-KZ"/>
              </w:rPr>
            </w:pPr>
          </w:p>
        </w:tc>
      </w:tr>
      <w:tr w:rsidR="00610416" w:rsidRPr="00DB16F7" w:rsidTr="00E13E59">
        <w:tc>
          <w:tcPr>
            <w:tcW w:w="538" w:type="dxa"/>
          </w:tcPr>
          <w:p w:rsidR="00610416" w:rsidRPr="00DB16F7" w:rsidRDefault="00610416" w:rsidP="00610416">
            <w:pPr>
              <w:spacing w:after="0" w:line="240" w:lineRule="auto"/>
              <w:jc w:val="center"/>
              <w:rPr>
                <w:rFonts w:ascii="Times New Roman" w:hAnsi="Times New Roman" w:cs="Times New Roman"/>
              </w:rPr>
            </w:pPr>
          </w:p>
        </w:tc>
        <w:tc>
          <w:tcPr>
            <w:tcW w:w="5238" w:type="dxa"/>
            <w:gridSpan w:val="2"/>
          </w:tcPr>
          <w:p w:rsidR="00610416" w:rsidRPr="00DB16F7" w:rsidRDefault="00610416" w:rsidP="00610416">
            <w:pPr>
              <w:spacing w:after="0" w:line="240" w:lineRule="auto"/>
              <w:jc w:val="center"/>
              <w:rPr>
                <w:rFonts w:ascii="Times New Roman" w:hAnsi="Times New Roman" w:cs="Times New Roman"/>
              </w:rPr>
            </w:pPr>
            <w:proofErr w:type="spellStart"/>
            <w:r w:rsidRPr="00DB16F7">
              <w:rPr>
                <w:rFonts w:ascii="Times New Roman" w:hAnsi="Times New Roman" w:cs="Times New Roman"/>
              </w:rPr>
              <w:t>Соңғы</w:t>
            </w:r>
            <w:proofErr w:type="spellEnd"/>
            <w:r w:rsidRPr="00DB16F7">
              <w:rPr>
                <w:rFonts w:ascii="Times New Roman" w:hAnsi="Times New Roman" w:cs="Times New Roman"/>
              </w:rPr>
              <w:t xml:space="preserve"> </w:t>
            </w:r>
            <w:proofErr w:type="spellStart"/>
            <w:r w:rsidRPr="00DB16F7">
              <w:rPr>
                <w:rFonts w:ascii="Times New Roman" w:hAnsi="Times New Roman" w:cs="Times New Roman"/>
              </w:rPr>
              <w:t>емтихан</w:t>
            </w:r>
            <w:proofErr w:type="spellEnd"/>
          </w:p>
        </w:tc>
        <w:tc>
          <w:tcPr>
            <w:tcW w:w="1136" w:type="dxa"/>
          </w:tcPr>
          <w:p w:rsidR="00610416" w:rsidRPr="00DB16F7" w:rsidRDefault="00610416" w:rsidP="00610416">
            <w:pPr>
              <w:spacing w:after="0" w:line="240" w:lineRule="auto"/>
              <w:jc w:val="both"/>
              <w:rPr>
                <w:rFonts w:ascii="Times New Roman" w:hAnsi="Times New Roman" w:cs="Times New Roman"/>
              </w:rPr>
            </w:pPr>
          </w:p>
        </w:tc>
        <w:tc>
          <w:tcPr>
            <w:tcW w:w="1419" w:type="dxa"/>
          </w:tcPr>
          <w:p w:rsidR="00610416" w:rsidRPr="00DB16F7" w:rsidRDefault="00610416" w:rsidP="00610416">
            <w:pPr>
              <w:spacing w:after="0" w:line="240" w:lineRule="auto"/>
              <w:rPr>
                <w:rFonts w:ascii="Times New Roman" w:eastAsia="Times New Roman" w:hAnsi="Times New Roman" w:cs="Times New Roman"/>
                <w:lang w:val="kk-KZ"/>
              </w:rPr>
            </w:pPr>
          </w:p>
        </w:tc>
        <w:tc>
          <w:tcPr>
            <w:tcW w:w="1275" w:type="dxa"/>
          </w:tcPr>
          <w:p w:rsidR="00610416" w:rsidRPr="00DB16F7" w:rsidRDefault="00610416" w:rsidP="00610416">
            <w:pPr>
              <w:spacing w:after="0" w:line="240" w:lineRule="auto"/>
              <w:rPr>
                <w:rFonts w:ascii="Times New Roman" w:eastAsia="Times New Roman" w:hAnsi="Times New Roman" w:cs="Times New Roman"/>
                <w:lang w:val="kk-KZ"/>
              </w:rPr>
            </w:pPr>
          </w:p>
        </w:tc>
      </w:tr>
    </w:tbl>
    <w:p w:rsidR="002219AE" w:rsidRDefault="002219AE" w:rsidP="008044A0">
      <w:pPr>
        <w:suppressLineNumbers/>
        <w:suppressAutoHyphens/>
        <w:autoSpaceDE w:val="0"/>
        <w:autoSpaceDN w:val="0"/>
        <w:jc w:val="both"/>
        <w:rPr>
          <w:rFonts w:ascii="Times New Roman" w:hAnsi="Times New Roman" w:cs="Times New Roman"/>
          <w:b/>
          <w:bCs/>
          <w:sz w:val="24"/>
          <w:szCs w:val="24"/>
          <w:lang w:val="kk-KZ"/>
        </w:rPr>
      </w:pPr>
    </w:p>
    <w:p w:rsidR="008044A0" w:rsidRPr="00A96FD4" w:rsidRDefault="008044A0" w:rsidP="008044A0">
      <w:pPr>
        <w:suppressLineNumbers/>
        <w:suppressAutoHyphens/>
        <w:autoSpaceDE w:val="0"/>
        <w:autoSpaceDN w:val="0"/>
        <w:jc w:val="both"/>
        <w:rPr>
          <w:rFonts w:ascii="Times New Roman" w:hAnsi="Times New Roman" w:cs="Times New Roman"/>
          <w:b/>
          <w:bCs/>
          <w:sz w:val="24"/>
          <w:szCs w:val="24"/>
          <w:u w:val="single"/>
          <w:lang w:val="kk-KZ"/>
        </w:rPr>
      </w:pPr>
      <w:r w:rsidRPr="00A96FD4">
        <w:rPr>
          <w:rFonts w:ascii="Times New Roman" w:hAnsi="Times New Roman" w:cs="Times New Roman"/>
          <w:b/>
          <w:bCs/>
          <w:sz w:val="24"/>
          <w:szCs w:val="24"/>
          <w:lang w:val="kk-KZ"/>
        </w:rPr>
        <w:lastRenderedPageBreak/>
        <w:t xml:space="preserve">8. </w:t>
      </w:r>
      <w:r w:rsidRPr="00A96FD4">
        <w:rPr>
          <w:rFonts w:ascii="Times New Roman" w:hAnsi="Times New Roman" w:cs="Times New Roman"/>
          <w:b/>
          <w:bCs/>
          <w:sz w:val="24"/>
          <w:szCs w:val="24"/>
          <w:u w:val="single"/>
          <w:lang w:val="kk-KZ"/>
        </w:rPr>
        <w:t>Тапсырмалар және оларды орындауға қысқаша әдісте</w:t>
      </w:r>
      <w:bookmarkStart w:id="0" w:name="_GoBack"/>
      <w:bookmarkEnd w:id="0"/>
      <w:r w:rsidRPr="00A96FD4">
        <w:rPr>
          <w:rFonts w:ascii="Times New Roman" w:hAnsi="Times New Roman" w:cs="Times New Roman"/>
          <w:b/>
          <w:bCs/>
          <w:sz w:val="24"/>
          <w:szCs w:val="24"/>
          <w:u w:val="single"/>
          <w:lang w:val="kk-KZ"/>
        </w:rPr>
        <w:t>мелік нұсқаулар:</w:t>
      </w:r>
    </w:p>
    <w:p w:rsidR="008044A0" w:rsidRPr="00A96FD4" w:rsidRDefault="008044A0" w:rsidP="008044A0">
      <w:pPr>
        <w:pStyle w:val="11"/>
        <w:numPr>
          <w:ilvl w:val="0"/>
          <w:numId w:val="1"/>
        </w:numPr>
        <w:tabs>
          <w:tab w:val="left" w:pos="284"/>
        </w:tabs>
        <w:ind w:left="0" w:firstLine="0"/>
        <w:rPr>
          <w:b/>
          <w:sz w:val="24"/>
          <w:szCs w:val="24"/>
          <w:lang w:val="kk-KZ"/>
        </w:rPr>
      </w:pPr>
      <w:r w:rsidRPr="00A96FD4">
        <w:rPr>
          <w:b/>
          <w:i/>
          <w:iCs/>
          <w:sz w:val="24"/>
          <w:szCs w:val="24"/>
          <w:lang w:val="kk-KZ"/>
        </w:rPr>
        <w:t>Дәріс және практикалық сабақтарда белсенділік</w:t>
      </w:r>
      <w:r w:rsidRPr="00A96FD4">
        <w:rPr>
          <w:iCs/>
          <w:sz w:val="24"/>
          <w:szCs w:val="24"/>
          <w:lang w:val="kk-KZ"/>
        </w:rPr>
        <w:t xml:space="preserve"> таныту міндетті және Сіздің қорытынды балл/бағаңыздың бір бөлігін  құрайды. Дәріс материалдарын бекіте түсетін көптеген теориялық материалдар тек дәріс сабақтарында беріледі. Сондықтан, сабақтан қалу – Сіздің оқу үлгеріміңіз бен қорытынды бағаңызға әсерін тигізеді. Кез-келген себептер бойынша сабақтан екі рет кешігу және /немесе сабақтың соңына дейін кетіп қалған жағдайда бір рет сабақтан қалған болып саналады. Алайда сабаққа тек қана қатысу балды көбейту болып саналмайды. Сабаққа әрдайым белсенді қатысып отыру қажет. Әрбір сабаққа дайындалып жүру – курсқа қойылатын міндетті талап болып табылады. Оқулықта көрсетілген бөлімдерді және қосымша материалдарды тек практикалық сабаққа дайындық кезінде емес, тиісті дәріске қатысар алдында да қарау қажет. Мұндай дайындық Сіздің жаңа материалды қабылдауыңызды жеңілдетеді және Сіздің университет қабырғасында терең білім алуыңызға ықпал етеді.</w:t>
      </w:r>
    </w:p>
    <w:p w:rsidR="008044A0" w:rsidRPr="00A96FD4" w:rsidRDefault="008044A0" w:rsidP="008044A0">
      <w:pPr>
        <w:pStyle w:val="11"/>
        <w:numPr>
          <w:ilvl w:val="0"/>
          <w:numId w:val="1"/>
        </w:numPr>
        <w:tabs>
          <w:tab w:val="left" w:pos="284"/>
        </w:tabs>
        <w:ind w:left="0" w:firstLine="0"/>
        <w:rPr>
          <w:b/>
          <w:sz w:val="24"/>
          <w:szCs w:val="24"/>
          <w:lang w:val="kk-KZ"/>
        </w:rPr>
      </w:pPr>
      <w:r w:rsidRPr="00A96FD4">
        <w:rPr>
          <w:b/>
          <w:i/>
          <w:iCs/>
          <w:sz w:val="24"/>
          <w:szCs w:val="24"/>
          <w:lang w:val="kk-KZ"/>
        </w:rPr>
        <w:t>Студенттің өзіндік жұмыстары (СӨЖ, семестрлік тапсырма)</w:t>
      </w:r>
      <w:r w:rsidRPr="00A96FD4">
        <w:rPr>
          <w:iCs/>
          <w:sz w:val="24"/>
          <w:szCs w:val="24"/>
          <w:lang w:val="kk-KZ"/>
        </w:rPr>
        <w:t xml:space="preserve"> – семестр ішінде пән бойынша өтілген материалдарды қамтитын 7 тапсырманы орындаудан тұрады. Тапсырмалар жазбаша түрде орындалып, орындау мерзіміне сау уақытта өткізілуі тиіс. Сіздің жазбаша жұмысыңыздың негізінде орташа балл шығарылады. Жұмыстарды уақытылы орындап, тапсыру да ескеріледі.</w:t>
      </w:r>
    </w:p>
    <w:p w:rsidR="008044A0" w:rsidRPr="00A96FD4" w:rsidRDefault="008044A0" w:rsidP="008044A0">
      <w:pPr>
        <w:pStyle w:val="11"/>
        <w:numPr>
          <w:ilvl w:val="0"/>
          <w:numId w:val="1"/>
        </w:numPr>
        <w:tabs>
          <w:tab w:val="left" w:pos="284"/>
        </w:tabs>
        <w:ind w:left="0" w:firstLine="0"/>
        <w:rPr>
          <w:b/>
          <w:sz w:val="24"/>
          <w:szCs w:val="24"/>
          <w:lang w:val="kk-KZ"/>
        </w:rPr>
      </w:pPr>
      <w:r w:rsidRPr="00A96FD4">
        <w:rPr>
          <w:b/>
          <w:i/>
          <w:iCs/>
          <w:sz w:val="24"/>
          <w:szCs w:val="24"/>
          <w:lang w:val="kk-KZ"/>
        </w:rPr>
        <w:t>Студенттің оқытушының жетекшілігімен атқаратын өзіндік жұмыстары (СОӨЖ)</w:t>
      </w:r>
      <w:r w:rsidRPr="00A96FD4">
        <w:rPr>
          <w:b/>
          <w:iCs/>
          <w:sz w:val="24"/>
          <w:szCs w:val="24"/>
          <w:lang w:val="kk-KZ"/>
        </w:rPr>
        <w:t xml:space="preserve"> –</w:t>
      </w:r>
      <w:r w:rsidRPr="00A96FD4">
        <w:rPr>
          <w:iCs/>
          <w:sz w:val="24"/>
          <w:szCs w:val="24"/>
          <w:lang w:val="kk-KZ"/>
        </w:rPr>
        <w:t xml:space="preserve"> өткен тақырыптар бойынша тапсырмаларды оқытушының жетекшілік етуімен өз бетінше орындау, Тапсырма практикалық сабақ кезінде беріледі. Оларды барлық студенттер ағымдық өзіндік жұмыс ретінде орындауға міндетті. Үй тапсырмасын орындау барысында Сіз оқулықтан және сабақта алған білімдеріңізді пайдалануыңыз керек. Сіздің орындаған жұмыстарыңыздың негізінде орташа баға шығарылады. Тапсырмаларды уақытылы орындап, тапсыру да ескеріледі.</w:t>
      </w:r>
    </w:p>
    <w:p w:rsidR="008044A0" w:rsidRPr="00A96FD4" w:rsidRDefault="008044A0" w:rsidP="008044A0">
      <w:pPr>
        <w:pStyle w:val="11"/>
        <w:numPr>
          <w:ilvl w:val="0"/>
          <w:numId w:val="1"/>
        </w:numPr>
        <w:tabs>
          <w:tab w:val="left" w:pos="284"/>
        </w:tabs>
        <w:ind w:left="0" w:firstLine="0"/>
        <w:rPr>
          <w:b/>
          <w:sz w:val="24"/>
          <w:szCs w:val="24"/>
          <w:lang w:val="kk-KZ"/>
        </w:rPr>
      </w:pPr>
      <w:r w:rsidRPr="00A96FD4">
        <w:rPr>
          <w:b/>
          <w:i/>
          <w:iCs/>
          <w:sz w:val="24"/>
          <w:szCs w:val="24"/>
          <w:lang w:val="kk-KZ"/>
        </w:rPr>
        <w:t xml:space="preserve">Практикалық тапсырмалар </w:t>
      </w:r>
      <w:r w:rsidRPr="00A96FD4">
        <w:rPr>
          <w:iCs/>
          <w:sz w:val="24"/>
          <w:szCs w:val="24"/>
          <w:lang w:val="kk-KZ"/>
        </w:rPr>
        <w:t>нақты есептерді шешу бағдарламасын әзірлеу және жасау болып табылады. Тапсырмалар порталдағы сайтта берілетін болады. Тапсырмаларды орындау сәйкес түрде рәсімделетін болады және пайдалануды қарастырады. Жұмыстарды орындаудың және тапсырудың уақтылы болуы ескерілетін болады.</w:t>
      </w:r>
      <w:r w:rsidRPr="00A96FD4">
        <w:rPr>
          <w:b/>
          <w:i/>
          <w:iCs/>
          <w:sz w:val="24"/>
          <w:szCs w:val="24"/>
          <w:lang w:val="kk-KZ"/>
        </w:rPr>
        <w:t xml:space="preserve"> </w:t>
      </w:r>
    </w:p>
    <w:p w:rsidR="008044A0" w:rsidRPr="00A96FD4" w:rsidRDefault="008044A0" w:rsidP="008044A0">
      <w:pPr>
        <w:pStyle w:val="11"/>
        <w:numPr>
          <w:ilvl w:val="0"/>
          <w:numId w:val="1"/>
        </w:numPr>
        <w:tabs>
          <w:tab w:val="left" w:pos="284"/>
        </w:tabs>
        <w:ind w:left="0" w:firstLine="0"/>
        <w:rPr>
          <w:b/>
          <w:sz w:val="24"/>
          <w:szCs w:val="24"/>
          <w:lang w:val="kk-KZ"/>
        </w:rPr>
      </w:pPr>
      <w:r w:rsidRPr="00A96FD4">
        <w:rPr>
          <w:b/>
          <w:i/>
          <w:iCs/>
          <w:sz w:val="24"/>
          <w:szCs w:val="24"/>
          <w:lang w:val="kk-KZ"/>
        </w:rPr>
        <w:t>Курстық жобалау жұмыстары</w:t>
      </w:r>
      <w:r w:rsidRPr="00A96FD4">
        <w:rPr>
          <w:iCs/>
          <w:sz w:val="24"/>
          <w:szCs w:val="24"/>
          <w:lang w:val="kk-KZ"/>
        </w:rPr>
        <w:t xml:space="preserve"> – Сіз өзіңіз жеке орындайсыз немесе топ құрамында 2-3 студенттің қатысуымен орындалады. Жоба тақырыптарын өзіңіз оқытушымен келісе отырып белгілейсіз және Сіздің шағын тобыңыздағы студенттердің фамилияларымен бірге бекітіледі. Белгіленген уақыт ішінде Сіз жоба жұмысының барысын оқытушымен бірге күнтізбелік-тақырыптық жоспарда көрсетілген мерзімге сәйкес үнемі талқылап отыруыңыз керек және оның тиісті бөліктерін оның офис сағаты кезеңінде өткізуі тиіс. Топтық жоба сабақ кезеңінің соңғы аптасында барлық студенттер алдында қорғалады және презентациялау уақыты 10 минуттан аспауы тиіс. Жоба бойынша қойылған баға барлық топ мүшелеріне бөлінеді. Жобаны орындауға қойылатын қосымша талаптар және жоба бойынша жұмысты өткізу жоспары офис-сағаты кезінде талқыланады.</w:t>
      </w:r>
    </w:p>
    <w:p w:rsidR="008044A0" w:rsidRPr="008D3FC3" w:rsidRDefault="008044A0" w:rsidP="008044A0">
      <w:pPr>
        <w:pStyle w:val="11"/>
        <w:numPr>
          <w:ilvl w:val="0"/>
          <w:numId w:val="1"/>
        </w:numPr>
        <w:tabs>
          <w:tab w:val="left" w:pos="284"/>
        </w:tabs>
        <w:ind w:left="0" w:firstLine="0"/>
        <w:rPr>
          <w:b/>
          <w:sz w:val="24"/>
          <w:szCs w:val="24"/>
          <w:lang w:val="kk-KZ"/>
        </w:rPr>
      </w:pPr>
      <w:r w:rsidRPr="00A96FD4">
        <w:rPr>
          <w:b/>
          <w:i/>
          <w:iCs/>
          <w:sz w:val="24"/>
          <w:szCs w:val="24"/>
          <w:lang w:val="kk-KZ"/>
        </w:rPr>
        <w:t>Қорытынды емтихан</w:t>
      </w:r>
      <w:r w:rsidRPr="00A96FD4">
        <w:rPr>
          <w:b/>
          <w:iCs/>
          <w:sz w:val="24"/>
          <w:szCs w:val="24"/>
          <w:lang w:val="kk-KZ"/>
        </w:rPr>
        <w:t xml:space="preserve"> –</w:t>
      </w:r>
      <w:r w:rsidRPr="00A96FD4">
        <w:rPr>
          <w:iCs/>
          <w:sz w:val="24"/>
          <w:szCs w:val="24"/>
          <w:lang w:val="kk-KZ"/>
        </w:rPr>
        <w:t xml:space="preserve"> курс бойынша барлық материалдарды қамтиды және қорытындылайды. Емтихан жазбаша өткізіледі және түрлі тапсырмаларды қамтиды: дәріс бойынша өтілген материалдарды қамтитын сұрақтардан, нақты тапсырмаларды практикалық шешуден тұрады. Емтихан ұзақтығы 2 академиялық сағат. Емтиханда егер баға төмен болып қалса, оны көтеру үшін ешқандай қосымша сұрақ берілмейді. Сондай-ақ емтиханды қайта тапсыруға рұқсат берілмейді.</w:t>
      </w:r>
    </w:p>
    <w:p w:rsidR="008D3FC3" w:rsidRDefault="008D3FC3" w:rsidP="008D3FC3">
      <w:pPr>
        <w:pStyle w:val="11"/>
        <w:tabs>
          <w:tab w:val="left" w:pos="284"/>
        </w:tabs>
        <w:rPr>
          <w:b/>
          <w:sz w:val="24"/>
          <w:szCs w:val="24"/>
          <w:lang w:val="kk-KZ"/>
        </w:rPr>
      </w:pPr>
    </w:p>
    <w:p w:rsidR="008D3FC3" w:rsidRDefault="008D3FC3" w:rsidP="008D3FC3">
      <w:pPr>
        <w:pStyle w:val="11"/>
        <w:tabs>
          <w:tab w:val="left" w:pos="284"/>
        </w:tabs>
        <w:rPr>
          <w:b/>
          <w:sz w:val="24"/>
          <w:szCs w:val="24"/>
          <w:lang w:val="kk-KZ"/>
        </w:rPr>
      </w:pPr>
    </w:p>
    <w:p w:rsidR="008D3FC3" w:rsidRDefault="008D3FC3" w:rsidP="008D3FC3">
      <w:pPr>
        <w:pStyle w:val="11"/>
        <w:tabs>
          <w:tab w:val="left" w:pos="284"/>
        </w:tabs>
        <w:rPr>
          <w:b/>
          <w:sz w:val="24"/>
          <w:szCs w:val="24"/>
          <w:lang w:val="kk-KZ"/>
        </w:rPr>
      </w:pPr>
    </w:p>
    <w:p w:rsidR="008D3FC3" w:rsidRPr="00A96FD4" w:rsidRDefault="008D3FC3" w:rsidP="008D3FC3">
      <w:pPr>
        <w:pStyle w:val="11"/>
        <w:tabs>
          <w:tab w:val="left" w:pos="284"/>
        </w:tabs>
        <w:rPr>
          <w:b/>
          <w:sz w:val="24"/>
          <w:szCs w:val="24"/>
          <w:lang w:val="kk-KZ"/>
        </w:rPr>
      </w:pPr>
    </w:p>
    <w:p w:rsidR="0059783C" w:rsidRPr="008044A0" w:rsidRDefault="00DF4037" w:rsidP="00DF4037">
      <w:pPr>
        <w:suppressLineNumbers/>
        <w:suppressAutoHyphens/>
        <w:spacing w:line="240" w:lineRule="auto"/>
        <w:jc w:val="both"/>
        <w:rPr>
          <w:lang w:val="kk-KZ"/>
        </w:rPr>
      </w:pPr>
      <w:r w:rsidRPr="00DF4037">
        <w:rPr>
          <w:rFonts w:ascii="Times New Roman" w:hAnsi="Times New Roman" w:cs="Times New Roman"/>
          <w:b/>
          <w:bCs/>
          <w:noProof/>
          <w:sz w:val="24"/>
          <w:szCs w:val="24"/>
        </w:rPr>
        <w:lastRenderedPageBreak/>
        <w:drawing>
          <wp:inline distT="0" distB="0" distL="0" distR="0">
            <wp:extent cx="5936615" cy="8285737"/>
            <wp:effectExtent l="0" t="0" r="6985" b="1270"/>
            <wp:docPr id="3" name="Рисунок 3" descr="D:\Басканбаева\2019-2020\НП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асканбаева\2019-2020\НПО\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36615" cy="8285737"/>
                    </a:xfrm>
                    <a:prstGeom prst="rect">
                      <a:avLst/>
                    </a:prstGeom>
                    <a:noFill/>
                    <a:ln>
                      <a:noFill/>
                    </a:ln>
                  </pic:spPr>
                </pic:pic>
              </a:graphicData>
            </a:graphic>
          </wp:inline>
        </w:drawing>
      </w:r>
    </w:p>
    <w:sectPr w:rsidR="0059783C" w:rsidRPr="008044A0" w:rsidSect="00FB2A3C">
      <w:headerReference w:type="default" r:id="rId11"/>
      <w:footerReference w:type="default" r:id="rId12"/>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65C" w:rsidRDefault="00CC765C">
      <w:pPr>
        <w:spacing w:after="0" w:line="240" w:lineRule="auto"/>
      </w:pPr>
      <w:r>
        <w:separator/>
      </w:r>
    </w:p>
  </w:endnote>
  <w:endnote w:type="continuationSeparator" w:id="0">
    <w:p w:rsidR="00CC765C" w:rsidRDefault="00CC7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KK EK">
    <w:altName w:val="Times New Roman"/>
    <w:charset w:val="CC"/>
    <w:family w:val="roman"/>
    <w:pitch w:val="variable"/>
    <w:sig w:usb0="00000001"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FB2" w:rsidRPr="002A3AD0" w:rsidRDefault="00876D31" w:rsidP="008F3FB2">
    <w:pPr>
      <w:tabs>
        <w:tab w:val="center" w:pos="9639"/>
      </w:tabs>
      <w:autoSpaceDE w:val="0"/>
      <w:autoSpaceDN w:val="0"/>
      <w:ind w:right="44"/>
      <w:rPr>
        <w:rFonts w:ascii="Times New Roman" w:hAnsi="Times New Roman"/>
        <w:bCs/>
        <w:sz w:val="20"/>
        <w:szCs w:val="20"/>
        <w:lang w:val="kk-KZ"/>
      </w:rPr>
    </w:pPr>
    <w:r w:rsidRPr="00BA0723">
      <w:rPr>
        <w:rFonts w:ascii="Times New Roman" w:hAnsi="Times New Roman"/>
        <w:sz w:val="20"/>
        <w:szCs w:val="20"/>
      </w:rPr>
      <w:t xml:space="preserve">Ф </w:t>
    </w:r>
    <w:proofErr w:type="spellStart"/>
    <w:r w:rsidRPr="00BA0723">
      <w:rPr>
        <w:rFonts w:ascii="Times New Roman" w:hAnsi="Times New Roman"/>
        <w:sz w:val="20"/>
        <w:szCs w:val="20"/>
      </w:rPr>
      <w:t>Каз</w:t>
    </w:r>
    <w:r>
      <w:rPr>
        <w:rFonts w:ascii="Times New Roman" w:hAnsi="Times New Roman"/>
        <w:sz w:val="20"/>
        <w:szCs w:val="20"/>
      </w:rPr>
      <w:t>ҰТЗУ</w:t>
    </w:r>
    <w:proofErr w:type="spellEnd"/>
    <w:r w:rsidRPr="00BA0723">
      <w:rPr>
        <w:rFonts w:ascii="Times New Roman" w:hAnsi="Times New Roman"/>
        <w:sz w:val="20"/>
        <w:szCs w:val="20"/>
      </w:rPr>
      <w:t xml:space="preserve"> 70</w:t>
    </w:r>
    <w:r>
      <w:rPr>
        <w:rFonts w:ascii="Times New Roman" w:hAnsi="Times New Roman"/>
        <w:sz w:val="20"/>
        <w:szCs w:val="20"/>
      </w:rPr>
      <w:t>3</w:t>
    </w:r>
    <w:r w:rsidRPr="00BA0723">
      <w:rPr>
        <w:rFonts w:ascii="Times New Roman" w:hAnsi="Times New Roman"/>
        <w:sz w:val="20"/>
        <w:szCs w:val="20"/>
      </w:rPr>
      <w:t>-</w:t>
    </w:r>
    <w:r>
      <w:rPr>
        <w:rFonts w:ascii="Times New Roman" w:hAnsi="Times New Roman"/>
        <w:sz w:val="20"/>
        <w:szCs w:val="20"/>
      </w:rPr>
      <w:t>08</w:t>
    </w:r>
    <w:r w:rsidRPr="00BA0723">
      <w:rPr>
        <w:rFonts w:ascii="Times New Roman" w:hAnsi="Times New Roman"/>
        <w:sz w:val="20"/>
        <w:szCs w:val="20"/>
      </w:rPr>
      <w:t xml:space="preserve">. </w:t>
    </w:r>
    <w:r w:rsidRPr="002E0260">
      <w:rPr>
        <w:rFonts w:ascii="Times New Roman" w:hAnsi="Times New Roman"/>
        <w:bCs/>
        <w:sz w:val="20"/>
        <w:szCs w:val="20"/>
        <w:lang w:val="kk-KZ"/>
      </w:rPr>
      <w:t>Силлабус</w:t>
    </w:r>
  </w:p>
  <w:p w:rsidR="00FB2A3C" w:rsidRPr="008F3FB2" w:rsidRDefault="00CC765C" w:rsidP="008F3FB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65C" w:rsidRDefault="00CC765C">
      <w:pPr>
        <w:spacing w:after="0" w:line="240" w:lineRule="auto"/>
      </w:pPr>
      <w:r>
        <w:separator/>
      </w:r>
    </w:p>
  </w:footnote>
  <w:footnote w:type="continuationSeparator" w:id="0">
    <w:p w:rsidR="00CC765C" w:rsidRDefault="00CC76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FB2" w:rsidRPr="002E0260" w:rsidRDefault="00876D31" w:rsidP="008F3FB2">
    <w:pPr>
      <w:pStyle w:val="a3"/>
      <w:jc w:val="center"/>
      <w:rPr>
        <w:rFonts w:ascii="Times New Roman" w:hAnsi="Times New Roman"/>
        <w:bCs/>
        <w:szCs w:val="20"/>
        <w:lang w:val="ru-RU"/>
      </w:rPr>
    </w:pPr>
    <w:r>
      <w:rPr>
        <w:rFonts w:ascii="Times New Roman" w:hAnsi="Times New Roman"/>
        <w:bCs/>
        <w:szCs w:val="20"/>
        <w:lang w:val="ru-RU"/>
      </w:rPr>
      <w:t>ҚАЗА</w:t>
    </w:r>
    <w:r>
      <w:rPr>
        <w:rFonts w:ascii="Times New Roman" w:hAnsi="Times New Roman"/>
        <w:bCs/>
        <w:szCs w:val="20"/>
        <w:lang w:val="kk-KZ"/>
      </w:rPr>
      <w:t>Қ</w:t>
    </w:r>
    <w:r w:rsidRPr="002E0260">
      <w:rPr>
        <w:rFonts w:ascii="Times New Roman" w:hAnsi="Times New Roman"/>
        <w:bCs/>
        <w:szCs w:val="20"/>
        <w:lang w:val="ru-RU"/>
      </w:rPr>
      <w:t>СТАН РЕСПУБЛИК</w:t>
    </w:r>
    <w:r>
      <w:rPr>
        <w:rFonts w:ascii="Times New Roman" w:hAnsi="Times New Roman"/>
        <w:bCs/>
        <w:szCs w:val="20"/>
        <w:lang w:val="ru-RU"/>
      </w:rPr>
      <w:t>АСЫНЫҢ</w:t>
    </w:r>
    <w:r w:rsidRPr="002E0260">
      <w:rPr>
        <w:rFonts w:ascii="Times New Roman" w:hAnsi="Times New Roman"/>
        <w:bCs/>
        <w:szCs w:val="20"/>
        <w:lang w:val="ru-RU"/>
      </w:rPr>
      <w:t xml:space="preserve"> </w:t>
    </w:r>
    <w:r>
      <w:rPr>
        <w:rFonts w:ascii="Times New Roman" w:hAnsi="Times New Roman"/>
        <w:bCs/>
        <w:szCs w:val="20"/>
        <w:lang w:val="ru-RU"/>
      </w:rPr>
      <w:t>БІЛІМ ЖӘНЕ ҒЫЛЫМ</w:t>
    </w:r>
    <w:r w:rsidRPr="002E0260">
      <w:rPr>
        <w:rFonts w:ascii="Times New Roman" w:hAnsi="Times New Roman"/>
        <w:bCs/>
        <w:szCs w:val="20"/>
        <w:lang w:val="ru-RU"/>
      </w:rPr>
      <w:t xml:space="preserve"> МИНИСТЕР</w:t>
    </w:r>
    <w:r>
      <w:rPr>
        <w:rFonts w:ascii="Times New Roman" w:hAnsi="Times New Roman"/>
        <w:bCs/>
        <w:szCs w:val="20"/>
        <w:lang w:val="ru-RU"/>
      </w:rPr>
      <w:t>ЛІГІ</w:t>
    </w:r>
  </w:p>
  <w:p w:rsidR="008F3FB2" w:rsidRDefault="00876D31" w:rsidP="008F3FB2">
    <w:pPr>
      <w:pStyle w:val="a3"/>
      <w:jc w:val="center"/>
      <w:rPr>
        <w:szCs w:val="20"/>
        <w:lang w:val="kk-KZ"/>
      </w:rPr>
    </w:pPr>
    <w:r w:rsidRPr="002E0260">
      <w:rPr>
        <w:rFonts w:ascii="Times New Roman" w:hAnsi="Times New Roman"/>
        <w:szCs w:val="20"/>
      </w:rPr>
      <w:t>СӘТБАЕВ</w:t>
    </w:r>
    <w:r w:rsidRPr="002E0260">
      <w:rPr>
        <w:rFonts w:ascii="Times New Roman" w:hAnsi="Times New Roman"/>
        <w:szCs w:val="20"/>
        <w:lang w:val="kk-KZ"/>
      </w:rPr>
      <w:t xml:space="preserve"> </w:t>
    </w:r>
    <w:r w:rsidRPr="002E0260">
      <w:rPr>
        <w:rFonts w:ascii="Times New Roman" w:hAnsi="Times New Roman"/>
        <w:szCs w:val="20"/>
      </w:rPr>
      <w:t>УНИВЕРСИТЕТ</w:t>
    </w:r>
    <w:r w:rsidRPr="002E0260">
      <w:rPr>
        <w:rFonts w:ascii="Times New Roman" w:hAnsi="Times New Roman"/>
        <w:szCs w:val="20"/>
        <w:lang w:val="kk-KZ"/>
      </w:rPr>
      <w:t>І</w:t>
    </w:r>
    <w:r w:rsidRPr="00FD6C65">
      <w:rPr>
        <w:szCs w:val="20"/>
        <w:lang w:val="kk-KZ"/>
      </w:rPr>
      <w:t xml:space="preserve"> </w:t>
    </w:r>
  </w:p>
  <w:p w:rsidR="008F3FB2" w:rsidRDefault="00CC765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611FB"/>
    <w:multiLevelType w:val="hybridMultilevel"/>
    <w:tmpl w:val="AD622624"/>
    <w:lvl w:ilvl="0" w:tplc="78EED04C">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4330381B"/>
    <w:multiLevelType w:val="hybridMultilevel"/>
    <w:tmpl w:val="44A4CBE2"/>
    <w:lvl w:ilvl="0" w:tplc="0419000D">
      <w:start w:val="1"/>
      <w:numFmt w:val="bullet"/>
      <w:lvlText w:val=""/>
      <w:lvlJc w:val="left"/>
      <w:pPr>
        <w:ind w:left="2508" w:hanging="360"/>
      </w:pPr>
      <w:rPr>
        <w:rFonts w:ascii="Wingdings" w:hAnsi="Wingdings"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4A0"/>
    <w:rsid w:val="000077D5"/>
    <w:rsid w:val="00013B5C"/>
    <w:rsid w:val="00097A45"/>
    <w:rsid w:val="000B40C0"/>
    <w:rsid w:val="000C09F6"/>
    <w:rsid w:val="000C3F4C"/>
    <w:rsid w:val="001F3C9B"/>
    <w:rsid w:val="002219AE"/>
    <w:rsid w:val="00296961"/>
    <w:rsid w:val="003362D4"/>
    <w:rsid w:val="00390A52"/>
    <w:rsid w:val="00394023"/>
    <w:rsid w:val="003B6CB8"/>
    <w:rsid w:val="003B74D1"/>
    <w:rsid w:val="00414A88"/>
    <w:rsid w:val="004675F7"/>
    <w:rsid w:val="004D2650"/>
    <w:rsid w:val="00540218"/>
    <w:rsid w:val="0059783C"/>
    <w:rsid w:val="005B437B"/>
    <w:rsid w:val="00602505"/>
    <w:rsid w:val="00610416"/>
    <w:rsid w:val="00622517"/>
    <w:rsid w:val="00637791"/>
    <w:rsid w:val="006E6708"/>
    <w:rsid w:val="007522F7"/>
    <w:rsid w:val="007B79E5"/>
    <w:rsid w:val="008044A0"/>
    <w:rsid w:val="00831652"/>
    <w:rsid w:val="00876D31"/>
    <w:rsid w:val="008D1CF0"/>
    <w:rsid w:val="008D3FC3"/>
    <w:rsid w:val="00914DAC"/>
    <w:rsid w:val="00947A17"/>
    <w:rsid w:val="009664EE"/>
    <w:rsid w:val="009715FE"/>
    <w:rsid w:val="00984A80"/>
    <w:rsid w:val="00993E1B"/>
    <w:rsid w:val="009A0B2F"/>
    <w:rsid w:val="009C2D68"/>
    <w:rsid w:val="00A65FBD"/>
    <w:rsid w:val="00AA72FA"/>
    <w:rsid w:val="00AD3BCD"/>
    <w:rsid w:val="00B00C33"/>
    <w:rsid w:val="00BC49C0"/>
    <w:rsid w:val="00C624D4"/>
    <w:rsid w:val="00CC765C"/>
    <w:rsid w:val="00CE2440"/>
    <w:rsid w:val="00D35F91"/>
    <w:rsid w:val="00D71BBC"/>
    <w:rsid w:val="00DF4037"/>
    <w:rsid w:val="00E13E59"/>
    <w:rsid w:val="00E440F0"/>
    <w:rsid w:val="00E67E28"/>
    <w:rsid w:val="00EE61E7"/>
    <w:rsid w:val="00F93149"/>
    <w:rsid w:val="00FC7D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B780AA-5540-4B1C-9E1E-E074E5A7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4A0"/>
    <w:pPr>
      <w:spacing w:after="200" w:line="276" w:lineRule="auto"/>
    </w:pPr>
    <w:rPr>
      <w:rFonts w:eastAsiaTheme="minorEastAsia"/>
      <w:lang w:eastAsia="ru-RU"/>
    </w:rPr>
  </w:style>
  <w:style w:type="paragraph" w:styleId="1">
    <w:name w:val="heading 1"/>
    <w:basedOn w:val="a"/>
    <w:next w:val="a"/>
    <w:link w:val="10"/>
    <w:uiPriority w:val="9"/>
    <w:qFormat/>
    <w:rsid w:val="00E13E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13E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9"/>
    <w:qFormat/>
    <w:rsid w:val="008044A0"/>
    <w:pPr>
      <w:keepNext/>
      <w:spacing w:after="0" w:line="240" w:lineRule="auto"/>
      <w:jc w:val="center"/>
      <w:outlineLvl w:val="3"/>
    </w:pPr>
    <w:rPr>
      <w:rFonts w:ascii="Times New Roman" w:eastAsia="MS Mincho"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8044A0"/>
    <w:rPr>
      <w:rFonts w:ascii="Times New Roman" w:eastAsia="MS Mincho" w:hAnsi="Times New Roman" w:cs="Times New Roman"/>
      <w:b/>
      <w:bCs/>
      <w:sz w:val="20"/>
      <w:szCs w:val="20"/>
      <w:lang w:eastAsia="ru-RU"/>
    </w:rPr>
  </w:style>
  <w:style w:type="paragraph" w:styleId="a3">
    <w:name w:val="header"/>
    <w:basedOn w:val="a"/>
    <w:link w:val="a4"/>
    <w:uiPriority w:val="99"/>
    <w:rsid w:val="008044A0"/>
    <w:pPr>
      <w:tabs>
        <w:tab w:val="center" w:pos="4320"/>
        <w:tab w:val="right" w:pos="8640"/>
      </w:tabs>
      <w:spacing w:after="0" w:line="240" w:lineRule="auto"/>
    </w:pPr>
    <w:rPr>
      <w:rFonts w:ascii="Cambria" w:eastAsia="MS Mincho" w:hAnsi="Cambria" w:cs="Cambria"/>
      <w:sz w:val="24"/>
      <w:szCs w:val="24"/>
      <w:lang w:val="en-US" w:eastAsia="ja-JP"/>
    </w:rPr>
  </w:style>
  <w:style w:type="character" w:customStyle="1" w:styleId="a4">
    <w:name w:val="Верхний колонтитул Знак"/>
    <w:basedOn w:val="a0"/>
    <w:link w:val="a3"/>
    <w:uiPriority w:val="99"/>
    <w:rsid w:val="008044A0"/>
    <w:rPr>
      <w:rFonts w:ascii="Cambria" w:eastAsia="MS Mincho" w:hAnsi="Cambria" w:cs="Cambria"/>
      <w:sz w:val="24"/>
      <w:szCs w:val="24"/>
      <w:lang w:val="en-US" w:eastAsia="ja-JP"/>
    </w:rPr>
  </w:style>
  <w:style w:type="paragraph" w:styleId="a5">
    <w:name w:val="Body Text"/>
    <w:basedOn w:val="a"/>
    <w:link w:val="a6"/>
    <w:uiPriority w:val="99"/>
    <w:rsid w:val="008044A0"/>
    <w:pPr>
      <w:spacing w:after="0" w:line="240" w:lineRule="auto"/>
      <w:jc w:val="both"/>
    </w:pPr>
    <w:rPr>
      <w:rFonts w:ascii="Times New Roman" w:eastAsia="MS Mincho" w:hAnsi="Times New Roman" w:cs="Times New Roman"/>
      <w:lang w:val="en-US"/>
    </w:rPr>
  </w:style>
  <w:style w:type="character" w:customStyle="1" w:styleId="a6">
    <w:name w:val="Основной текст Знак"/>
    <w:basedOn w:val="a0"/>
    <w:link w:val="a5"/>
    <w:uiPriority w:val="99"/>
    <w:rsid w:val="008044A0"/>
    <w:rPr>
      <w:rFonts w:ascii="Times New Roman" w:eastAsia="MS Mincho" w:hAnsi="Times New Roman" w:cs="Times New Roman"/>
      <w:lang w:val="en-US" w:eastAsia="ru-RU"/>
    </w:rPr>
  </w:style>
  <w:style w:type="paragraph" w:styleId="a7">
    <w:name w:val="Body Text Indent"/>
    <w:basedOn w:val="a"/>
    <w:link w:val="a8"/>
    <w:uiPriority w:val="99"/>
    <w:rsid w:val="008044A0"/>
    <w:pPr>
      <w:spacing w:after="0" w:line="240" w:lineRule="auto"/>
      <w:ind w:firstLine="540"/>
      <w:jc w:val="both"/>
    </w:pPr>
    <w:rPr>
      <w:rFonts w:ascii="Times New Roman" w:eastAsia="MS Mincho" w:hAnsi="Times New Roman" w:cs="Times New Roman"/>
    </w:rPr>
  </w:style>
  <w:style w:type="character" w:customStyle="1" w:styleId="a8">
    <w:name w:val="Основной текст с отступом Знак"/>
    <w:basedOn w:val="a0"/>
    <w:link w:val="a7"/>
    <w:uiPriority w:val="99"/>
    <w:rsid w:val="008044A0"/>
    <w:rPr>
      <w:rFonts w:ascii="Times New Roman" w:eastAsia="MS Mincho" w:hAnsi="Times New Roman" w:cs="Times New Roman"/>
      <w:lang w:eastAsia="ru-RU"/>
    </w:rPr>
  </w:style>
  <w:style w:type="character" w:customStyle="1" w:styleId="shorttext">
    <w:name w:val="short_text"/>
    <w:rsid w:val="008044A0"/>
  </w:style>
  <w:style w:type="paragraph" w:customStyle="1" w:styleId="11">
    <w:name w:val="Стиль1"/>
    <w:basedOn w:val="a"/>
    <w:qFormat/>
    <w:rsid w:val="008044A0"/>
    <w:pPr>
      <w:widowControl w:val="0"/>
      <w:autoSpaceDE w:val="0"/>
      <w:autoSpaceDN w:val="0"/>
      <w:adjustRightInd w:val="0"/>
      <w:spacing w:after="0" w:line="240" w:lineRule="auto"/>
      <w:ind w:firstLine="708"/>
      <w:jc w:val="both"/>
    </w:pPr>
    <w:rPr>
      <w:rFonts w:ascii="Times New Roman" w:eastAsia="Times New Roman" w:hAnsi="Times New Roman" w:cs="Times New Roman"/>
      <w:sz w:val="28"/>
      <w:szCs w:val="28"/>
      <w:lang w:eastAsia="en-US"/>
    </w:rPr>
  </w:style>
  <w:style w:type="paragraph" w:styleId="a9">
    <w:name w:val="List Paragraph"/>
    <w:basedOn w:val="a"/>
    <w:uiPriority w:val="34"/>
    <w:qFormat/>
    <w:rsid w:val="008044A0"/>
    <w:pPr>
      <w:ind w:left="720"/>
      <w:contextualSpacing/>
    </w:pPr>
  </w:style>
  <w:style w:type="paragraph" w:customStyle="1" w:styleId="12">
    <w:name w:val="Обычный1"/>
    <w:rsid w:val="008044A0"/>
    <w:pPr>
      <w:spacing w:after="0" w:line="240" w:lineRule="auto"/>
    </w:pPr>
    <w:rPr>
      <w:rFonts w:ascii="Times New Roman" w:eastAsia="SimSun" w:hAnsi="Times New Roman" w:cs="Times New Roman"/>
      <w:sz w:val="24"/>
      <w:szCs w:val="24"/>
      <w:lang w:eastAsia="ru-RU"/>
    </w:rPr>
  </w:style>
  <w:style w:type="paragraph" w:styleId="aa">
    <w:name w:val="footer"/>
    <w:basedOn w:val="a"/>
    <w:link w:val="ab"/>
    <w:uiPriority w:val="99"/>
    <w:unhideWhenUsed/>
    <w:rsid w:val="008044A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044A0"/>
    <w:rPr>
      <w:rFonts w:eastAsiaTheme="minorEastAsia"/>
      <w:lang w:eastAsia="ru-RU"/>
    </w:rPr>
  </w:style>
  <w:style w:type="character" w:styleId="ac">
    <w:name w:val="Hyperlink"/>
    <w:basedOn w:val="a0"/>
    <w:uiPriority w:val="99"/>
    <w:unhideWhenUsed/>
    <w:rsid w:val="008044A0"/>
    <w:rPr>
      <w:color w:val="0563C1" w:themeColor="hyperlink"/>
      <w:u w:val="single"/>
    </w:rPr>
  </w:style>
  <w:style w:type="paragraph" w:styleId="ad">
    <w:name w:val="Block Text"/>
    <w:basedOn w:val="a"/>
    <w:rsid w:val="00AD3BCD"/>
    <w:pPr>
      <w:spacing w:after="0" w:line="240" w:lineRule="auto"/>
      <w:ind w:left="900" w:right="-5"/>
    </w:pPr>
    <w:rPr>
      <w:rFonts w:ascii="Times New Roman KK EK" w:eastAsia="Times New Roman" w:hAnsi="Times New Roman KK EK" w:cs="Times New Roman"/>
      <w:sz w:val="28"/>
      <w:szCs w:val="24"/>
      <w:lang w:val="kk-KZ"/>
    </w:rPr>
  </w:style>
  <w:style w:type="paragraph" w:customStyle="1" w:styleId="gray">
    <w:name w:val="_gray"/>
    <w:basedOn w:val="a"/>
    <w:rsid w:val="00CE24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13E59"/>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E13E59"/>
    <w:rPr>
      <w:rFonts w:asciiTheme="majorHAnsi" w:eastAsiaTheme="majorEastAsia" w:hAnsiTheme="majorHAnsi" w:cstheme="majorBidi"/>
      <w:color w:val="2E74B5" w:themeColor="accent1" w:themeShade="BF"/>
      <w:sz w:val="26"/>
      <w:szCs w:val="26"/>
      <w:lang w:eastAsia="ru-RU"/>
    </w:rPr>
  </w:style>
  <w:style w:type="paragraph" w:styleId="ae">
    <w:name w:val="Balloon Text"/>
    <w:basedOn w:val="a"/>
    <w:link w:val="af"/>
    <w:uiPriority w:val="99"/>
    <w:semiHidden/>
    <w:unhideWhenUsed/>
    <w:rsid w:val="003B74D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B74D1"/>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askanbaeva@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B4442-F6F3-4253-8BEE-30AA8F96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1883</Words>
  <Characters>10738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Dinara Baskanbayeva</dc:creator>
  <cp:keywords/>
  <dc:description/>
  <cp:lastModifiedBy>Dinara Baskanbayeva</cp:lastModifiedBy>
  <cp:revision>23</cp:revision>
  <cp:lastPrinted>2020-01-06T08:33:00Z</cp:lastPrinted>
  <dcterms:created xsi:type="dcterms:W3CDTF">2020-01-05T07:51:00Z</dcterms:created>
  <dcterms:modified xsi:type="dcterms:W3CDTF">2020-01-08T06:15:00Z</dcterms:modified>
</cp:coreProperties>
</file>