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F4D7" w14:textId="77777777" w:rsidR="00547A36" w:rsidRPr="00652982" w:rsidRDefault="00547A36" w:rsidP="00547A36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66AB1D89" wp14:editId="4D98F1A7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58A2F" w14:textId="77777777" w:rsidR="00547A36" w:rsidRPr="00652982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3C73221D" w14:textId="57871FA5" w:rsidR="00547A36" w:rsidRPr="002F2BFC" w:rsidRDefault="00547A36" w:rsidP="0076442A">
      <w:pPr>
        <w:widowControl w:val="0"/>
        <w:ind w:firstLine="567"/>
        <w:jc w:val="center"/>
        <w:rPr>
          <w:b/>
          <w:lang w:val="kk-KZ"/>
        </w:rPr>
      </w:pPr>
      <w:r w:rsidRPr="002F2BFC">
        <w:rPr>
          <w:b/>
          <w:lang w:val="kk-KZ"/>
        </w:rPr>
        <w:t xml:space="preserve">Институт </w:t>
      </w:r>
      <w:r w:rsidR="009E2682" w:rsidRPr="009E2682">
        <w:rPr>
          <w:b/>
          <w:u w:val="single"/>
          <w:lang w:val="kk-KZ"/>
        </w:rPr>
        <w:t>геологии и нефтегазового дела имени К. Турысова</w:t>
      </w:r>
    </w:p>
    <w:p w14:paraId="27F098D0" w14:textId="77777777" w:rsidR="00547A36" w:rsidRPr="002F2BFC" w:rsidRDefault="00547A36" w:rsidP="0076442A">
      <w:pPr>
        <w:widowControl w:val="0"/>
        <w:ind w:firstLine="567"/>
        <w:jc w:val="center"/>
        <w:rPr>
          <w:i/>
          <w:lang w:val="kk-KZ"/>
        </w:rPr>
      </w:pPr>
      <w:r w:rsidRPr="002F2BFC">
        <w:rPr>
          <w:i/>
          <w:lang w:val="kk-KZ"/>
        </w:rPr>
        <w:t>(полное название института)</w:t>
      </w:r>
    </w:p>
    <w:p w14:paraId="54233B14" w14:textId="4191BDF9" w:rsidR="00547A36" w:rsidRPr="009E2682" w:rsidRDefault="00547A36" w:rsidP="0076442A">
      <w:pPr>
        <w:widowControl w:val="0"/>
        <w:ind w:firstLine="567"/>
        <w:jc w:val="center"/>
        <w:rPr>
          <w:b/>
          <w:u w:val="single"/>
        </w:rPr>
      </w:pPr>
      <w:r w:rsidRPr="002F2BFC">
        <w:rPr>
          <w:b/>
          <w:lang w:val="kk-KZ"/>
        </w:rPr>
        <w:t xml:space="preserve">Кафедра </w:t>
      </w:r>
      <w:r w:rsidR="009E2682" w:rsidRPr="009E2682">
        <w:rPr>
          <w:b/>
          <w:u w:val="single"/>
        </w:rPr>
        <w:t>химической и биологической инженерии</w:t>
      </w:r>
    </w:p>
    <w:p w14:paraId="669E4E19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i/>
        </w:rPr>
      </w:pPr>
      <w:r w:rsidRPr="002F2BFC">
        <w:rPr>
          <w:i/>
        </w:rPr>
        <w:t>(полное название кафедры)</w:t>
      </w:r>
    </w:p>
    <w:p w14:paraId="6226FB22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</w:rPr>
      </w:pPr>
    </w:p>
    <w:p w14:paraId="0C7D3054" w14:textId="77777777" w:rsidR="00547A36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39B3CC59" w14:textId="77777777" w:rsidR="00547A36" w:rsidRPr="005769FB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right"/>
        <w:outlineLvl w:val="0"/>
        <w:rPr>
          <w:b/>
        </w:rPr>
      </w:pPr>
      <w:r w:rsidRPr="005769FB">
        <w:rPr>
          <w:b/>
          <w:i/>
        </w:rPr>
        <w:t xml:space="preserve"> </w:t>
      </w:r>
      <w:r w:rsidRPr="005769FB">
        <w:rPr>
          <w:b/>
        </w:rPr>
        <w:t>УТВЕРЖДАЮ</w:t>
      </w:r>
    </w:p>
    <w:p w14:paraId="41B35743" w14:textId="755FDA36" w:rsidR="00547A36" w:rsidRPr="005769FB" w:rsidRDefault="009E2682" w:rsidP="002B4D25">
      <w:pPr>
        <w:widowControl w:val="0"/>
        <w:tabs>
          <w:tab w:val="center" w:pos="5387"/>
          <w:tab w:val="center" w:pos="9333"/>
          <w:tab w:val="center" w:pos="9616"/>
        </w:tabs>
        <w:autoSpaceDE w:val="0"/>
        <w:autoSpaceDN w:val="0"/>
        <w:ind w:left="4395"/>
        <w:jc w:val="right"/>
        <w:outlineLvl w:val="0"/>
        <w:rPr>
          <w:b/>
        </w:rPr>
      </w:pPr>
      <w:r>
        <w:rPr>
          <w:b/>
        </w:rPr>
        <w:t>_______</w:t>
      </w:r>
      <w:r w:rsidR="00547A36" w:rsidRPr="005769FB">
        <w:rPr>
          <w:b/>
        </w:rPr>
        <w:t>______________</w:t>
      </w:r>
      <w:r w:rsidRPr="005769FB">
        <w:rPr>
          <w:b/>
        </w:rPr>
        <w:t xml:space="preserve">_ </w:t>
      </w:r>
      <w:r w:rsidRPr="009E2682">
        <w:rPr>
          <w:b/>
          <w:u w:val="single"/>
        </w:rPr>
        <w:t>Сыздыков А.Х.</w:t>
      </w:r>
    </w:p>
    <w:p w14:paraId="18277285" w14:textId="77777777" w:rsidR="00547A36" w:rsidRPr="005769FB" w:rsidRDefault="00547A36" w:rsidP="002B4D25">
      <w:pPr>
        <w:widowControl w:val="0"/>
        <w:tabs>
          <w:tab w:val="center" w:pos="5387"/>
          <w:tab w:val="center" w:pos="9333"/>
          <w:tab w:val="center" w:pos="9616"/>
        </w:tabs>
        <w:autoSpaceDE w:val="0"/>
        <w:autoSpaceDN w:val="0"/>
        <w:ind w:left="4395"/>
        <w:jc w:val="right"/>
        <w:outlineLvl w:val="0"/>
        <w:rPr>
          <w:bCs/>
          <w:i/>
          <w:iCs/>
          <w:sz w:val="20"/>
          <w:lang w:val="kk-KZ"/>
        </w:rPr>
      </w:pPr>
      <w:r w:rsidRPr="005769FB">
        <w:rPr>
          <w:bCs/>
          <w:i/>
          <w:iCs/>
          <w:sz w:val="20"/>
          <w:lang w:val="kk-KZ"/>
        </w:rPr>
        <w:t xml:space="preserve"> (подпись</w:t>
      </w:r>
      <w:r>
        <w:rPr>
          <w:bCs/>
          <w:i/>
          <w:iCs/>
          <w:sz w:val="20"/>
          <w:lang w:val="kk-KZ"/>
        </w:rPr>
        <w:t>, МП</w:t>
      </w:r>
      <w:r w:rsidRPr="005769FB">
        <w:rPr>
          <w:bCs/>
          <w:i/>
          <w:iCs/>
          <w:sz w:val="20"/>
          <w:lang w:val="kk-KZ"/>
        </w:rPr>
        <w:t>)</w:t>
      </w:r>
      <w:r w:rsidR="002B4D25">
        <w:rPr>
          <w:bCs/>
          <w:i/>
          <w:iCs/>
          <w:sz w:val="20"/>
          <w:lang w:val="kk-KZ"/>
        </w:rPr>
        <w:t xml:space="preserve">    </w:t>
      </w:r>
      <w:r w:rsidRPr="005769FB">
        <w:rPr>
          <w:bCs/>
          <w:i/>
          <w:iCs/>
          <w:sz w:val="20"/>
          <w:lang w:val="kk-KZ"/>
        </w:rPr>
        <w:t xml:space="preserve">     (</w:t>
      </w:r>
      <w:r w:rsidRPr="005769FB">
        <w:rPr>
          <w:bCs/>
          <w:sz w:val="20"/>
          <w:lang w:val="kk-KZ"/>
        </w:rPr>
        <w:t>Ф.И.О.</w:t>
      </w:r>
      <w:r w:rsidRPr="005769FB">
        <w:rPr>
          <w:bCs/>
          <w:i/>
          <w:iCs/>
          <w:sz w:val="20"/>
          <w:lang w:val="kk-KZ"/>
        </w:rPr>
        <w:t>директора института)</w:t>
      </w:r>
    </w:p>
    <w:p w14:paraId="3C610F3D" w14:textId="77777777" w:rsidR="00547A36" w:rsidRPr="005769FB" w:rsidRDefault="00547A36" w:rsidP="002B4D25">
      <w:pPr>
        <w:ind w:left="4395"/>
        <w:jc w:val="right"/>
        <w:rPr>
          <w:b/>
        </w:rPr>
      </w:pPr>
      <w:r>
        <w:t xml:space="preserve"> </w:t>
      </w:r>
      <w:r w:rsidRPr="005769FB">
        <w:rPr>
          <w:b/>
        </w:rPr>
        <w:t>«___» ___________202__г.</w:t>
      </w:r>
    </w:p>
    <w:p w14:paraId="72927677" w14:textId="77777777" w:rsidR="00547A36" w:rsidRPr="005769FB" w:rsidRDefault="00547A36" w:rsidP="0076442A">
      <w:pPr>
        <w:ind w:left="4395"/>
        <w:jc w:val="center"/>
      </w:pPr>
    </w:p>
    <w:p w14:paraId="77D7B53A" w14:textId="77777777" w:rsidR="00547A36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left="4395" w:right="21"/>
        <w:jc w:val="center"/>
        <w:outlineLvl w:val="0"/>
      </w:pPr>
    </w:p>
    <w:p w14:paraId="295077F8" w14:textId="77777777" w:rsidR="00547A36" w:rsidRPr="00AB5DC8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lang w:val="kk-KZ"/>
        </w:rPr>
      </w:pPr>
    </w:p>
    <w:p w14:paraId="0F172F5A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07804366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5EA66044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</w:p>
    <w:p w14:paraId="2FC80418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caps/>
        </w:rPr>
      </w:pPr>
    </w:p>
    <w:p w14:paraId="2751DC12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8"/>
          <w:szCs w:val="28"/>
        </w:rPr>
      </w:pPr>
      <w:r w:rsidRPr="005F432C">
        <w:rPr>
          <w:b/>
          <w:caps/>
          <w:sz w:val="28"/>
          <w:szCs w:val="28"/>
        </w:rPr>
        <w:t>СИЛЛАБУС</w:t>
      </w:r>
    </w:p>
    <w:p w14:paraId="0A745FBB" w14:textId="641C39EF" w:rsidR="00547A36" w:rsidRPr="00816A08" w:rsidRDefault="00AB5DC8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u w:val="single"/>
        </w:rPr>
      </w:pPr>
      <w:r>
        <w:rPr>
          <w:b/>
          <w:u w:val="single"/>
        </w:rPr>
        <w:t>Пищевая биотехнология и биобезопасность</w:t>
      </w:r>
    </w:p>
    <w:p w14:paraId="2D893D76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 xml:space="preserve">(код и наименование </w:t>
      </w:r>
      <w:r w:rsidR="0076442A" w:rsidRPr="005F432C">
        <w:rPr>
          <w:i/>
          <w:iCs/>
          <w:sz w:val="18"/>
          <w:szCs w:val="18"/>
        </w:rPr>
        <w:t>дисциплины)</w:t>
      </w:r>
    </w:p>
    <w:p w14:paraId="05079802" w14:textId="77777777" w:rsidR="00547A36" w:rsidRPr="005F432C" w:rsidRDefault="00547A36" w:rsidP="00547A36">
      <w:pPr>
        <w:pStyle w:val="Default"/>
        <w:widowControl w:val="0"/>
        <w:jc w:val="center"/>
      </w:pPr>
    </w:p>
    <w:p w14:paraId="0F5F4ACA" w14:textId="77777777" w:rsidR="00547A36" w:rsidRPr="002F2BFC" w:rsidRDefault="00547A36" w:rsidP="00547A36">
      <w:pPr>
        <w:pStyle w:val="Default"/>
        <w:widowControl w:val="0"/>
        <w:jc w:val="center"/>
      </w:pPr>
      <w:r w:rsidRPr="002F2BFC">
        <w:t>_________________________________________________</w:t>
      </w:r>
    </w:p>
    <w:p w14:paraId="55C4D47D" w14:textId="77777777" w:rsidR="00547A36" w:rsidRPr="005F432C" w:rsidRDefault="00547A36" w:rsidP="00547A36">
      <w:pPr>
        <w:widowControl w:val="0"/>
        <w:jc w:val="center"/>
        <w:rPr>
          <w:i/>
          <w:iCs/>
          <w:sz w:val="18"/>
          <w:szCs w:val="18"/>
        </w:rPr>
      </w:pPr>
      <w:r w:rsidRPr="002F2BFC">
        <w:rPr>
          <w:sz w:val="18"/>
          <w:szCs w:val="18"/>
        </w:rPr>
        <w:t>(</w:t>
      </w:r>
      <w:bookmarkStart w:id="0" w:name="OLE_LINK2"/>
      <w:bookmarkStart w:id="1" w:name="OLE_LINK3"/>
      <w:r w:rsidRPr="002F2BFC">
        <w:rPr>
          <w:i/>
          <w:sz w:val="18"/>
          <w:szCs w:val="18"/>
        </w:rPr>
        <w:t>шифр, название образовательной программы</w:t>
      </w:r>
      <w:bookmarkEnd w:id="0"/>
      <w:bookmarkEnd w:id="1"/>
      <w:r w:rsidRPr="002F2BFC">
        <w:rPr>
          <w:i/>
          <w:sz w:val="18"/>
          <w:szCs w:val="18"/>
        </w:rPr>
        <w:t>)</w:t>
      </w:r>
    </w:p>
    <w:p w14:paraId="7B18A695" w14:textId="77777777" w:rsidR="00547A36" w:rsidRPr="005F432C" w:rsidRDefault="00547A36" w:rsidP="00547A36">
      <w:pPr>
        <w:widowControl w:val="0"/>
        <w:jc w:val="center"/>
        <w:rPr>
          <w:b/>
          <w:bCs/>
          <w:i/>
        </w:rPr>
      </w:pPr>
    </w:p>
    <w:p w14:paraId="7BBBA6E6" w14:textId="49329D44" w:rsidR="00547A36" w:rsidRPr="005F432C" w:rsidRDefault="00816A08" w:rsidP="00547A36">
      <w:pPr>
        <w:widowControl w:val="0"/>
        <w:jc w:val="center"/>
      </w:pPr>
      <w:r>
        <w:rPr>
          <w:u w:val="single"/>
        </w:rPr>
        <w:t>____</w:t>
      </w:r>
      <w:r w:rsidRPr="00816A08">
        <w:rPr>
          <w:u w:val="single"/>
        </w:rPr>
        <w:t>3</w:t>
      </w:r>
      <w:r>
        <w:rPr>
          <w:u w:val="single"/>
        </w:rPr>
        <w:t>____</w:t>
      </w:r>
      <w:r>
        <w:t xml:space="preserve"> </w:t>
      </w:r>
      <w:r w:rsidR="00547A36" w:rsidRPr="005F432C">
        <w:t>кредита</w:t>
      </w:r>
    </w:p>
    <w:p w14:paraId="68FEC0A9" w14:textId="77777777" w:rsidR="00547A36" w:rsidRPr="005F432C" w:rsidRDefault="00547A36" w:rsidP="00547A36">
      <w:pPr>
        <w:widowControl w:val="0"/>
        <w:rPr>
          <w:i/>
          <w:sz w:val="18"/>
          <w:szCs w:val="18"/>
        </w:rPr>
      </w:pPr>
      <w:r w:rsidRPr="005F432C">
        <w:t xml:space="preserve">                                    </w:t>
      </w:r>
      <w:r>
        <w:t xml:space="preserve">                            </w:t>
      </w:r>
      <w:r w:rsidRPr="005F432C">
        <w:rPr>
          <w:i/>
          <w:sz w:val="18"/>
          <w:szCs w:val="18"/>
        </w:rPr>
        <w:t>(количество)</w:t>
      </w:r>
    </w:p>
    <w:p w14:paraId="1031FE05" w14:textId="77777777" w:rsidR="00547A36" w:rsidRPr="005F432C" w:rsidRDefault="00547A36" w:rsidP="00547A36">
      <w:pPr>
        <w:widowControl w:val="0"/>
        <w:jc w:val="center"/>
        <w:rPr>
          <w:b/>
          <w:bCs/>
        </w:rPr>
      </w:pPr>
    </w:p>
    <w:p w14:paraId="68EACB7F" w14:textId="0725BFD3" w:rsidR="00547A36" w:rsidRPr="005F432C" w:rsidRDefault="009E2682" w:rsidP="00547A36">
      <w:pPr>
        <w:widowControl w:val="0"/>
        <w:spacing w:after="60"/>
        <w:jc w:val="center"/>
      </w:pPr>
      <w:r w:rsidRPr="005F432C">
        <w:rPr>
          <w:b/>
          <w:bCs/>
        </w:rPr>
        <w:t>Семестр:</w:t>
      </w:r>
      <w:r w:rsidRPr="009E2682">
        <w:rPr>
          <w:u w:val="single"/>
        </w:rPr>
        <w:t xml:space="preserve"> осень</w:t>
      </w:r>
      <w:r w:rsidR="00547A36" w:rsidRPr="005F432C">
        <w:t>, 20</w:t>
      </w:r>
      <w:r w:rsidR="0076442A">
        <w:t>2</w:t>
      </w:r>
      <w:r>
        <w:t>22</w:t>
      </w:r>
      <w:r w:rsidR="00547A36" w:rsidRPr="005F432C">
        <w:t>- 20</w:t>
      </w:r>
      <w:r w:rsidR="0076442A">
        <w:t>2</w:t>
      </w:r>
      <w:r>
        <w:t>23</w:t>
      </w:r>
      <w:r w:rsidR="00547A36" w:rsidRPr="005F432C">
        <w:t xml:space="preserve"> учебный год</w:t>
      </w:r>
    </w:p>
    <w:p w14:paraId="128DC47F" w14:textId="77777777" w:rsidR="00547A36" w:rsidRPr="005F432C" w:rsidRDefault="00547A36" w:rsidP="00547A36">
      <w:pPr>
        <w:widowControl w:val="0"/>
        <w:tabs>
          <w:tab w:val="left" w:pos="3540"/>
          <w:tab w:val="center" w:pos="4677"/>
        </w:tabs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</w:t>
      </w:r>
      <w:r w:rsidRPr="005F432C">
        <w:rPr>
          <w:i/>
          <w:iCs/>
          <w:sz w:val="18"/>
          <w:szCs w:val="18"/>
        </w:rPr>
        <w:t>(</w:t>
      </w:r>
      <w:r w:rsidR="002B4D25">
        <w:rPr>
          <w:i/>
          <w:iCs/>
          <w:sz w:val="18"/>
          <w:szCs w:val="18"/>
        </w:rPr>
        <w:t xml:space="preserve">указать номер семестра по </w:t>
      </w:r>
      <w:r w:rsidR="0076442A">
        <w:rPr>
          <w:i/>
          <w:iCs/>
          <w:sz w:val="18"/>
          <w:szCs w:val="18"/>
        </w:rPr>
        <w:t>курсу, осень/весна</w:t>
      </w:r>
      <w:r w:rsidRPr="005F432C">
        <w:rPr>
          <w:i/>
          <w:iCs/>
          <w:sz w:val="18"/>
          <w:szCs w:val="18"/>
        </w:rPr>
        <w:t xml:space="preserve">)  </w:t>
      </w:r>
    </w:p>
    <w:p w14:paraId="63B7EB31" w14:textId="77777777" w:rsidR="00547A36" w:rsidRPr="005F432C" w:rsidRDefault="00547A36" w:rsidP="00547A36">
      <w:pPr>
        <w:pStyle w:val="Default"/>
        <w:widowControl w:val="0"/>
        <w:jc w:val="center"/>
      </w:pPr>
    </w:p>
    <w:p w14:paraId="21C69357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5A0F3098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3C815B5" w14:textId="77777777" w:rsidR="00547A36" w:rsidRPr="005F432C" w:rsidRDefault="00547A36" w:rsidP="00547A36">
      <w:pPr>
        <w:widowControl w:val="0"/>
        <w:rPr>
          <w:i/>
          <w:iCs/>
        </w:rPr>
      </w:pPr>
    </w:p>
    <w:p w14:paraId="7DF57619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4CC0A9DF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641B58B" w14:textId="77777777" w:rsidR="00547A36" w:rsidRPr="005F432C" w:rsidRDefault="00547A36" w:rsidP="00547A36">
      <w:pPr>
        <w:widowControl w:val="0"/>
        <w:rPr>
          <w:i/>
          <w:iCs/>
        </w:rPr>
      </w:pPr>
    </w:p>
    <w:p w14:paraId="71DE4DB1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85761FA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B56BC90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598CCD2F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09A85AFF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1AB790BA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0F37E9DE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35D60673" w14:textId="77777777" w:rsidR="00DD38B2" w:rsidRDefault="00547A36" w:rsidP="00547A36">
      <w:pPr>
        <w:widowControl w:val="0"/>
        <w:jc w:val="center"/>
        <w:rPr>
          <w:b/>
          <w:bCs/>
          <w:u w:val="single"/>
        </w:rPr>
      </w:pPr>
      <w:r w:rsidRPr="005F432C">
        <w:rPr>
          <w:b/>
          <w:bCs/>
        </w:rPr>
        <w:t>Алматы 202</w:t>
      </w:r>
      <w:r w:rsidR="00816A08" w:rsidRPr="00816A08">
        <w:rPr>
          <w:b/>
          <w:bCs/>
          <w:u w:val="single"/>
        </w:rPr>
        <w:t>2</w:t>
      </w:r>
    </w:p>
    <w:p w14:paraId="29928526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3789B39F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3977D47B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5CD8C193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11CE4B70" w14:textId="3A902121" w:rsidR="00DD38B2" w:rsidRPr="00AB5DC8" w:rsidRDefault="00AB5DC8" w:rsidP="00547A36">
      <w:pPr>
        <w:widowControl w:val="0"/>
        <w:jc w:val="center"/>
        <w:rPr>
          <w:b/>
          <w:bCs/>
        </w:rPr>
      </w:pPr>
      <w:r w:rsidRPr="00AB5DC8">
        <w:rPr>
          <w:b/>
          <w:bCs/>
          <w:noProof/>
        </w:rPr>
        <w:drawing>
          <wp:inline distT="0" distB="0" distL="0" distR="0" wp14:anchorId="7B16B6DA" wp14:editId="1506A261">
            <wp:extent cx="5638800" cy="818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DD81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7CCFC815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6F13A943" w14:textId="473FFCBD" w:rsidR="00547A36" w:rsidRPr="00652982" w:rsidRDefault="00547A36" w:rsidP="00547A36">
      <w:pPr>
        <w:widowControl w:val="0"/>
        <w:jc w:val="center"/>
        <w:rPr>
          <w:b/>
          <w:i/>
        </w:rPr>
      </w:pPr>
      <w:r w:rsidRPr="005F432C">
        <w:rPr>
          <w:b/>
          <w:i/>
        </w:rPr>
        <w:br w:type="page"/>
      </w:r>
    </w:p>
    <w:p w14:paraId="2AAA8D4A" w14:textId="77777777" w:rsidR="00547A36" w:rsidRPr="005F432C" w:rsidRDefault="00547A36" w:rsidP="00547A3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F432C">
        <w:rPr>
          <w:b/>
          <w:iCs/>
          <w:sz w:val="28"/>
          <w:szCs w:val="28"/>
        </w:rPr>
        <w:lastRenderedPageBreak/>
        <w:t xml:space="preserve">Информация о преподавателе </w:t>
      </w:r>
    </w:p>
    <w:p w14:paraId="6BFB0E12" w14:textId="77777777" w:rsidR="00547A36" w:rsidRPr="005F432C" w:rsidRDefault="00547A36" w:rsidP="00547A36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2" w:name="OLE_LINK1"/>
      <w:r>
        <w:rPr>
          <w:b/>
          <w:iCs/>
          <w:sz w:val="28"/>
          <w:szCs w:val="28"/>
        </w:rPr>
        <w:t xml:space="preserve"> </w:t>
      </w:r>
      <w:r w:rsidRPr="005F432C">
        <w:rPr>
          <w:b/>
          <w:iCs/>
          <w:sz w:val="28"/>
          <w:szCs w:val="28"/>
        </w:rPr>
        <w:t>лектор:</w:t>
      </w:r>
    </w:p>
    <w:p w14:paraId="1957BF9A" w14:textId="4A49CEE8" w:rsidR="00547A36" w:rsidRPr="00816A08" w:rsidRDefault="00816A08" w:rsidP="00816A08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r w:rsidRPr="00816A08">
        <w:rPr>
          <w:bCs/>
          <w:iCs/>
          <w:sz w:val="28"/>
          <w:szCs w:val="28"/>
          <w:u w:val="single"/>
        </w:rPr>
        <w:t>Хабиев Алибек Талгатбекович, ассоц. профессор</w:t>
      </w:r>
    </w:p>
    <w:p w14:paraId="565E428C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</w:rPr>
      </w:pPr>
      <w:r w:rsidRPr="005F432C">
        <w:rPr>
          <w:bCs/>
          <w:i/>
          <w:sz w:val="18"/>
          <w:szCs w:val="18"/>
        </w:rPr>
        <w:t>(ФИО преподавателя, должность)</w:t>
      </w:r>
    </w:p>
    <w:p w14:paraId="792BD943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p w14:paraId="223AC877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 xml:space="preserve">Форма обучения – </w:t>
      </w:r>
      <w:r w:rsidRPr="00816A08">
        <w:rPr>
          <w:b/>
          <w:bCs/>
          <w:iCs/>
          <w:sz w:val="28"/>
          <w:szCs w:val="28"/>
          <w:u w:val="single"/>
        </w:rPr>
        <w:t>очное</w:t>
      </w:r>
      <w:r w:rsidRPr="005F432C">
        <w:rPr>
          <w:iCs/>
          <w:sz w:val="28"/>
          <w:szCs w:val="28"/>
          <w:u w:val="single"/>
        </w:rPr>
        <w:t>/дистанционное</w:t>
      </w:r>
    </w:p>
    <w:p w14:paraId="44295113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71196282" w14:textId="77777777" w:rsidTr="002F2BFC">
        <w:tc>
          <w:tcPr>
            <w:tcW w:w="4672" w:type="dxa"/>
          </w:tcPr>
          <w:p w14:paraId="00182990" w14:textId="4DAE2201" w:rsidR="00547A36" w:rsidRPr="005F432C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</w:rPr>
              <w:t>1016 ГУК______</w:t>
            </w:r>
          </w:p>
          <w:p w14:paraId="39FF1CC1" w14:textId="777777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0AFEEEBC" w14:textId="6AB9249E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 xml:space="preserve">15:25-16:15, </w:t>
            </w:r>
            <w:r w:rsidR="00816A08" w:rsidRPr="00816A08">
              <w:rPr>
                <w:sz w:val="28"/>
                <w:szCs w:val="28"/>
                <w:u w:val="single"/>
              </w:rPr>
              <w:t>четверг</w:t>
            </w:r>
          </w:p>
        </w:tc>
      </w:tr>
      <w:tr w:rsidR="00547A36" w:rsidRPr="00AB5DC8" w14:paraId="018DDB04" w14:textId="77777777" w:rsidTr="002F2BFC">
        <w:tc>
          <w:tcPr>
            <w:tcW w:w="4672" w:type="dxa"/>
          </w:tcPr>
          <w:p w14:paraId="75E5089D" w14:textId="39CD2AAC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816A08">
              <w:rPr>
                <w:sz w:val="28"/>
                <w:szCs w:val="28"/>
              </w:rPr>
              <w:t>777</w:t>
            </w:r>
            <w:r w:rsidRPr="006825FA">
              <w:rPr>
                <w:sz w:val="28"/>
                <w:szCs w:val="28"/>
              </w:rPr>
              <w:t xml:space="preserve">) - </w:t>
            </w:r>
            <w:r w:rsidR="00816A08">
              <w:rPr>
                <w:sz w:val="28"/>
                <w:szCs w:val="28"/>
              </w:rPr>
              <w:t>823</w:t>
            </w:r>
            <w:r w:rsidRPr="006825FA">
              <w:rPr>
                <w:sz w:val="28"/>
                <w:szCs w:val="28"/>
              </w:rPr>
              <w:t>-</w:t>
            </w:r>
            <w:r w:rsidR="00816A08">
              <w:rPr>
                <w:sz w:val="28"/>
                <w:szCs w:val="28"/>
              </w:rPr>
              <w:t>3873</w:t>
            </w:r>
          </w:p>
        </w:tc>
        <w:tc>
          <w:tcPr>
            <w:tcW w:w="4673" w:type="dxa"/>
          </w:tcPr>
          <w:p w14:paraId="6E8864BF" w14:textId="1C9C4DF0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816A08" w:rsidRPr="00816A08">
              <w:rPr>
                <w:sz w:val="28"/>
                <w:szCs w:val="28"/>
                <w:lang w:val="en-US"/>
              </w:rPr>
              <w:t xml:space="preserve">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>alibek1324@mail.ru</w:t>
            </w:r>
          </w:p>
        </w:tc>
      </w:tr>
    </w:tbl>
    <w:p w14:paraId="3A17E406" w14:textId="77777777" w:rsidR="00547A36" w:rsidRPr="00816A08" w:rsidRDefault="00547A36" w:rsidP="00547A36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816A08">
        <w:rPr>
          <w:i/>
          <w:iCs/>
          <w:sz w:val="28"/>
          <w:szCs w:val="28"/>
          <w:lang w:val="en-US"/>
        </w:rPr>
        <w:tab/>
      </w:r>
      <w:r w:rsidRPr="00816A08">
        <w:rPr>
          <w:i/>
          <w:iCs/>
          <w:sz w:val="28"/>
          <w:szCs w:val="28"/>
          <w:lang w:val="en-US"/>
        </w:rPr>
        <w:tab/>
      </w:r>
      <w:r w:rsidRPr="00816A08">
        <w:rPr>
          <w:i/>
          <w:iCs/>
          <w:sz w:val="28"/>
          <w:szCs w:val="28"/>
          <w:lang w:val="en-US"/>
        </w:rPr>
        <w:tab/>
      </w:r>
    </w:p>
    <w:bookmarkEnd w:id="2"/>
    <w:p w14:paraId="41937D2B" w14:textId="77777777" w:rsidR="00547A36" w:rsidRPr="006825FA" w:rsidRDefault="00547A36" w:rsidP="00547A36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sz w:val="28"/>
          <w:szCs w:val="28"/>
          <w:lang w:val="fr-FR"/>
        </w:rPr>
      </w:pPr>
      <w:r w:rsidRPr="00EC4348">
        <w:rPr>
          <w:b/>
          <w:iCs/>
          <w:color w:val="000000" w:themeColor="text1"/>
          <w:sz w:val="28"/>
          <w:szCs w:val="28"/>
          <w:lang w:val="fr-FR"/>
        </w:rPr>
        <w:t>1.2</w:t>
      </w:r>
      <w:r w:rsidRPr="00EC4348">
        <w:rPr>
          <w:b/>
          <w:iCs/>
          <w:color w:val="000000" w:themeColor="text1"/>
          <w:sz w:val="28"/>
          <w:szCs w:val="28"/>
        </w:rPr>
        <w:t xml:space="preserve"> преподаватель, ведущий </w:t>
      </w:r>
      <w:r w:rsidRPr="00816A08">
        <w:rPr>
          <w:b/>
          <w:iCs/>
          <w:color w:val="000000" w:themeColor="text1"/>
          <w:sz w:val="28"/>
          <w:szCs w:val="28"/>
          <w:u w:val="single"/>
        </w:rPr>
        <w:t>практическую</w:t>
      </w:r>
      <w:r w:rsidRPr="00EC4348">
        <w:rPr>
          <w:b/>
          <w:iCs/>
          <w:color w:val="000000" w:themeColor="text1"/>
          <w:sz w:val="28"/>
          <w:szCs w:val="28"/>
        </w:rPr>
        <w:t xml:space="preserve"> / лабораторную работу</w:t>
      </w:r>
    </w:p>
    <w:p w14:paraId="5235A865" w14:textId="436E039C" w:rsidR="00547A36" w:rsidRPr="005F432C" w:rsidRDefault="00816A08" w:rsidP="00816A08">
      <w:pPr>
        <w:pStyle w:val="ac"/>
        <w:widowControl w:val="0"/>
        <w:ind w:left="0" w:firstLine="709"/>
        <w:jc w:val="center"/>
        <w:rPr>
          <w:b/>
          <w:i/>
          <w:sz w:val="28"/>
          <w:szCs w:val="28"/>
          <w:lang w:val="fr-FR"/>
        </w:rPr>
      </w:pPr>
      <w:r w:rsidRPr="00816A08">
        <w:rPr>
          <w:bCs/>
          <w:iCs/>
          <w:sz w:val="28"/>
          <w:szCs w:val="28"/>
          <w:u w:val="single"/>
        </w:rPr>
        <w:t>Хабиев Алибек Талгатбекович, ассоц. профессор</w:t>
      </w:r>
    </w:p>
    <w:p w14:paraId="6F8A195C" w14:textId="77777777" w:rsidR="00547A36" w:rsidRDefault="00547A36" w:rsidP="00547A36">
      <w:pPr>
        <w:pStyle w:val="ac"/>
        <w:widowControl w:val="0"/>
        <w:ind w:left="0" w:firstLine="709"/>
        <w:jc w:val="center"/>
        <w:rPr>
          <w:bCs/>
          <w:i/>
          <w:sz w:val="18"/>
          <w:szCs w:val="18"/>
          <w:lang w:val="fr-FR"/>
        </w:rPr>
      </w:pPr>
      <w:r w:rsidRPr="005F432C">
        <w:rPr>
          <w:bCs/>
          <w:i/>
          <w:sz w:val="18"/>
          <w:szCs w:val="18"/>
          <w:lang w:val="fr-FR"/>
        </w:rPr>
        <w:t>(</w:t>
      </w:r>
      <w:r w:rsidRPr="005F432C">
        <w:rPr>
          <w:bCs/>
          <w:i/>
          <w:sz w:val="18"/>
          <w:szCs w:val="18"/>
        </w:rPr>
        <w:t>ФИО</w:t>
      </w:r>
      <w:r w:rsidRPr="005F432C">
        <w:rPr>
          <w:bCs/>
          <w:i/>
          <w:sz w:val="18"/>
          <w:szCs w:val="18"/>
          <w:lang w:val="fr-FR"/>
        </w:rPr>
        <w:t xml:space="preserve"> </w:t>
      </w:r>
      <w:r w:rsidRPr="005F432C">
        <w:rPr>
          <w:bCs/>
          <w:i/>
          <w:sz w:val="18"/>
          <w:szCs w:val="18"/>
        </w:rPr>
        <w:t>преподавателя</w:t>
      </w:r>
      <w:r w:rsidRPr="005F432C">
        <w:rPr>
          <w:bCs/>
          <w:i/>
          <w:sz w:val="18"/>
          <w:szCs w:val="18"/>
          <w:lang w:val="fr-FR"/>
        </w:rPr>
        <w:t xml:space="preserve">, </w:t>
      </w:r>
      <w:r w:rsidRPr="005F432C">
        <w:rPr>
          <w:bCs/>
          <w:i/>
          <w:sz w:val="18"/>
          <w:szCs w:val="18"/>
        </w:rPr>
        <w:t>должность</w:t>
      </w:r>
      <w:r w:rsidRPr="005F432C">
        <w:rPr>
          <w:bCs/>
          <w:i/>
          <w:sz w:val="18"/>
          <w:szCs w:val="18"/>
          <w:lang w:val="fr-FR"/>
        </w:rPr>
        <w:t>)</w:t>
      </w:r>
    </w:p>
    <w:p w14:paraId="1FFBC321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  <w:lang w:val="fr-FR"/>
        </w:rPr>
      </w:pPr>
    </w:p>
    <w:tbl>
      <w:tblPr>
        <w:tblStyle w:val="a3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36F2AEE7" w14:textId="77777777" w:rsidTr="002F2BFC">
        <w:tc>
          <w:tcPr>
            <w:tcW w:w="4672" w:type="dxa"/>
          </w:tcPr>
          <w:p w14:paraId="18798143" w14:textId="1A6601C1" w:rsidR="00547A36" w:rsidRPr="005F432C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</w:rPr>
              <w:t>1016 ГУК______</w:t>
            </w:r>
          </w:p>
          <w:p w14:paraId="0860AAA1" w14:textId="777777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7F7E9A4E" w14:textId="26E4C8D8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 xml:space="preserve">15:25-16:15, </w:t>
            </w:r>
            <w:r w:rsidR="00816A08" w:rsidRPr="00816A08">
              <w:rPr>
                <w:sz w:val="28"/>
                <w:szCs w:val="28"/>
                <w:u w:val="single"/>
              </w:rPr>
              <w:t>четверг</w:t>
            </w:r>
          </w:p>
        </w:tc>
      </w:tr>
      <w:tr w:rsidR="00547A36" w:rsidRPr="00AB5DC8" w14:paraId="07D3E9C1" w14:textId="77777777" w:rsidTr="002F2BFC">
        <w:tc>
          <w:tcPr>
            <w:tcW w:w="4672" w:type="dxa"/>
          </w:tcPr>
          <w:p w14:paraId="172CA478" w14:textId="015A42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816A08">
              <w:rPr>
                <w:sz w:val="28"/>
                <w:szCs w:val="28"/>
              </w:rPr>
              <w:t>777</w:t>
            </w:r>
            <w:r w:rsidR="00816A08" w:rsidRPr="006825FA">
              <w:rPr>
                <w:sz w:val="28"/>
                <w:szCs w:val="28"/>
              </w:rPr>
              <w:t xml:space="preserve">) - </w:t>
            </w:r>
            <w:r w:rsidR="00816A08">
              <w:rPr>
                <w:sz w:val="28"/>
                <w:szCs w:val="28"/>
              </w:rPr>
              <w:t>823</w:t>
            </w:r>
            <w:r w:rsidR="00816A08" w:rsidRPr="006825FA">
              <w:rPr>
                <w:sz w:val="28"/>
                <w:szCs w:val="28"/>
              </w:rPr>
              <w:t>-</w:t>
            </w:r>
            <w:r w:rsidR="00816A08">
              <w:rPr>
                <w:sz w:val="28"/>
                <w:szCs w:val="28"/>
              </w:rPr>
              <w:t>3873</w:t>
            </w:r>
          </w:p>
        </w:tc>
        <w:tc>
          <w:tcPr>
            <w:tcW w:w="4673" w:type="dxa"/>
          </w:tcPr>
          <w:p w14:paraId="26AE4D30" w14:textId="4DF48A0D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816A08" w:rsidRPr="00816A08">
              <w:rPr>
                <w:sz w:val="28"/>
                <w:szCs w:val="28"/>
                <w:lang w:val="en-US"/>
              </w:rPr>
              <w:t xml:space="preserve">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>alibek1324@mail.ru</w:t>
            </w:r>
          </w:p>
        </w:tc>
      </w:tr>
    </w:tbl>
    <w:p w14:paraId="67BB573E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  <w:lang w:val="fr-FR"/>
        </w:rPr>
      </w:pPr>
    </w:p>
    <w:p w14:paraId="7C1A8D09" w14:textId="77777777"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2 Цель и задача курса</w:t>
      </w:r>
    </w:p>
    <w:p w14:paraId="4F4E3BD1" w14:textId="3A481548" w:rsidR="00E27E46" w:rsidRDefault="00547A36" w:rsidP="00E27E46">
      <w:pPr>
        <w:pStyle w:val="13"/>
        <w:tabs>
          <w:tab w:val="left" w:pos="1632"/>
        </w:tabs>
        <w:ind w:firstLine="720"/>
        <w:jc w:val="both"/>
      </w:pPr>
      <w:r w:rsidRPr="00EC4348">
        <w:rPr>
          <w:b/>
          <w:sz w:val="28"/>
          <w:szCs w:val="28"/>
        </w:rPr>
        <w:t>Цель:</w:t>
      </w:r>
      <w:r w:rsidR="001F56EE" w:rsidRPr="001F56EE">
        <w:rPr>
          <w:b/>
          <w:sz w:val="28"/>
          <w:szCs w:val="28"/>
        </w:rPr>
        <w:t xml:space="preserve"> </w:t>
      </w:r>
      <w:r w:rsidR="00E27E46" w:rsidRPr="00E27E46">
        <w:rPr>
          <w:sz w:val="28"/>
          <w:szCs w:val="28"/>
        </w:rPr>
        <w:t xml:space="preserve">формирование способности применять знания </w:t>
      </w:r>
      <w:r w:rsidR="00E27E46">
        <w:rPr>
          <w:sz w:val="28"/>
          <w:szCs w:val="28"/>
        </w:rPr>
        <w:t xml:space="preserve">в области </w:t>
      </w:r>
      <w:r w:rsidR="00FC41D8">
        <w:rPr>
          <w:sz w:val="28"/>
          <w:szCs w:val="28"/>
        </w:rPr>
        <w:t>пищевой</w:t>
      </w:r>
      <w:r w:rsidR="00E27E46">
        <w:rPr>
          <w:sz w:val="28"/>
          <w:szCs w:val="28"/>
        </w:rPr>
        <w:t xml:space="preserve"> биотехнологии </w:t>
      </w:r>
      <w:r w:rsidR="00FC41D8">
        <w:rPr>
          <w:sz w:val="28"/>
          <w:szCs w:val="28"/>
        </w:rPr>
        <w:t xml:space="preserve">и биобезопасности </w:t>
      </w:r>
      <w:r w:rsidR="00E27E46">
        <w:rPr>
          <w:sz w:val="28"/>
          <w:szCs w:val="28"/>
        </w:rPr>
        <w:t>для</w:t>
      </w:r>
      <w:r w:rsidR="00E27E46" w:rsidRPr="00E27E46">
        <w:rPr>
          <w:sz w:val="28"/>
          <w:szCs w:val="28"/>
        </w:rPr>
        <w:t xml:space="preserve"> проектирования технологических процессов, а также подготовить кадры для производственно-технологической деятельности в области </w:t>
      </w:r>
      <w:r w:rsidR="00E27E46" w:rsidRPr="00E27E46">
        <w:rPr>
          <w:sz w:val="28"/>
          <w:szCs w:val="28"/>
          <w:lang w:val="kk-KZ"/>
        </w:rPr>
        <w:t>биотехнологии</w:t>
      </w:r>
      <w:r w:rsidR="00E27E46" w:rsidRPr="00E27E46">
        <w:rPr>
          <w:sz w:val="28"/>
          <w:szCs w:val="28"/>
        </w:rPr>
        <w:t>.</w:t>
      </w:r>
    </w:p>
    <w:p w14:paraId="10C29B37" w14:textId="528EE172" w:rsidR="00547A36" w:rsidRPr="00AB5DC8" w:rsidRDefault="00547A36" w:rsidP="001F7AFD">
      <w:pPr>
        <w:widowControl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Задача:</w:t>
      </w:r>
      <w:r w:rsidR="00E27E46" w:rsidRPr="00E27E46">
        <w:rPr>
          <w:b/>
          <w:sz w:val="28"/>
          <w:szCs w:val="28"/>
        </w:rPr>
        <w:t xml:space="preserve"> </w:t>
      </w:r>
      <w:r w:rsidR="00AB5DC8">
        <w:rPr>
          <w:sz w:val="28"/>
          <w:szCs w:val="28"/>
        </w:rPr>
        <w:t>сформировать базовые знания в области</w:t>
      </w:r>
      <w:r w:rsidR="00AB5DC8" w:rsidRPr="00AB5DC8">
        <w:rPr>
          <w:sz w:val="28"/>
          <w:szCs w:val="28"/>
        </w:rPr>
        <w:t xml:space="preserve"> физиолого-биохимически</w:t>
      </w:r>
      <w:r w:rsidR="00AB5DC8">
        <w:rPr>
          <w:sz w:val="28"/>
          <w:szCs w:val="28"/>
        </w:rPr>
        <w:t>х</w:t>
      </w:r>
      <w:r w:rsidR="00AB5DC8" w:rsidRPr="00AB5DC8">
        <w:rPr>
          <w:sz w:val="28"/>
          <w:szCs w:val="28"/>
        </w:rPr>
        <w:t xml:space="preserve"> свойства</w:t>
      </w:r>
      <w:r w:rsidR="00AB5DC8">
        <w:rPr>
          <w:sz w:val="28"/>
          <w:szCs w:val="28"/>
        </w:rPr>
        <w:t xml:space="preserve"> </w:t>
      </w:r>
      <w:r w:rsidR="00AB5DC8" w:rsidRPr="00AB5DC8">
        <w:rPr>
          <w:sz w:val="28"/>
          <w:szCs w:val="28"/>
        </w:rPr>
        <w:t>микроорганизмов, на основе жизнедеятельности которых функционируют</w:t>
      </w:r>
      <w:r w:rsidR="00AB5DC8">
        <w:rPr>
          <w:sz w:val="28"/>
          <w:szCs w:val="28"/>
        </w:rPr>
        <w:t xml:space="preserve"> </w:t>
      </w:r>
      <w:r w:rsidR="00AB5DC8" w:rsidRPr="00AB5DC8">
        <w:rPr>
          <w:sz w:val="28"/>
          <w:szCs w:val="28"/>
        </w:rPr>
        <w:t>пищевые производства; ознакомить</w:t>
      </w:r>
      <w:r w:rsidR="00AB5DC8">
        <w:rPr>
          <w:sz w:val="28"/>
          <w:szCs w:val="28"/>
        </w:rPr>
        <w:t xml:space="preserve"> студентов</w:t>
      </w:r>
      <w:r w:rsidR="00AB5DC8" w:rsidRPr="00AB5DC8">
        <w:rPr>
          <w:sz w:val="28"/>
          <w:szCs w:val="28"/>
        </w:rPr>
        <w:t xml:space="preserve"> с принципами организации пищевых</w:t>
      </w:r>
      <w:r w:rsidR="00AB5DC8">
        <w:rPr>
          <w:sz w:val="28"/>
          <w:szCs w:val="28"/>
        </w:rPr>
        <w:t xml:space="preserve"> </w:t>
      </w:r>
      <w:r w:rsidR="00AB5DC8" w:rsidRPr="00AB5DC8">
        <w:rPr>
          <w:sz w:val="28"/>
          <w:szCs w:val="28"/>
        </w:rPr>
        <w:t>производств;</w:t>
      </w:r>
      <w:r w:rsidR="00AB5DC8">
        <w:rPr>
          <w:sz w:val="28"/>
          <w:szCs w:val="28"/>
        </w:rPr>
        <w:t xml:space="preserve"> </w:t>
      </w:r>
      <w:r w:rsidR="00AB5DC8" w:rsidRPr="00AB5DC8">
        <w:rPr>
          <w:sz w:val="28"/>
          <w:szCs w:val="28"/>
        </w:rPr>
        <w:t xml:space="preserve">ознакомить </w:t>
      </w:r>
      <w:r w:rsidR="00AB5DC8">
        <w:rPr>
          <w:sz w:val="28"/>
          <w:szCs w:val="28"/>
        </w:rPr>
        <w:t>студентов</w:t>
      </w:r>
      <w:r w:rsidR="00AB5DC8" w:rsidRPr="00AB5DC8">
        <w:rPr>
          <w:sz w:val="28"/>
          <w:szCs w:val="28"/>
        </w:rPr>
        <w:t xml:space="preserve"> с разнообразием продуктов, получаемых</w:t>
      </w:r>
      <w:r w:rsidR="00AB5DC8">
        <w:rPr>
          <w:sz w:val="28"/>
          <w:szCs w:val="28"/>
        </w:rPr>
        <w:t xml:space="preserve"> </w:t>
      </w:r>
      <w:r w:rsidR="00AB5DC8" w:rsidRPr="00AB5DC8">
        <w:rPr>
          <w:sz w:val="28"/>
          <w:szCs w:val="28"/>
        </w:rPr>
        <w:t xml:space="preserve">методами пищевой биотехнологии; ознакомить </w:t>
      </w:r>
      <w:r w:rsidR="00AB5DC8">
        <w:rPr>
          <w:sz w:val="28"/>
          <w:szCs w:val="28"/>
        </w:rPr>
        <w:t>студентов</w:t>
      </w:r>
      <w:r w:rsidR="00AB5DC8" w:rsidRPr="00AB5DC8">
        <w:rPr>
          <w:sz w:val="28"/>
          <w:szCs w:val="28"/>
        </w:rPr>
        <w:t xml:space="preserve"> с перспективами пищевой биотехнологии</w:t>
      </w:r>
      <w:r w:rsidR="00AB5DC8">
        <w:rPr>
          <w:sz w:val="28"/>
          <w:szCs w:val="28"/>
        </w:rPr>
        <w:t>; ознакомить студентов пищевой биобезопасности.</w:t>
      </w:r>
    </w:p>
    <w:p w14:paraId="0A77FAA0" w14:textId="77777777" w:rsidR="00547A36" w:rsidRPr="00EC4348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  <w:lang w:val="kk-KZ"/>
        </w:rPr>
        <w:t xml:space="preserve">3 </w:t>
      </w:r>
      <w:r w:rsidRPr="00EC4348">
        <w:rPr>
          <w:b/>
          <w:sz w:val="28"/>
          <w:szCs w:val="28"/>
        </w:rPr>
        <w:t>Описание курса:</w:t>
      </w:r>
    </w:p>
    <w:p w14:paraId="13E2313A" w14:textId="77777777" w:rsidR="00D27C51" w:rsidRDefault="00547A36" w:rsidP="007C4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Курс предназначен для </w:t>
      </w:r>
      <w:r w:rsidRPr="00EC4348">
        <w:rPr>
          <w:sz w:val="28"/>
          <w:szCs w:val="28"/>
          <w:lang w:val="kk-KZ"/>
        </w:rPr>
        <w:t xml:space="preserve">обучающихся по </w:t>
      </w:r>
      <w:r w:rsidRPr="00EC4348">
        <w:rPr>
          <w:sz w:val="28"/>
          <w:szCs w:val="28"/>
        </w:rPr>
        <w:t xml:space="preserve">образовательной программе </w:t>
      </w:r>
    </w:p>
    <w:p w14:paraId="37D6770F" w14:textId="745EDC37" w:rsidR="00726EAF" w:rsidRPr="00E27E46" w:rsidRDefault="00547A36" w:rsidP="00E27E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kk-KZ"/>
        </w:rPr>
      </w:pPr>
      <w:r w:rsidRPr="00E27E46">
        <w:rPr>
          <w:sz w:val="28"/>
          <w:szCs w:val="28"/>
          <w:u w:val="single"/>
        </w:rPr>
        <w:t>«</w:t>
      </w:r>
      <w:r w:rsidR="00D27C51" w:rsidRPr="00E27E46">
        <w:rPr>
          <w:sz w:val="28"/>
          <w:szCs w:val="28"/>
          <w:u w:val="single"/>
        </w:rPr>
        <w:t>5</w:t>
      </w:r>
      <w:r w:rsidR="00D27C51" w:rsidRPr="00E27E46">
        <w:rPr>
          <w:sz w:val="28"/>
          <w:szCs w:val="28"/>
          <w:u w:val="single"/>
          <w:lang w:val="en-US"/>
        </w:rPr>
        <w:t>B</w:t>
      </w:r>
      <w:r w:rsidR="00D27C51" w:rsidRPr="00E27E46">
        <w:rPr>
          <w:sz w:val="28"/>
          <w:szCs w:val="28"/>
          <w:u w:val="single"/>
        </w:rPr>
        <w:t>070100</w:t>
      </w:r>
      <w:r w:rsidRPr="00E27E46">
        <w:rPr>
          <w:sz w:val="28"/>
          <w:szCs w:val="28"/>
          <w:u w:val="single"/>
        </w:rPr>
        <w:t>»</w:t>
      </w:r>
      <w:r w:rsidR="00D27C51" w:rsidRPr="00E27E46">
        <w:rPr>
          <w:sz w:val="28"/>
          <w:szCs w:val="28"/>
          <w:u w:val="single"/>
        </w:rPr>
        <w:t xml:space="preserve"> - </w:t>
      </w:r>
      <w:r w:rsidR="00D27C51" w:rsidRPr="00E27E46">
        <w:rPr>
          <w:sz w:val="28"/>
          <w:szCs w:val="28"/>
          <w:u w:val="single"/>
          <w:lang w:val="kk-KZ"/>
        </w:rPr>
        <w:t>Биотехнология</w:t>
      </w:r>
      <w:r w:rsidR="00E27E46" w:rsidRPr="00E27E46">
        <w:rPr>
          <w:sz w:val="28"/>
          <w:szCs w:val="28"/>
          <w:lang w:val="kk-KZ"/>
        </w:rPr>
        <w:t>__________________________________________</w:t>
      </w:r>
      <w:r w:rsidRPr="00E27E46">
        <w:rPr>
          <w:sz w:val="28"/>
          <w:szCs w:val="28"/>
        </w:rPr>
        <w:t xml:space="preserve"> </w:t>
      </w:r>
      <w:r w:rsidRPr="00E27E46">
        <w:rPr>
          <w:sz w:val="28"/>
          <w:szCs w:val="28"/>
          <w:u w:val="single"/>
          <w:lang w:val="kk-KZ"/>
        </w:rPr>
        <w:t xml:space="preserve"> </w:t>
      </w:r>
    </w:p>
    <w:p w14:paraId="39A2575C" w14:textId="77777777" w:rsidR="00547A36" w:rsidRDefault="00547A36" w:rsidP="00E27E4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C4348">
        <w:rPr>
          <w:i/>
          <w:sz w:val="18"/>
          <w:szCs w:val="18"/>
        </w:rPr>
        <w:t>(шифр, название образовательной программы)</w:t>
      </w:r>
    </w:p>
    <w:p w14:paraId="2BC76351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14:paraId="1B39EC8D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После завершения </w:t>
      </w:r>
      <w:r w:rsidRPr="00D57EB6">
        <w:rPr>
          <w:sz w:val="28"/>
          <w:szCs w:val="28"/>
        </w:rPr>
        <w:t>курса обучающийся</w:t>
      </w:r>
      <w:r w:rsidRPr="00EC4348">
        <w:rPr>
          <w:sz w:val="28"/>
          <w:szCs w:val="28"/>
        </w:rPr>
        <w:t xml:space="preserve"> </w:t>
      </w:r>
      <w:r w:rsidRPr="00D57EB6">
        <w:rPr>
          <w:sz w:val="28"/>
          <w:szCs w:val="28"/>
        </w:rPr>
        <w:t>должен</w:t>
      </w:r>
      <w:r w:rsidRPr="00EC4348">
        <w:rPr>
          <w:b/>
          <w:sz w:val="28"/>
          <w:szCs w:val="28"/>
        </w:rPr>
        <w:t>:</w:t>
      </w:r>
    </w:p>
    <w:p w14:paraId="183493B3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Уметь</w:t>
      </w:r>
      <w:r w:rsidRPr="00EC4348">
        <w:rPr>
          <w:sz w:val="28"/>
          <w:szCs w:val="28"/>
        </w:rPr>
        <w:t>:</w:t>
      </w:r>
    </w:p>
    <w:p w14:paraId="318CEFD9" w14:textId="5065B742" w:rsidR="001F7AFD" w:rsidRPr="001F7AFD" w:rsidRDefault="001F7AFD" w:rsidP="001F7AF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7AFD">
        <w:rPr>
          <w:bCs/>
          <w:sz w:val="28"/>
          <w:szCs w:val="28"/>
        </w:rPr>
        <w:t>использовать полученные знания для усвоения других</w:t>
      </w:r>
      <w:r>
        <w:rPr>
          <w:bCs/>
          <w:sz w:val="28"/>
          <w:szCs w:val="28"/>
        </w:rPr>
        <w:t xml:space="preserve"> </w:t>
      </w:r>
      <w:r w:rsidRPr="001F7AFD">
        <w:rPr>
          <w:bCs/>
          <w:sz w:val="28"/>
          <w:szCs w:val="28"/>
        </w:rPr>
        <w:t xml:space="preserve">биотехнологических дисциплин; </w:t>
      </w:r>
    </w:p>
    <w:p w14:paraId="66F4F534" w14:textId="4B98DC32" w:rsidR="001F7AFD" w:rsidRPr="001F7AFD" w:rsidRDefault="001F7AFD" w:rsidP="001F7AF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7AFD">
        <w:rPr>
          <w:bCs/>
          <w:sz w:val="28"/>
          <w:szCs w:val="28"/>
        </w:rPr>
        <w:t>применять полученные знания в практической деятельности</w:t>
      </w:r>
    </w:p>
    <w:p w14:paraId="4A781C98" w14:textId="789428FA" w:rsidR="00547A36" w:rsidRPr="00EC4348" w:rsidRDefault="00547A36" w:rsidP="001F7AF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Знать</w:t>
      </w:r>
      <w:r w:rsidRPr="00EC4348">
        <w:rPr>
          <w:sz w:val="28"/>
          <w:szCs w:val="28"/>
        </w:rPr>
        <w:t>:</w:t>
      </w:r>
    </w:p>
    <w:p w14:paraId="5B2DA108" w14:textId="0567A5BF" w:rsidR="000E1EC8" w:rsidRPr="000E1EC8" w:rsidRDefault="000E1EC8" w:rsidP="000E1EC8">
      <w:pPr>
        <w:pStyle w:val="ac"/>
        <w:widowControl w:val="0"/>
        <w:numPr>
          <w:ilvl w:val="0"/>
          <w:numId w:val="18"/>
        </w:num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0E1EC8">
        <w:rPr>
          <w:bCs/>
          <w:sz w:val="28"/>
          <w:szCs w:val="28"/>
          <w:lang w:val="kk-KZ"/>
        </w:rPr>
        <w:t xml:space="preserve">типы культивирования микроорганизмов; </w:t>
      </w:r>
    </w:p>
    <w:p w14:paraId="008792DA" w14:textId="2BBCD96F" w:rsidR="000E1EC8" w:rsidRPr="000E1EC8" w:rsidRDefault="000E1EC8" w:rsidP="000E1EC8">
      <w:pPr>
        <w:pStyle w:val="ac"/>
        <w:widowControl w:val="0"/>
        <w:numPr>
          <w:ilvl w:val="0"/>
          <w:numId w:val="18"/>
        </w:num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0E1EC8">
        <w:rPr>
          <w:bCs/>
          <w:sz w:val="28"/>
          <w:szCs w:val="28"/>
          <w:lang w:val="kk-KZ"/>
        </w:rPr>
        <w:t xml:space="preserve">способы выделения и очистки конечных продуктов; </w:t>
      </w:r>
    </w:p>
    <w:p w14:paraId="1132C6A9" w14:textId="4CF151C5" w:rsidR="000E1EC8" w:rsidRDefault="000E1EC8" w:rsidP="000E1EC8">
      <w:pPr>
        <w:pStyle w:val="ac"/>
        <w:widowControl w:val="0"/>
        <w:numPr>
          <w:ilvl w:val="0"/>
          <w:numId w:val="18"/>
        </w:num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0E1EC8">
        <w:rPr>
          <w:bCs/>
          <w:sz w:val="28"/>
          <w:szCs w:val="28"/>
          <w:lang w:val="kk-KZ"/>
        </w:rPr>
        <w:t>методы генной инженерии в современной пищевой биотехнологии.</w:t>
      </w:r>
    </w:p>
    <w:p w14:paraId="60DAD578" w14:textId="77777777" w:rsidR="000E1EC8" w:rsidRPr="000E1EC8" w:rsidRDefault="000E1EC8" w:rsidP="000E1EC8">
      <w:pPr>
        <w:pStyle w:val="ac"/>
        <w:widowControl w:val="0"/>
        <w:tabs>
          <w:tab w:val="left" w:pos="567"/>
        </w:tabs>
        <w:jc w:val="both"/>
        <w:rPr>
          <w:bCs/>
          <w:sz w:val="28"/>
          <w:szCs w:val="28"/>
          <w:lang w:val="kk-KZ"/>
        </w:rPr>
      </w:pPr>
    </w:p>
    <w:p w14:paraId="147B6249" w14:textId="03CE0216" w:rsidR="00547A36" w:rsidRPr="005F432C" w:rsidRDefault="00547A36" w:rsidP="00547A36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lastRenderedPageBreak/>
        <w:t>5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Календарно-тематический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"/>
        <w:gridCol w:w="1861"/>
        <w:gridCol w:w="3557"/>
        <w:gridCol w:w="1050"/>
        <w:gridCol w:w="899"/>
        <w:gridCol w:w="1202"/>
        <w:gridCol w:w="830"/>
      </w:tblGrid>
      <w:tr w:rsidR="0003735D" w:rsidRPr="00D57EB6" w14:paraId="6B57891F" w14:textId="77777777" w:rsidTr="00E251FC">
        <w:trPr>
          <w:cantSplit/>
          <w:trHeight w:val="767"/>
          <w:tblHeader/>
        </w:trPr>
        <w:tc>
          <w:tcPr>
            <w:tcW w:w="226" w:type="pct"/>
            <w:shd w:val="clear" w:color="auto" w:fill="D9D9D9"/>
            <w:textDirection w:val="btLr"/>
            <w:vAlign w:val="center"/>
          </w:tcPr>
          <w:p w14:paraId="5C764077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3F940D0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лекции</w:t>
            </w:r>
          </w:p>
        </w:tc>
        <w:tc>
          <w:tcPr>
            <w:tcW w:w="1022" w:type="pct"/>
            <w:shd w:val="clear" w:color="auto" w:fill="D9D9D9"/>
            <w:vAlign w:val="center"/>
          </w:tcPr>
          <w:p w14:paraId="2DC5237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практической работы</w:t>
            </w:r>
          </w:p>
        </w:tc>
        <w:tc>
          <w:tcPr>
            <w:tcW w:w="687" w:type="pct"/>
            <w:shd w:val="clear" w:color="auto" w:fill="D9D9D9"/>
          </w:tcPr>
          <w:p w14:paraId="7EEF0045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лабораторной работы</w:t>
            </w:r>
          </w:p>
        </w:tc>
        <w:tc>
          <w:tcPr>
            <w:tcW w:w="738" w:type="pct"/>
            <w:shd w:val="clear" w:color="auto" w:fill="D9D9D9"/>
            <w:vAlign w:val="center"/>
          </w:tcPr>
          <w:p w14:paraId="31EA480F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 xml:space="preserve">Ссылка </w:t>
            </w:r>
          </w:p>
          <w:p w14:paraId="03DB3DFF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на литературу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0CE60B40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36" w:type="pct"/>
            <w:shd w:val="clear" w:color="auto" w:fill="D9D9D9"/>
            <w:vAlign w:val="center"/>
          </w:tcPr>
          <w:p w14:paraId="704A3EC9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Срок сдачи</w:t>
            </w:r>
          </w:p>
        </w:tc>
      </w:tr>
      <w:tr w:rsidR="0003735D" w:rsidRPr="00D57EB6" w14:paraId="09AF3772" w14:textId="77777777" w:rsidTr="00E251FC">
        <w:tc>
          <w:tcPr>
            <w:tcW w:w="226" w:type="pct"/>
            <w:shd w:val="clear" w:color="auto" w:fill="auto"/>
            <w:vAlign w:val="center"/>
          </w:tcPr>
          <w:p w14:paraId="18345DE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14:paraId="2C023EB5" w14:textId="5AE97B8E" w:rsidR="00547A36" w:rsidRPr="00D57EB6" w:rsidRDefault="0003735D" w:rsidP="000E6FE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Введение в пищевую биотехнологию</w:t>
            </w:r>
          </w:p>
        </w:tc>
        <w:tc>
          <w:tcPr>
            <w:tcW w:w="1022" w:type="pct"/>
            <w:shd w:val="clear" w:color="auto" w:fill="auto"/>
          </w:tcPr>
          <w:p w14:paraId="400DD447" w14:textId="7869BA78" w:rsidR="007E392F" w:rsidRPr="007E392F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Пищевая биотехнология как часть промышленной микробиологии.</w:t>
            </w:r>
            <w:r>
              <w:rPr>
                <w:sz w:val="20"/>
                <w:szCs w:val="20"/>
              </w:rPr>
              <w:t xml:space="preserve"> </w:t>
            </w:r>
            <w:r w:rsidR="007E392F" w:rsidRPr="007E392F">
              <w:rPr>
                <w:sz w:val="20"/>
                <w:szCs w:val="20"/>
              </w:rPr>
              <w:t>Микробиологическое производство биологически активных веществ и</w:t>
            </w:r>
          </w:p>
          <w:p w14:paraId="6D9580BB" w14:textId="77777777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 xml:space="preserve">препаратов - важное направление пищевой биотехнологии. </w:t>
            </w:r>
          </w:p>
          <w:p w14:paraId="1B78828B" w14:textId="0B239298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Микроорганизмы, использующиеся в бродильных производствах для</w:t>
            </w:r>
          </w:p>
          <w:p w14:paraId="6D2C618B" w14:textId="7934C4AB" w:rsidR="00547A36" w:rsidRPr="000B1B12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получения практически ценных продуктов, их биохимическая деятельность.</w:t>
            </w:r>
          </w:p>
        </w:tc>
        <w:tc>
          <w:tcPr>
            <w:tcW w:w="687" w:type="pct"/>
          </w:tcPr>
          <w:p w14:paraId="5AA70FC0" w14:textId="77777777" w:rsidR="00547A36" w:rsidRPr="00D57EB6" w:rsidRDefault="00547A36" w:rsidP="000E6F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56141523" w14:textId="162DD348" w:rsidR="00547A36" w:rsidRPr="00D57EB6" w:rsidRDefault="00E251FC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7074">
              <w:rPr>
                <w:i/>
                <w:sz w:val="22"/>
                <w:szCs w:val="22"/>
              </w:rPr>
              <w:t>~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5B7BB821" w14:textId="55B8FEBB" w:rsidR="00547A36" w:rsidRPr="00C4323C" w:rsidRDefault="00E251FC" w:rsidP="000E6FE4">
            <w:pPr>
              <w:pStyle w:val="12"/>
              <w:tabs>
                <w:tab w:val="left" w:pos="284"/>
              </w:tabs>
              <w:ind w:firstLine="0"/>
              <w:rPr>
                <w:bCs/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3453B0B7" w14:textId="681F436B" w:rsidR="00547A36" w:rsidRPr="00D57EB6" w:rsidRDefault="00DE58F0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F634C1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190494F7" w14:textId="77777777" w:rsidTr="00E251FC">
        <w:tc>
          <w:tcPr>
            <w:tcW w:w="226" w:type="pct"/>
            <w:shd w:val="clear" w:color="auto" w:fill="auto"/>
            <w:vAlign w:val="center"/>
          </w:tcPr>
          <w:p w14:paraId="21EED786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14:paraId="62CEF19D" w14:textId="36712A9B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Дрожжевое производств</w:t>
            </w:r>
            <w:r>
              <w:rPr>
                <w:b/>
                <w:sz w:val="20"/>
                <w:szCs w:val="20"/>
                <w:u w:val="single"/>
              </w:rPr>
              <w:t>о.</w:t>
            </w:r>
          </w:p>
        </w:tc>
        <w:tc>
          <w:tcPr>
            <w:tcW w:w="1022" w:type="pct"/>
            <w:shd w:val="clear" w:color="auto" w:fill="auto"/>
          </w:tcPr>
          <w:p w14:paraId="1629613A" w14:textId="597FB330" w:rsidR="007E392F" w:rsidRPr="007E392F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Микроорганизмы, используемые в биотехнологических производствах.</w:t>
            </w:r>
            <w:r>
              <w:t xml:space="preserve"> </w:t>
            </w:r>
            <w:r w:rsidR="007E392F" w:rsidRPr="007E392F">
              <w:rPr>
                <w:sz w:val="20"/>
                <w:szCs w:val="20"/>
              </w:rPr>
              <w:t>Состав питательной среды при промышленном производстве</w:t>
            </w:r>
          </w:p>
          <w:p w14:paraId="4C839B8D" w14:textId="77777777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 xml:space="preserve">хлебопекарных дрожжей. </w:t>
            </w:r>
          </w:p>
          <w:p w14:paraId="6FF353E0" w14:textId="130A1859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Способы культивирования при производстве хлебопекарных</w:t>
            </w:r>
          </w:p>
          <w:p w14:paraId="38180E3E" w14:textId="64E5A88A" w:rsidR="00E251FC" w:rsidRPr="00B262DA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дрожжей.</w:t>
            </w:r>
          </w:p>
        </w:tc>
        <w:tc>
          <w:tcPr>
            <w:tcW w:w="687" w:type="pct"/>
          </w:tcPr>
          <w:p w14:paraId="0DE7442E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7C2F6283" w14:textId="299818AF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0E33892" w14:textId="37E37EF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67FE11FA" w14:textId="120E80A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33808ED6" w14:textId="77777777" w:rsidTr="00E251FC">
        <w:tc>
          <w:tcPr>
            <w:tcW w:w="226" w:type="pct"/>
            <w:shd w:val="clear" w:color="auto" w:fill="auto"/>
            <w:vAlign w:val="center"/>
          </w:tcPr>
          <w:p w14:paraId="5FD385D8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14:paraId="50C29F90" w14:textId="1941496C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Производство спирта.</w:t>
            </w:r>
          </w:p>
        </w:tc>
        <w:tc>
          <w:tcPr>
            <w:tcW w:w="1022" w:type="pct"/>
          </w:tcPr>
          <w:p w14:paraId="557026F6" w14:textId="14ECEC94" w:rsidR="00E251FC" w:rsidRPr="00D57EB6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Виды брожений, используемых в пищевой промышленности.</w:t>
            </w:r>
            <w:r>
              <w:rPr>
                <w:sz w:val="20"/>
                <w:szCs w:val="20"/>
              </w:rPr>
              <w:t xml:space="preserve"> </w:t>
            </w:r>
            <w:r w:rsidR="007E392F" w:rsidRPr="007E392F">
              <w:rPr>
                <w:sz w:val="20"/>
                <w:szCs w:val="20"/>
              </w:rPr>
              <w:t>Дрожжи – сахаромицеты, лактозосбраживающие дрожжи. Бактерии, используемые при производстве спирта.</w:t>
            </w:r>
          </w:p>
        </w:tc>
        <w:tc>
          <w:tcPr>
            <w:tcW w:w="687" w:type="pct"/>
          </w:tcPr>
          <w:p w14:paraId="4A93886E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18E5AE5E" w14:textId="1D356AD9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3E5F0DC9" w14:textId="376D6F5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5FA0B65A" w14:textId="73E667D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3CC890FE" w14:textId="77777777" w:rsidTr="00E251FC">
        <w:trPr>
          <w:trHeight w:val="195"/>
        </w:trPr>
        <w:tc>
          <w:tcPr>
            <w:tcW w:w="226" w:type="pct"/>
            <w:shd w:val="clear" w:color="auto" w:fill="auto"/>
            <w:vAlign w:val="center"/>
          </w:tcPr>
          <w:p w14:paraId="65F4700C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shd w:val="clear" w:color="auto" w:fill="auto"/>
          </w:tcPr>
          <w:p w14:paraId="6D7B6110" w14:textId="2A3E3288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Пивоварение.</w:t>
            </w:r>
          </w:p>
        </w:tc>
        <w:tc>
          <w:tcPr>
            <w:tcW w:w="1022" w:type="pct"/>
          </w:tcPr>
          <w:p w14:paraId="159A7D1A" w14:textId="77777777" w:rsidR="007E392F" w:rsidRPr="007E392F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 xml:space="preserve">Сырьевые ресурсы пищевой биотехнологии. </w:t>
            </w:r>
            <w:r w:rsidR="007E392F" w:rsidRPr="007E392F">
              <w:rPr>
                <w:sz w:val="20"/>
                <w:szCs w:val="20"/>
              </w:rPr>
              <w:t xml:space="preserve">Характеристика пива как слабоалкогольного напитка. </w:t>
            </w:r>
          </w:p>
          <w:p w14:paraId="62BE054B" w14:textId="6F51BE55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 xml:space="preserve">Основные свойства пива. </w:t>
            </w:r>
          </w:p>
          <w:p w14:paraId="2EDDE697" w14:textId="2DFFAFFA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 xml:space="preserve">Характеристика основного сырья для производства пива (ячмень, хмель). </w:t>
            </w:r>
          </w:p>
          <w:p w14:paraId="31478173" w14:textId="450ECF47" w:rsidR="00E251FC" w:rsidRPr="00B0060C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Основные технологические процессы производства пива.</w:t>
            </w:r>
          </w:p>
        </w:tc>
        <w:tc>
          <w:tcPr>
            <w:tcW w:w="687" w:type="pct"/>
          </w:tcPr>
          <w:p w14:paraId="1F3DDC24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23330FDF" w14:textId="28BFAF91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78F499BA" w14:textId="7343527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5ABA6BDB" w14:textId="4BDDD1C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7CBB1FAF" w14:textId="77777777" w:rsidTr="00E251FC">
        <w:tc>
          <w:tcPr>
            <w:tcW w:w="226" w:type="pct"/>
            <w:shd w:val="clear" w:color="auto" w:fill="auto"/>
            <w:vAlign w:val="center"/>
          </w:tcPr>
          <w:p w14:paraId="756F3158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5</w:t>
            </w:r>
          </w:p>
        </w:tc>
        <w:tc>
          <w:tcPr>
            <w:tcW w:w="1001" w:type="pct"/>
            <w:shd w:val="clear" w:color="auto" w:fill="auto"/>
          </w:tcPr>
          <w:p w14:paraId="45C4EB57" w14:textId="4DEB3849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Виноделие.</w:t>
            </w:r>
          </w:p>
        </w:tc>
        <w:tc>
          <w:tcPr>
            <w:tcW w:w="1022" w:type="pct"/>
            <w:shd w:val="clear" w:color="auto" w:fill="auto"/>
          </w:tcPr>
          <w:p w14:paraId="46FB5079" w14:textId="4AC57845" w:rsidR="007E392F" w:rsidRPr="007E392F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Ферменты пищевых производств.</w:t>
            </w:r>
            <w:r w:rsidR="007E392F">
              <w:t xml:space="preserve"> </w:t>
            </w:r>
            <w:r w:rsidR="007E392F" w:rsidRPr="007E392F">
              <w:rPr>
                <w:sz w:val="20"/>
                <w:szCs w:val="20"/>
              </w:rPr>
              <w:t xml:space="preserve">Полезные для человека компоненты во всех типах вин. Макро- и микроэлементы в винах. Биологически активные вещества в винах. Способы отделения сусла от мезги и его осветление. Цель и способы ферментации сусла и мезги. Характеристика винных дрожжей. </w:t>
            </w:r>
          </w:p>
          <w:p w14:paraId="324B14DD" w14:textId="14A3DCFD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 xml:space="preserve">Химизмимеханизмбиотехнологическогопроцессаброжения в виноделии. </w:t>
            </w:r>
          </w:p>
          <w:p w14:paraId="2E853183" w14:textId="1D715E8D" w:rsidR="00E251FC" w:rsidRPr="00D57EB6" w:rsidRDefault="007E392F" w:rsidP="0003735D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Оптимальные условия для брожения виноградного сусла.</w:t>
            </w:r>
          </w:p>
        </w:tc>
        <w:tc>
          <w:tcPr>
            <w:tcW w:w="687" w:type="pct"/>
          </w:tcPr>
          <w:p w14:paraId="46C93E50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31686718" w14:textId="08004B8C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877ED3">
              <w:rPr>
                <w:sz w:val="20"/>
                <w:szCs w:val="20"/>
              </w:rPr>
              <w:t>(</w:t>
            </w:r>
            <w:r w:rsidRPr="00877ED3">
              <w:rPr>
                <w:i/>
                <w:sz w:val="22"/>
                <w:szCs w:val="22"/>
              </w:rPr>
              <w:t>~</w:t>
            </w:r>
            <w:r w:rsidRPr="00877ED3">
              <w:rPr>
                <w:sz w:val="20"/>
                <w:szCs w:val="20"/>
              </w:rPr>
              <w:t>)</w:t>
            </w:r>
            <w:r w:rsidRPr="00877ED3">
              <w:rPr>
                <w:sz w:val="20"/>
                <w:szCs w:val="20"/>
                <w:lang w:val="en-US"/>
              </w:rPr>
              <w:t>1-</w:t>
            </w:r>
            <w:r w:rsidRPr="00877ED3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0D47CA01" w14:textId="19BDDBF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0288D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61D4A61" w14:textId="275E338D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7F412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44923C3E" w14:textId="77777777" w:rsidTr="00E251FC">
        <w:tc>
          <w:tcPr>
            <w:tcW w:w="226" w:type="pct"/>
            <w:shd w:val="clear" w:color="auto" w:fill="auto"/>
            <w:vAlign w:val="center"/>
          </w:tcPr>
          <w:p w14:paraId="31BB8279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6</w:t>
            </w:r>
          </w:p>
        </w:tc>
        <w:tc>
          <w:tcPr>
            <w:tcW w:w="1001" w:type="pct"/>
            <w:shd w:val="clear" w:color="auto" w:fill="auto"/>
          </w:tcPr>
          <w:p w14:paraId="01892637" w14:textId="4FBE8F11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Хлебопекарное производство.</w:t>
            </w:r>
          </w:p>
        </w:tc>
        <w:tc>
          <w:tcPr>
            <w:tcW w:w="1022" w:type="pct"/>
          </w:tcPr>
          <w:p w14:paraId="058BBFAF" w14:textId="11091F9E" w:rsidR="00E251FC" w:rsidRPr="00C13F3B" w:rsidRDefault="0003735D" w:rsidP="007E392F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Общая биотехнологическая схема производства пищевых продуктов.</w:t>
            </w:r>
            <w:r>
              <w:rPr>
                <w:sz w:val="20"/>
                <w:szCs w:val="20"/>
              </w:rPr>
              <w:t xml:space="preserve"> </w:t>
            </w:r>
            <w:r w:rsidR="007E392F" w:rsidRPr="007E392F">
              <w:rPr>
                <w:sz w:val="20"/>
                <w:szCs w:val="20"/>
              </w:rPr>
              <w:lastRenderedPageBreak/>
              <w:t>Основное сырье для производства хлеба. Вспомогательное сырье для производства хлеба. Основные технологические операции при производстве хлеба. Коллоидные, микробиологические и биологические процессы при</w:t>
            </w:r>
            <w:r w:rsidR="007E392F">
              <w:rPr>
                <w:sz w:val="20"/>
                <w:szCs w:val="20"/>
              </w:rPr>
              <w:t xml:space="preserve"> </w:t>
            </w:r>
            <w:r w:rsidR="007E392F" w:rsidRPr="007E392F">
              <w:rPr>
                <w:sz w:val="20"/>
                <w:szCs w:val="20"/>
              </w:rPr>
              <w:t>изготовлении хлеба.</w:t>
            </w:r>
          </w:p>
        </w:tc>
        <w:tc>
          <w:tcPr>
            <w:tcW w:w="687" w:type="pct"/>
          </w:tcPr>
          <w:p w14:paraId="5D455CCA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490589E8" w14:textId="0E5EF01C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877ED3">
              <w:rPr>
                <w:sz w:val="20"/>
                <w:szCs w:val="20"/>
              </w:rPr>
              <w:t>(</w:t>
            </w:r>
            <w:r w:rsidRPr="00877ED3">
              <w:rPr>
                <w:i/>
                <w:sz w:val="22"/>
                <w:szCs w:val="22"/>
              </w:rPr>
              <w:t>~</w:t>
            </w:r>
            <w:r w:rsidRPr="00877ED3">
              <w:rPr>
                <w:sz w:val="20"/>
                <w:szCs w:val="20"/>
              </w:rPr>
              <w:t>)</w:t>
            </w:r>
            <w:r w:rsidRPr="00877ED3">
              <w:rPr>
                <w:sz w:val="20"/>
                <w:szCs w:val="20"/>
                <w:lang w:val="en-US"/>
              </w:rPr>
              <w:t>1-</w:t>
            </w:r>
            <w:r w:rsidRPr="00877ED3">
              <w:rPr>
                <w:sz w:val="20"/>
                <w:szCs w:val="20"/>
              </w:rPr>
              <w:t>11 (основн</w:t>
            </w:r>
            <w:r w:rsidRPr="00877ED3">
              <w:rPr>
                <w:sz w:val="20"/>
                <w:szCs w:val="20"/>
              </w:rPr>
              <w:lastRenderedPageBreak/>
              <w:t>ая литература)</w:t>
            </w:r>
          </w:p>
        </w:tc>
        <w:tc>
          <w:tcPr>
            <w:tcW w:w="791" w:type="pct"/>
            <w:shd w:val="clear" w:color="auto" w:fill="auto"/>
          </w:tcPr>
          <w:p w14:paraId="74885FAC" w14:textId="07E4C9C5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0288D">
              <w:rPr>
                <w:sz w:val="20"/>
                <w:szCs w:val="20"/>
              </w:rPr>
              <w:lastRenderedPageBreak/>
              <w:t xml:space="preserve">Выполнение </w:t>
            </w:r>
            <w:r w:rsidRPr="00D0288D">
              <w:rPr>
                <w:sz w:val="20"/>
                <w:szCs w:val="20"/>
              </w:rPr>
              <w:lastRenderedPageBreak/>
              <w:t>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2ECB33E2" w14:textId="7E52CA83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7F4126">
              <w:rPr>
                <w:sz w:val="20"/>
                <w:szCs w:val="20"/>
              </w:rPr>
              <w:lastRenderedPageBreak/>
              <w:t>В течени</w:t>
            </w:r>
            <w:r w:rsidRPr="007F4126">
              <w:rPr>
                <w:sz w:val="20"/>
                <w:szCs w:val="20"/>
              </w:rPr>
              <w:lastRenderedPageBreak/>
              <w:t>и одной недели со дня получения задания</w:t>
            </w:r>
          </w:p>
        </w:tc>
      </w:tr>
      <w:tr w:rsidR="0003735D" w:rsidRPr="00D57EB6" w14:paraId="7365350C" w14:textId="77777777" w:rsidTr="00E251FC">
        <w:tc>
          <w:tcPr>
            <w:tcW w:w="226" w:type="pct"/>
            <w:shd w:val="clear" w:color="auto" w:fill="auto"/>
            <w:vAlign w:val="center"/>
          </w:tcPr>
          <w:p w14:paraId="391DF9E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01" w:type="pct"/>
            <w:shd w:val="clear" w:color="auto" w:fill="auto"/>
          </w:tcPr>
          <w:p w14:paraId="4E080108" w14:textId="7CF46C3A" w:rsidR="00547A36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Молокоперерабатывающее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35D">
              <w:rPr>
                <w:b/>
                <w:sz w:val="20"/>
                <w:szCs w:val="20"/>
                <w:u w:val="single"/>
              </w:rPr>
              <w:t>производство.</w:t>
            </w:r>
          </w:p>
        </w:tc>
        <w:tc>
          <w:tcPr>
            <w:tcW w:w="1022" w:type="pct"/>
          </w:tcPr>
          <w:p w14:paraId="63A873F0" w14:textId="77777777" w:rsidR="0003735D" w:rsidRPr="0003735D" w:rsidRDefault="0003735D" w:rsidP="0003735D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Микробиологический и санитарно-гигиенический контроль пищевых</w:t>
            </w:r>
          </w:p>
          <w:p w14:paraId="41F4A9A8" w14:textId="77777777" w:rsidR="007E392F" w:rsidRPr="007E392F" w:rsidRDefault="0003735D" w:rsidP="007E39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735D">
              <w:rPr>
                <w:sz w:val="20"/>
                <w:szCs w:val="20"/>
              </w:rPr>
              <w:t>родуктов</w:t>
            </w:r>
            <w:r>
              <w:rPr>
                <w:sz w:val="20"/>
                <w:szCs w:val="20"/>
              </w:rPr>
              <w:t xml:space="preserve">. </w:t>
            </w:r>
            <w:r w:rsidR="007E392F" w:rsidRPr="007E392F">
              <w:rPr>
                <w:sz w:val="20"/>
                <w:szCs w:val="20"/>
              </w:rPr>
              <w:t>Микроорганизмы, использующиеся в молокоперерабатывающих</w:t>
            </w:r>
          </w:p>
          <w:p w14:paraId="16592DF0" w14:textId="64B19054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производствах. Подготовка лабораторной и производственной закваски для</w:t>
            </w:r>
            <w:r w:rsidR="00DD3D58">
              <w:rPr>
                <w:sz w:val="20"/>
                <w:szCs w:val="20"/>
              </w:rPr>
              <w:t xml:space="preserve"> </w:t>
            </w:r>
            <w:r w:rsidRPr="007E392F">
              <w:rPr>
                <w:sz w:val="20"/>
                <w:szCs w:val="20"/>
              </w:rPr>
              <w:t xml:space="preserve">кисломолочных продуктов. Формы заквасок и условия их хранения. Пороки заквасок. </w:t>
            </w:r>
          </w:p>
          <w:p w14:paraId="764415F1" w14:textId="3CB9E930" w:rsidR="007E392F" w:rsidRPr="007E392F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Классификация кисломолочных продуктов в зависимости от состава</w:t>
            </w:r>
          </w:p>
          <w:p w14:paraId="241C7702" w14:textId="4333B66C" w:rsidR="00547A36" w:rsidRPr="003B4607" w:rsidRDefault="007E392F" w:rsidP="007E392F">
            <w:pPr>
              <w:widowControl w:val="0"/>
              <w:rPr>
                <w:sz w:val="20"/>
                <w:szCs w:val="20"/>
              </w:rPr>
            </w:pPr>
            <w:r w:rsidRPr="007E392F">
              <w:rPr>
                <w:sz w:val="20"/>
                <w:szCs w:val="20"/>
              </w:rPr>
              <w:t>микрофлоры заквасок.</w:t>
            </w:r>
          </w:p>
        </w:tc>
        <w:tc>
          <w:tcPr>
            <w:tcW w:w="687" w:type="pct"/>
          </w:tcPr>
          <w:p w14:paraId="730E5F2A" w14:textId="77777777" w:rsidR="00547A36" w:rsidRPr="00D57EB6" w:rsidRDefault="00547A36" w:rsidP="000E6F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965CD7D" w14:textId="6B2E2920" w:rsidR="00547A36" w:rsidRPr="00D57EB6" w:rsidRDefault="00E251FC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7074">
              <w:rPr>
                <w:i/>
                <w:sz w:val="22"/>
                <w:szCs w:val="22"/>
              </w:rPr>
              <w:t>~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2188F85F" w14:textId="4EF92825" w:rsidR="00547A36" w:rsidRPr="00D57EB6" w:rsidRDefault="00E251FC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EAD24B0" w14:textId="54221C7E" w:rsidR="00547A36" w:rsidRPr="00D57EB6" w:rsidRDefault="00DE58F0" w:rsidP="000E6FE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634C1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C4323C" w:rsidRPr="00D57EB6" w14:paraId="27B89ADA" w14:textId="77777777" w:rsidTr="00E251FC">
        <w:tc>
          <w:tcPr>
            <w:tcW w:w="226" w:type="pct"/>
            <w:shd w:val="clear" w:color="auto" w:fill="auto"/>
            <w:vAlign w:val="center"/>
          </w:tcPr>
          <w:p w14:paraId="0CB107A5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47" w:type="pct"/>
            <w:gridSpan w:val="4"/>
          </w:tcPr>
          <w:p w14:paraId="7E7F0933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Первая промежуточная аттестация</w:t>
            </w:r>
          </w:p>
        </w:tc>
        <w:tc>
          <w:tcPr>
            <w:tcW w:w="791" w:type="pct"/>
            <w:shd w:val="clear" w:color="auto" w:fill="auto"/>
          </w:tcPr>
          <w:p w14:paraId="6A90D592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6" w:type="pct"/>
            <w:shd w:val="clear" w:color="auto" w:fill="auto"/>
          </w:tcPr>
          <w:p w14:paraId="515E3F8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8 неделя</w:t>
            </w:r>
          </w:p>
        </w:tc>
      </w:tr>
      <w:tr w:rsidR="0003735D" w:rsidRPr="00D57EB6" w14:paraId="2CC5E44C" w14:textId="77777777" w:rsidTr="00E251FC">
        <w:tc>
          <w:tcPr>
            <w:tcW w:w="226" w:type="pct"/>
            <w:shd w:val="clear" w:color="auto" w:fill="auto"/>
            <w:vAlign w:val="center"/>
          </w:tcPr>
          <w:p w14:paraId="7019717D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1" w:type="pct"/>
            <w:shd w:val="clear" w:color="auto" w:fill="auto"/>
          </w:tcPr>
          <w:p w14:paraId="1B23AF84" w14:textId="76AAE267" w:rsidR="00E251FC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Получение органических кислот и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35D">
              <w:rPr>
                <w:b/>
                <w:sz w:val="20"/>
                <w:szCs w:val="20"/>
                <w:u w:val="single"/>
              </w:rPr>
              <w:t>аминокислот</w:t>
            </w:r>
          </w:p>
        </w:tc>
        <w:tc>
          <w:tcPr>
            <w:tcW w:w="1022" w:type="pct"/>
          </w:tcPr>
          <w:p w14:paraId="2560F7F9" w14:textId="77777777" w:rsidR="00DD3D58" w:rsidRPr="00DD3D58" w:rsidRDefault="0003735D" w:rsidP="00DD3D58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Оборудование и аппаратура пищевых производств</w:t>
            </w:r>
            <w:r w:rsidR="007E392F">
              <w:rPr>
                <w:sz w:val="20"/>
                <w:szCs w:val="20"/>
              </w:rPr>
              <w:t xml:space="preserve">. </w:t>
            </w:r>
            <w:r w:rsidR="00DD3D58" w:rsidRPr="00DD3D58">
              <w:rPr>
                <w:sz w:val="20"/>
                <w:szCs w:val="20"/>
              </w:rPr>
              <w:t xml:space="preserve">Микроорганизмы, используемые при получении молочной, лимонной, </w:t>
            </w:r>
          </w:p>
          <w:p w14:paraId="43110C08" w14:textId="5178B9B8" w:rsidR="00E251FC" w:rsidRPr="00FD3C4D" w:rsidRDefault="00DD3D58" w:rsidP="007E392F">
            <w:pPr>
              <w:widowControl w:val="0"/>
              <w:rPr>
                <w:sz w:val="20"/>
                <w:szCs w:val="20"/>
              </w:rPr>
            </w:pPr>
            <w:r w:rsidRPr="00DD3D58">
              <w:rPr>
                <w:sz w:val="20"/>
                <w:szCs w:val="20"/>
              </w:rPr>
              <w:t>уксусной и пропионовой кислот. Производство продуктов с использованием полученных микробнымсинтезом органические кислоты. Основные химические процессы при получении молочной, лимонной, уксусной и пропионовой кислот. Микроорганизмы, используемые для биосинтеза аминокислот. Способы получения аминокислот.</w:t>
            </w:r>
          </w:p>
        </w:tc>
        <w:tc>
          <w:tcPr>
            <w:tcW w:w="687" w:type="pct"/>
          </w:tcPr>
          <w:p w14:paraId="000767C7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3724DABE" w14:textId="46A709B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1BE86D44" w14:textId="710A153C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03CB2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3EB47A55" w14:textId="3B0C244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E52DF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6A0E8720" w14:textId="77777777" w:rsidTr="00E251FC">
        <w:tc>
          <w:tcPr>
            <w:tcW w:w="226" w:type="pct"/>
            <w:shd w:val="clear" w:color="auto" w:fill="auto"/>
            <w:vAlign w:val="center"/>
          </w:tcPr>
          <w:p w14:paraId="3ED41425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01" w:type="pct"/>
            <w:shd w:val="clear" w:color="auto" w:fill="auto"/>
          </w:tcPr>
          <w:p w14:paraId="70E4570B" w14:textId="77777777" w:rsidR="0003735D" w:rsidRPr="0003735D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Проблемы биобезопасности</w:t>
            </w:r>
          </w:p>
          <w:p w14:paraId="02EC2B66" w14:textId="77777777" w:rsidR="0003735D" w:rsidRPr="0003735D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продуктов современного</w:t>
            </w:r>
          </w:p>
          <w:p w14:paraId="6915B5CB" w14:textId="394998D5" w:rsidR="00E251FC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биотехнологического производства.</w:t>
            </w:r>
          </w:p>
        </w:tc>
        <w:tc>
          <w:tcPr>
            <w:tcW w:w="1022" w:type="pct"/>
          </w:tcPr>
          <w:p w14:paraId="6A1F2044" w14:textId="77777777" w:rsidR="0003735D" w:rsidRPr="0003735D" w:rsidRDefault="0003735D" w:rsidP="0003735D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Бродильные производства, основанные на жизнедеятельности</w:t>
            </w:r>
          </w:p>
          <w:p w14:paraId="00EC0B3C" w14:textId="4AF737A4" w:rsidR="00E251FC" w:rsidRPr="00D57EB6" w:rsidRDefault="007E392F" w:rsidP="00DD3D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3735D" w:rsidRPr="0003735D">
              <w:rPr>
                <w:sz w:val="20"/>
                <w:szCs w:val="20"/>
              </w:rPr>
              <w:t>актерий</w:t>
            </w:r>
            <w:r>
              <w:rPr>
                <w:sz w:val="20"/>
                <w:szCs w:val="20"/>
              </w:rPr>
              <w:t xml:space="preserve">. </w:t>
            </w:r>
            <w:r w:rsidR="00DD3D58" w:rsidRPr="00DD3D58">
              <w:rPr>
                <w:sz w:val="20"/>
                <w:szCs w:val="20"/>
              </w:rPr>
              <w:t>Патогенные и условно-патогенные микроорганизмы и их основныесвойства. Пищевые инфекции, передаваемые через пищевые продукты: кишечные инфекции и зооантропонозы. Характеристика возбудителей пищевых инфекций. Мероприятия, направленные на предотвращение распространенияинфекций через пищевые продукты. Пищевые отравления: токсикоинфекции и интоксикации. Профилактика пищевых отравлений. Понятие о санитарно-показательных микроорганизмах.</w:t>
            </w:r>
          </w:p>
        </w:tc>
        <w:tc>
          <w:tcPr>
            <w:tcW w:w="687" w:type="pct"/>
          </w:tcPr>
          <w:p w14:paraId="7A77B225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5CFA1BDE" w14:textId="76D24479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020C04B8" w14:textId="10E20EE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03CB2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221DBDFE" w14:textId="7FECC3DD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E52DF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5F278167" w14:textId="77777777" w:rsidTr="00E251FC">
        <w:tc>
          <w:tcPr>
            <w:tcW w:w="226" w:type="pct"/>
            <w:shd w:val="clear" w:color="auto" w:fill="auto"/>
            <w:vAlign w:val="center"/>
          </w:tcPr>
          <w:p w14:paraId="4A62BCE7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</w:t>
            </w:r>
            <w:r w:rsidRPr="00D57EB6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01" w:type="pct"/>
            <w:shd w:val="clear" w:color="auto" w:fill="auto"/>
          </w:tcPr>
          <w:p w14:paraId="6DA60023" w14:textId="78719684" w:rsidR="0003735D" w:rsidRPr="0003735D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lastRenderedPageBreak/>
              <w:t>Микробиологиче</w:t>
            </w:r>
            <w:r w:rsidRPr="0003735D">
              <w:rPr>
                <w:b/>
                <w:sz w:val="20"/>
                <w:szCs w:val="20"/>
                <w:u w:val="single"/>
              </w:rPr>
              <w:lastRenderedPageBreak/>
              <w:t>ский и санитарно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35D">
              <w:rPr>
                <w:b/>
                <w:sz w:val="20"/>
                <w:szCs w:val="20"/>
                <w:u w:val="single"/>
              </w:rPr>
              <w:t>гигиенический контроль пищевых</w:t>
            </w:r>
          </w:p>
          <w:p w14:paraId="48F5C16F" w14:textId="14602D03" w:rsidR="00E251FC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продуктов.</w:t>
            </w:r>
          </w:p>
        </w:tc>
        <w:tc>
          <w:tcPr>
            <w:tcW w:w="1022" w:type="pct"/>
            <w:shd w:val="clear" w:color="auto" w:fill="auto"/>
          </w:tcPr>
          <w:p w14:paraId="4447A42E" w14:textId="77777777" w:rsidR="0003735D" w:rsidRPr="0003735D" w:rsidRDefault="0003735D" w:rsidP="0003735D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lastRenderedPageBreak/>
              <w:t xml:space="preserve">Ассортимент напитков, получаемых </w:t>
            </w:r>
            <w:r w:rsidRPr="0003735D">
              <w:rPr>
                <w:sz w:val="20"/>
                <w:szCs w:val="20"/>
              </w:rPr>
              <w:lastRenderedPageBreak/>
              <w:t>на основе жизнедеятельности</w:t>
            </w:r>
          </w:p>
          <w:p w14:paraId="41BC59A9" w14:textId="240937AE" w:rsidR="00DD3D58" w:rsidRPr="00DD3D58" w:rsidRDefault="0003735D" w:rsidP="00DD3D58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различных групп микроорганизмов.</w:t>
            </w:r>
            <w:r w:rsidR="007E392F">
              <w:rPr>
                <w:sz w:val="20"/>
                <w:szCs w:val="20"/>
              </w:rPr>
              <w:t xml:space="preserve"> </w:t>
            </w:r>
            <w:r w:rsidR="00DD3D58" w:rsidRPr="00DD3D58">
              <w:rPr>
                <w:sz w:val="20"/>
                <w:szCs w:val="20"/>
              </w:rPr>
              <w:t>Общий санитарно-гигиенический контроль. Требования предъявляются к санитарно-показательным</w:t>
            </w:r>
          </w:p>
          <w:p w14:paraId="4C6D4DAA" w14:textId="6A469889" w:rsidR="00DD3D58" w:rsidRPr="00DD3D58" w:rsidRDefault="00DD3D58" w:rsidP="00DD3D58">
            <w:pPr>
              <w:widowControl w:val="0"/>
              <w:rPr>
                <w:sz w:val="20"/>
                <w:szCs w:val="20"/>
              </w:rPr>
            </w:pPr>
            <w:r w:rsidRPr="00DD3D58">
              <w:rPr>
                <w:sz w:val="20"/>
                <w:szCs w:val="20"/>
              </w:rPr>
              <w:t>микроорганизмам. Микроорганизмы, выбранные в качестве санитарно-показательных при оценке качества пищевых продуктов. Объекты микробиологического контроля на предприятиях пищевой</w:t>
            </w:r>
          </w:p>
          <w:p w14:paraId="51FD795F" w14:textId="49052428" w:rsidR="00DD3D58" w:rsidRPr="00DD3D58" w:rsidRDefault="00DD3D58" w:rsidP="00DD3D58">
            <w:pPr>
              <w:widowControl w:val="0"/>
              <w:rPr>
                <w:sz w:val="20"/>
                <w:szCs w:val="20"/>
              </w:rPr>
            </w:pPr>
            <w:r w:rsidRPr="00DD3D58">
              <w:rPr>
                <w:sz w:val="20"/>
                <w:szCs w:val="20"/>
              </w:rPr>
              <w:t>промышленности. Оценка санитарного состояния воздуха производственных</w:t>
            </w:r>
          </w:p>
          <w:p w14:paraId="170A9F29" w14:textId="5037084F" w:rsidR="00E251FC" w:rsidRPr="003047EF" w:rsidRDefault="00DD3D58" w:rsidP="00DD3D58">
            <w:pPr>
              <w:widowControl w:val="0"/>
              <w:rPr>
                <w:sz w:val="20"/>
                <w:szCs w:val="20"/>
              </w:rPr>
            </w:pPr>
            <w:r w:rsidRPr="00DD3D58">
              <w:rPr>
                <w:sz w:val="20"/>
                <w:szCs w:val="20"/>
              </w:rPr>
              <w:t>помещений</w:t>
            </w:r>
            <w:r>
              <w:rPr>
                <w:sz w:val="20"/>
                <w:szCs w:val="20"/>
              </w:rPr>
              <w:t xml:space="preserve">. </w:t>
            </w:r>
            <w:r w:rsidRPr="00DD3D58">
              <w:rPr>
                <w:sz w:val="20"/>
                <w:szCs w:val="20"/>
              </w:rPr>
              <w:t>Оценка санитарного состояния воды</w:t>
            </w:r>
            <w:r>
              <w:rPr>
                <w:sz w:val="20"/>
                <w:szCs w:val="20"/>
              </w:rPr>
              <w:t xml:space="preserve">. </w:t>
            </w:r>
            <w:r w:rsidRPr="00DD3D58">
              <w:rPr>
                <w:sz w:val="20"/>
                <w:szCs w:val="20"/>
              </w:rPr>
              <w:t>Контроль оборудования, трубопроводов, посуды, инвентаря, вспомогательных и упаковочных материалов, рук работников</w:t>
            </w:r>
          </w:p>
        </w:tc>
        <w:tc>
          <w:tcPr>
            <w:tcW w:w="687" w:type="pct"/>
          </w:tcPr>
          <w:p w14:paraId="0D88A796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4E91E81A" w14:textId="562746BF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 xml:space="preserve">11 </w:t>
            </w:r>
            <w:r w:rsidRPr="00332A7C">
              <w:rPr>
                <w:sz w:val="20"/>
                <w:szCs w:val="20"/>
              </w:rPr>
              <w:lastRenderedPageBreak/>
              <w:t>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E8219A4" w14:textId="4035BD70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914DE">
              <w:rPr>
                <w:sz w:val="20"/>
                <w:szCs w:val="20"/>
              </w:rPr>
              <w:lastRenderedPageBreak/>
              <w:t>Выполнени</w:t>
            </w:r>
            <w:r w:rsidRPr="000914DE">
              <w:rPr>
                <w:sz w:val="20"/>
                <w:szCs w:val="20"/>
              </w:rPr>
              <w:lastRenderedPageBreak/>
              <w:t>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701E8D81" w14:textId="0B432EA4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36BC6">
              <w:rPr>
                <w:sz w:val="20"/>
                <w:szCs w:val="20"/>
              </w:rPr>
              <w:lastRenderedPageBreak/>
              <w:t xml:space="preserve">В </w:t>
            </w:r>
            <w:r w:rsidRPr="00F36BC6">
              <w:rPr>
                <w:sz w:val="20"/>
                <w:szCs w:val="20"/>
              </w:rPr>
              <w:lastRenderedPageBreak/>
              <w:t>течении одной недели со дня получения задания</w:t>
            </w:r>
          </w:p>
        </w:tc>
      </w:tr>
      <w:tr w:rsidR="0003735D" w:rsidRPr="00D57EB6" w14:paraId="197E1B22" w14:textId="77777777" w:rsidTr="00E251FC">
        <w:tc>
          <w:tcPr>
            <w:tcW w:w="226" w:type="pct"/>
            <w:shd w:val="clear" w:color="auto" w:fill="auto"/>
            <w:vAlign w:val="center"/>
          </w:tcPr>
          <w:p w14:paraId="099C29DB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01" w:type="pct"/>
            <w:shd w:val="clear" w:color="auto" w:fill="auto"/>
          </w:tcPr>
          <w:p w14:paraId="46FE7D71" w14:textId="0F05E6AD" w:rsidR="00E251FC" w:rsidRPr="00D57EB6" w:rsidRDefault="0003735D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Микробиологическое производство уксусной кислоты.</w:t>
            </w:r>
          </w:p>
        </w:tc>
        <w:tc>
          <w:tcPr>
            <w:tcW w:w="1022" w:type="pct"/>
            <w:shd w:val="clear" w:color="auto" w:fill="auto"/>
          </w:tcPr>
          <w:p w14:paraId="1F7E255E" w14:textId="77777777" w:rsidR="0003735D" w:rsidRPr="0003735D" w:rsidRDefault="0003735D" w:rsidP="0003735D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 xml:space="preserve">Производство национальных кисломолочных продуктов – айрана, </w:t>
            </w:r>
          </w:p>
          <w:p w14:paraId="456C500E" w14:textId="77777777" w:rsidR="0003735D" w:rsidRPr="0003735D" w:rsidRDefault="0003735D" w:rsidP="0003735D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кумыса и шубата с использованием спонтанных и производственных</w:t>
            </w:r>
          </w:p>
          <w:p w14:paraId="2C1F2B73" w14:textId="1DE276AE" w:rsidR="00E251FC" w:rsidRPr="00417F37" w:rsidRDefault="0003735D" w:rsidP="00DD3D58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заквасок.</w:t>
            </w:r>
            <w:r w:rsidR="007E392F">
              <w:rPr>
                <w:sz w:val="20"/>
                <w:szCs w:val="20"/>
              </w:rPr>
              <w:t xml:space="preserve"> </w:t>
            </w:r>
            <w:r w:rsidR="00DD3D58" w:rsidRPr="00DD3D58">
              <w:rPr>
                <w:sz w:val="20"/>
                <w:szCs w:val="20"/>
              </w:rPr>
              <w:t>Служба, осуществляющая государственный санитарный надзор на</w:t>
            </w:r>
            <w:r w:rsidR="00DD3D58">
              <w:rPr>
                <w:sz w:val="20"/>
                <w:szCs w:val="20"/>
              </w:rPr>
              <w:t xml:space="preserve"> </w:t>
            </w:r>
            <w:r w:rsidR="00DD3D58" w:rsidRPr="00DD3D58">
              <w:rPr>
                <w:sz w:val="20"/>
                <w:szCs w:val="20"/>
              </w:rPr>
              <w:t>предприятиях пищевой промышленности.</w:t>
            </w:r>
          </w:p>
        </w:tc>
        <w:tc>
          <w:tcPr>
            <w:tcW w:w="687" w:type="pct"/>
          </w:tcPr>
          <w:p w14:paraId="42D2949F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pct"/>
          </w:tcPr>
          <w:p w14:paraId="239C7A4B" w14:textId="3E7B070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  <w:sz w:val="22"/>
                <w:szCs w:val="22"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50C639E" w14:textId="380E745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E3501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07566C1C" w14:textId="4573B5C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36BC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67E5FC6A" w14:textId="77777777" w:rsidTr="00E251FC">
        <w:trPr>
          <w:trHeight w:val="388"/>
        </w:trPr>
        <w:tc>
          <w:tcPr>
            <w:tcW w:w="226" w:type="pct"/>
            <w:shd w:val="clear" w:color="auto" w:fill="auto"/>
            <w:vAlign w:val="center"/>
          </w:tcPr>
          <w:p w14:paraId="15E39A3B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01" w:type="pct"/>
            <w:shd w:val="clear" w:color="auto" w:fill="auto"/>
          </w:tcPr>
          <w:p w14:paraId="06F04455" w14:textId="77777777" w:rsidR="0003735D" w:rsidRPr="0003735D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Методы санитарно-гигиенического контроля в пищевой</w:t>
            </w:r>
          </w:p>
          <w:p w14:paraId="57A089B9" w14:textId="4A7A1F09" w:rsidR="00E251FC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3735D">
              <w:rPr>
                <w:b/>
                <w:sz w:val="20"/>
                <w:szCs w:val="20"/>
                <w:u w:val="single"/>
              </w:rPr>
              <w:t>промышленности.</w:t>
            </w:r>
          </w:p>
        </w:tc>
        <w:tc>
          <w:tcPr>
            <w:tcW w:w="1022" w:type="pct"/>
            <w:shd w:val="clear" w:color="auto" w:fill="auto"/>
          </w:tcPr>
          <w:p w14:paraId="5A1E03EB" w14:textId="77777777" w:rsidR="0003735D" w:rsidRPr="0003735D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Использование молочнокислого брожения в процессах</w:t>
            </w:r>
          </w:p>
          <w:p w14:paraId="44D05234" w14:textId="13EFBBEB" w:rsidR="00E251FC" w:rsidRPr="00D57EB6" w:rsidRDefault="0003735D" w:rsidP="0003735D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консервирования овощных культур.</w:t>
            </w:r>
            <w:r w:rsidR="007E392F">
              <w:t xml:space="preserve"> </w:t>
            </w:r>
          </w:p>
        </w:tc>
        <w:tc>
          <w:tcPr>
            <w:tcW w:w="687" w:type="pct"/>
          </w:tcPr>
          <w:p w14:paraId="06EE601F" w14:textId="77777777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1EA46D4" w14:textId="153311C9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13ABE406" w14:textId="6268A56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E3501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445765B7" w14:textId="4AEED29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66A2C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03735D" w:rsidRPr="00D57EB6" w14:paraId="6734360B" w14:textId="77777777" w:rsidTr="00E251FC">
        <w:tc>
          <w:tcPr>
            <w:tcW w:w="226" w:type="pct"/>
            <w:shd w:val="clear" w:color="auto" w:fill="auto"/>
            <w:vAlign w:val="center"/>
          </w:tcPr>
          <w:p w14:paraId="7D114DAA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01" w:type="pct"/>
            <w:shd w:val="clear" w:color="auto" w:fill="auto"/>
          </w:tcPr>
          <w:p w14:paraId="1BDD66D3" w14:textId="4FE1628C" w:rsidR="00E251FC" w:rsidRPr="00D57EB6" w:rsidRDefault="007B4A13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Пищевые добавки.</w:t>
            </w:r>
          </w:p>
        </w:tc>
        <w:tc>
          <w:tcPr>
            <w:tcW w:w="1022" w:type="pct"/>
            <w:shd w:val="clear" w:color="auto" w:fill="auto"/>
          </w:tcPr>
          <w:p w14:paraId="17BE6E11" w14:textId="3B3C23B8" w:rsidR="00E251FC" w:rsidRPr="00B05978" w:rsidRDefault="0003735D" w:rsidP="00E251FC">
            <w:pPr>
              <w:widowControl w:val="0"/>
              <w:rPr>
                <w:sz w:val="20"/>
                <w:szCs w:val="20"/>
              </w:rPr>
            </w:pPr>
            <w:r w:rsidRPr="0003735D">
              <w:rPr>
                <w:sz w:val="20"/>
                <w:szCs w:val="20"/>
              </w:rPr>
              <w:t>Роль микроорганизмов в кондитерском производстве.</w:t>
            </w:r>
            <w:r w:rsidR="007E392F">
              <w:rPr>
                <w:sz w:val="20"/>
                <w:szCs w:val="20"/>
              </w:rPr>
              <w:t xml:space="preserve"> </w:t>
            </w:r>
            <w:r w:rsidR="007B4A13">
              <w:rPr>
                <w:sz w:val="20"/>
                <w:szCs w:val="20"/>
              </w:rPr>
              <w:t>Классификация и роль пищевых добавок в современной пищевой биотехнологии. Безопасность пищевых добавок.</w:t>
            </w:r>
            <w:bookmarkStart w:id="3" w:name="_GoBack"/>
            <w:bookmarkEnd w:id="3"/>
          </w:p>
        </w:tc>
        <w:tc>
          <w:tcPr>
            <w:tcW w:w="687" w:type="pct"/>
          </w:tcPr>
          <w:p w14:paraId="7F914B9A" w14:textId="77777777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40E5374" w14:textId="5CDB78AB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34A42A09" w14:textId="26E8A6D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8ED6B25" w14:textId="393C73F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66A2C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C4323C" w:rsidRPr="00D57EB6" w14:paraId="3FF4232E" w14:textId="77777777" w:rsidTr="00E251FC">
        <w:tc>
          <w:tcPr>
            <w:tcW w:w="226" w:type="pct"/>
            <w:shd w:val="clear" w:color="auto" w:fill="auto"/>
            <w:vAlign w:val="center"/>
          </w:tcPr>
          <w:p w14:paraId="590A2866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47" w:type="pct"/>
            <w:gridSpan w:val="4"/>
          </w:tcPr>
          <w:p w14:paraId="75BCBA2D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Вторая финальная аттестация</w:t>
            </w:r>
          </w:p>
        </w:tc>
        <w:tc>
          <w:tcPr>
            <w:tcW w:w="791" w:type="pct"/>
            <w:shd w:val="clear" w:color="auto" w:fill="auto"/>
          </w:tcPr>
          <w:p w14:paraId="643F4A7B" w14:textId="77777777" w:rsidR="00547A36" w:rsidRPr="00D57EB6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B192D84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15 неделя</w:t>
            </w:r>
          </w:p>
        </w:tc>
      </w:tr>
      <w:tr w:rsidR="00C4323C" w:rsidRPr="00652982" w14:paraId="59A5F906" w14:textId="77777777" w:rsidTr="00E251FC">
        <w:tc>
          <w:tcPr>
            <w:tcW w:w="226" w:type="pct"/>
            <w:shd w:val="clear" w:color="auto" w:fill="auto"/>
            <w:vAlign w:val="center"/>
          </w:tcPr>
          <w:p w14:paraId="13F669DD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</w:tcPr>
          <w:p w14:paraId="6F48081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6" w:type="pct"/>
            <w:gridSpan w:val="3"/>
          </w:tcPr>
          <w:p w14:paraId="396A6AA3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91" w:type="pct"/>
            <w:shd w:val="clear" w:color="auto" w:fill="auto"/>
          </w:tcPr>
          <w:p w14:paraId="4289CFCC" w14:textId="77777777" w:rsidR="00547A36" w:rsidRPr="00D57EB6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BF5A41E" w14:textId="77777777" w:rsidR="00547A36" w:rsidRPr="00652982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18"/>
                <w:szCs w:val="20"/>
              </w:rPr>
              <w:t>По расписанию</w:t>
            </w:r>
          </w:p>
        </w:tc>
      </w:tr>
    </w:tbl>
    <w:p w14:paraId="4F4F4B1F" w14:textId="77777777" w:rsidR="00547A36" w:rsidRPr="00652982" w:rsidRDefault="00547A36" w:rsidP="00547A36">
      <w:pPr>
        <w:pStyle w:val="12"/>
        <w:tabs>
          <w:tab w:val="left" w:pos="567"/>
        </w:tabs>
        <w:rPr>
          <w:b/>
          <w:sz w:val="24"/>
          <w:szCs w:val="24"/>
        </w:rPr>
      </w:pPr>
    </w:p>
    <w:p w14:paraId="3001CC57" w14:textId="77777777" w:rsidR="00547A36" w:rsidRPr="005F432C" w:rsidRDefault="00547A36" w:rsidP="00547A36">
      <w:pPr>
        <w:widowControl w:val="0"/>
        <w:ind w:firstLine="709"/>
        <w:jc w:val="both"/>
        <w:rPr>
          <w:b/>
        </w:rPr>
      </w:pPr>
      <w:r w:rsidRPr="00D57EB6">
        <w:rPr>
          <w:b/>
          <w:sz w:val="28"/>
          <w:lang w:val="kk-KZ"/>
        </w:rPr>
        <w:t xml:space="preserve">6  </w:t>
      </w:r>
      <w:r>
        <w:rPr>
          <w:b/>
          <w:color w:val="000000"/>
          <w:sz w:val="28"/>
        </w:rPr>
        <w:t xml:space="preserve">Литература 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4807"/>
      </w:tblGrid>
      <w:tr w:rsidR="00547A36" w:rsidRPr="00652982" w14:paraId="7CCBC8A1" w14:textId="77777777" w:rsidTr="0077114A">
        <w:trPr>
          <w:trHeight w:val="301"/>
        </w:trPr>
        <w:tc>
          <w:tcPr>
            <w:tcW w:w="4861" w:type="dxa"/>
            <w:shd w:val="clear" w:color="auto" w:fill="D9D9D9"/>
          </w:tcPr>
          <w:p w14:paraId="5008E48B" w14:textId="77777777" w:rsidR="00547A36" w:rsidRPr="00652982" w:rsidRDefault="00547A36" w:rsidP="0077114A">
            <w:pPr>
              <w:pStyle w:val="12"/>
              <w:tabs>
                <w:tab w:val="left" w:pos="0"/>
                <w:tab w:val="left" w:pos="284"/>
              </w:tabs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 xml:space="preserve">Основная </w:t>
            </w:r>
            <w:r w:rsidRPr="00652982">
              <w:rPr>
                <w:b/>
                <w:sz w:val="20"/>
                <w:szCs w:val="24"/>
              </w:rPr>
              <w:t>литература</w:t>
            </w:r>
          </w:p>
        </w:tc>
        <w:tc>
          <w:tcPr>
            <w:tcW w:w="4807" w:type="dxa"/>
            <w:shd w:val="clear" w:color="auto" w:fill="D9D9D9"/>
          </w:tcPr>
          <w:p w14:paraId="00349885" w14:textId="77777777" w:rsidR="00547A36" w:rsidRPr="00652982" w:rsidRDefault="00547A36" w:rsidP="0077114A">
            <w:pPr>
              <w:pStyle w:val="12"/>
              <w:tabs>
                <w:tab w:val="left" w:pos="284"/>
              </w:tabs>
              <w:ind w:firstLine="0"/>
              <w:jc w:val="left"/>
              <w:rPr>
                <w:b/>
                <w:sz w:val="20"/>
                <w:szCs w:val="24"/>
              </w:rPr>
            </w:pPr>
            <w:r w:rsidRPr="00652982">
              <w:rPr>
                <w:b/>
                <w:sz w:val="20"/>
                <w:szCs w:val="24"/>
              </w:rPr>
              <w:t>Дополнительная литература</w:t>
            </w:r>
          </w:p>
        </w:tc>
      </w:tr>
      <w:tr w:rsidR="00DD3D58" w:rsidRPr="00652982" w14:paraId="1D871D2D" w14:textId="77777777" w:rsidTr="0077114A">
        <w:trPr>
          <w:trHeight w:val="301"/>
        </w:trPr>
        <w:tc>
          <w:tcPr>
            <w:tcW w:w="4861" w:type="dxa"/>
          </w:tcPr>
          <w:p w14:paraId="30DCD009" w14:textId="78C03AB2" w:rsidR="00DD3D58" w:rsidRPr="00652982" w:rsidRDefault="00DD3D58" w:rsidP="00DD3D58">
            <w:pPr>
              <w:widowControl w:val="0"/>
              <w:tabs>
                <w:tab w:val="left" w:pos="993"/>
              </w:tabs>
              <w:rPr>
                <w:sz w:val="20"/>
              </w:rPr>
            </w:pPr>
            <w:r w:rsidRPr="009B29DB">
              <w:t xml:space="preserve">1. Л. А. Иванова, Л. И. Войно, И. С. Иванова Пищевая биотехнология. - М. : КолосС, 2008. - 472 с. </w:t>
            </w:r>
          </w:p>
        </w:tc>
        <w:tc>
          <w:tcPr>
            <w:tcW w:w="4807" w:type="dxa"/>
          </w:tcPr>
          <w:p w14:paraId="2225C1C3" w14:textId="3F5627A6" w:rsidR="00DD3D58" w:rsidRPr="00652982" w:rsidRDefault="00DD3D58" w:rsidP="00DD3D58">
            <w:pPr>
              <w:widowControl w:val="0"/>
              <w:rPr>
                <w:sz w:val="20"/>
              </w:rPr>
            </w:pPr>
            <w:r w:rsidRPr="000D4F5D">
              <w:t xml:space="preserve">1. Кенжебаева, С. С. Современные методы в биотехнологии. - Алматы : Бастау, 2013. - 272 с. </w:t>
            </w:r>
          </w:p>
        </w:tc>
      </w:tr>
      <w:tr w:rsidR="00DD3D58" w:rsidRPr="00652982" w14:paraId="4CD9B7EA" w14:textId="77777777" w:rsidTr="0077114A">
        <w:trPr>
          <w:trHeight w:val="301"/>
        </w:trPr>
        <w:tc>
          <w:tcPr>
            <w:tcW w:w="4861" w:type="dxa"/>
          </w:tcPr>
          <w:p w14:paraId="6376F7D3" w14:textId="391FB0F4" w:rsidR="00DD3D58" w:rsidRPr="00652982" w:rsidRDefault="00DD3D58" w:rsidP="00DD3D58">
            <w:pPr>
              <w:widowControl w:val="0"/>
              <w:rPr>
                <w:sz w:val="20"/>
              </w:rPr>
            </w:pPr>
            <w:r w:rsidRPr="009B29DB">
              <w:t xml:space="preserve">2. Бирюков, В. В. Основы промышленной биотехнологии. - М. : КолосС : Химия, 2004. - 295 с. </w:t>
            </w:r>
          </w:p>
        </w:tc>
        <w:tc>
          <w:tcPr>
            <w:tcW w:w="4807" w:type="dxa"/>
          </w:tcPr>
          <w:p w14:paraId="660E477F" w14:textId="670C81E8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2. Л.П. Пащенко Биотехнологические основы производства 13 хлебобулочных изделий. - М. : Колос, 2002. - 368 с. </w:t>
            </w:r>
          </w:p>
        </w:tc>
      </w:tr>
      <w:tr w:rsidR="00DD3D58" w:rsidRPr="00652982" w14:paraId="1124AA17" w14:textId="77777777" w:rsidTr="0077114A">
        <w:trPr>
          <w:trHeight w:val="301"/>
        </w:trPr>
        <w:tc>
          <w:tcPr>
            <w:tcW w:w="4861" w:type="dxa"/>
          </w:tcPr>
          <w:p w14:paraId="5771719C" w14:textId="352F5623" w:rsidR="00DD3D58" w:rsidRPr="00652982" w:rsidRDefault="00DD3D58" w:rsidP="00DD3D58">
            <w:pPr>
              <w:widowControl w:val="0"/>
              <w:rPr>
                <w:sz w:val="20"/>
              </w:rPr>
            </w:pPr>
            <w:r w:rsidRPr="009B29DB">
              <w:t xml:space="preserve">3. Сазыкин, Ю. О., Орехов С. Н., Чакалева И. И. Биотехнология. - М. : ACADEMIA, 2007. - 254 с. </w:t>
            </w:r>
          </w:p>
        </w:tc>
        <w:tc>
          <w:tcPr>
            <w:tcW w:w="4807" w:type="dxa"/>
          </w:tcPr>
          <w:p w14:paraId="36205333" w14:textId="103547B4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3. Машины и аппараты пищевых производств / С. Т. Антипов [и др.] ; под ред. В. А. Панфилова. - М. : Высшая школа, 2001 </w:t>
            </w:r>
          </w:p>
        </w:tc>
      </w:tr>
      <w:tr w:rsidR="00DD3D58" w:rsidRPr="00652982" w14:paraId="5157A336" w14:textId="77777777" w:rsidTr="0077114A">
        <w:trPr>
          <w:trHeight w:val="301"/>
        </w:trPr>
        <w:tc>
          <w:tcPr>
            <w:tcW w:w="4861" w:type="dxa"/>
          </w:tcPr>
          <w:p w14:paraId="469DF0AC" w14:textId="174E62C1" w:rsidR="00DD3D58" w:rsidRPr="00652982" w:rsidRDefault="00DD3D58" w:rsidP="00DD3D58">
            <w:pPr>
              <w:widowControl w:val="0"/>
              <w:rPr>
                <w:sz w:val="20"/>
              </w:rPr>
            </w:pPr>
            <w:r w:rsidRPr="009B29DB">
              <w:t xml:space="preserve">4. Алмагамбетов, К. Х. Биотехнология микроорганизмов. - Астана: ЕНУ им. Л.Н. Гумилёва, 2013. - 243 с. </w:t>
            </w:r>
          </w:p>
        </w:tc>
        <w:tc>
          <w:tcPr>
            <w:tcW w:w="4807" w:type="dxa"/>
          </w:tcPr>
          <w:p w14:paraId="3426D8CB" w14:textId="4AC38435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4. Стахеев, И. В., Коломеиц Э. И., Здор Н. А. Биотехнология малотоннажного производства микробного протеина. - Минск : Навука і тэхніка, 1991. - 264 с. </w:t>
            </w:r>
          </w:p>
        </w:tc>
      </w:tr>
      <w:tr w:rsidR="00DD3D58" w:rsidRPr="00652982" w14:paraId="3AB4D828" w14:textId="77777777" w:rsidTr="0077114A">
        <w:trPr>
          <w:trHeight w:val="301"/>
        </w:trPr>
        <w:tc>
          <w:tcPr>
            <w:tcW w:w="4861" w:type="dxa"/>
          </w:tcPr>
          <w:p w14:paraId="2A1D22B0" w14:textId="2BF95569" w:rsidR="00DD3D58" w:rsidRPr="00652982" w:rsidRDefault="00DD3D58" w:rsidP="00DD3D58">
            <w:pPr>
              <w:widowControl w:val="0"/>
              <w:rPr>
                <w:sz w:val="20"/>
              </w:rPr>
            </w:pPr>
            <w:r w:rsidRPr="009B29DB">
              <w:t xml:space="preserve">5. Егорова, Т. А., Клунова С. М., Живухина Е. А. Основы биотехнологии. - М. : Академия, 2011. - 208 с. </w:t>
            </w:r>
          </w:p>
        </w:tc>
        <w:tc>
          <w:tcPr>
            <w:tcW w:w="4807" w:type="dxa"/>
          </w:tcPr>
          <w:p w14:paraId="3AC88C22" w14:textId="72693FDA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5. Сассон А. Биотехнология: свершения и надежды. Пер. с англ., М., «Мир», 1987. </w:t>
            </w:r>
          </w:p>
        </w:tc>
      </w:tr>
      <w:tr w:rsidR="00DD3D58" w:rsidRPr="00652982" w14:paraId="31D43587" w14:textId="77777777" w:rsidTr="0077114A">
        <w:trPr>
          <w:trHeight w:val="301"/>
        </w:trPr>
        <w:tc>
          <w:tcPr>
            <w:tcW w:w="4861" w:type="dxa"/>
          </w:tcPr>
          <w:p w14:paraId="46D54E46" w14:textId="2CF0C66F" w:rsidR="00DD3D58" w:rsidRPr="00592E9B" w:rsidRDefault="00DD3D58" w:rsidP="00DD3D58">
            <w:pPr>
              <w:widowControl w:val="0"/>
            </w:pPr>
            <w:r w:rsidRPr="009B29DB">
              <w:t xml:space="preserve">6. Сельскохозяйственная биотехнология. Под ред. акад. В.С.Шевелухи., М: «Высшая школа», 2003. </w:t>
            </w:r>
          </w:p>
        </w:tc>
        <w:tc>
          <w:tcPr>
            <w:tcW w:w="4807" w:type="dxa"/>
          </w:tcPr>
          <w:p w14:paraId="0028A1CF" w14:textId="7C6CBBB0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6. Воробьева Л.И. Микробиологический синтез витаминов. М., «МГУ»,1981. </w:t>
            </w:r>
          </w:p>
        </w:tc>
      </w:tr>
      <w:tr w:rsidR="00DD3D58" w:rsidRPr="00652982" w14:paraId="07595C0C" w14:textId="77777777" w:rsidTr="0077114A">
        <w:trPr>
          <w:trHeight w:val="301"/>
        </w:trPr>
        <w:tc>
          <w:tcPr>
            <w:tcW w:w="4861" w:type="dxa"/>
          </w:tcPr>
          <w:p w14:paraId="6D90F9AB" w14:textId="087288A5" w:rsidR="00DD3D58" w:rsidRDefault="00DD3D58" w:rsidP="00DD3D58">
            <w:pPr>
              <w:widowControl w:val="0"/>
            </w:pPr>
            <w:r w:rsidRPr="009B29DB">
              <w:t xml:space="preserve">7. Елинов Н.П. Основы биотехнологии. Санкт-Петербург, «Наука»1995. </w:t>
            </w:r>
          </w:p>
        </w:tc>
        <w:tc>
          <w:tcPr>
            <w:tcW w:w="4807" w:type="dxa"/>
          </w:tcPr>
          <w:p w14:paraId="6DC706B6" w14:textId="18C5EEF4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7. Грачева И.М., Гаврилова Н.Н., Иванова Л.А. Технология микробных белковых препаратов, аминокислот и жиров. М., 1980. </w:t>
            </w:r>
          </w:p>
        </w:tc>
      </w:tr>
      <w:tr w:rsidR="00DD3D58" w:rsidRPr="00652982" w14:paraId="6DC5115C" w14:textId="77777777" w:rsidTr="0077114A">
        <w:trPr>
          <w:trHeight w:val="301"/>
        </w:trPr>
        <w:tc>
          <w:tcPr>
            <w:tcW w:w="4861" w:type="dxa"/>
          </w:tcPr>
          <w:p w14:paraId="55121E9D" w14:textId="137B9E3F" w:rsidR="00DD3D58" w:rsidRDefault="00DD3D58" w:rsidP="00DD3D58">
            <w:pPr>
              <w:widowControl w:val="0"/>
            </w:pPr>
            <w:r w:rsidRPr="009B29DB">
              <w:t xml:space="preserve">8. Беккер М.Е., Лиепиньш Г.К., Райпулис Е.П. Биотехнология. М., «Агропромиздат», 1990. </w:t>
            </w:r>
          </w:p>
        </w:tc>
        <w:tc>
          <w:tcPr>
            <w:tcW w:w="4807" w:type="dxa"/>
          </w:tcPr>
          <w:p w14:paraId="332D593C" w14:textId="1642B928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8. Бурьян Н.И., Тюрин Л.В., Микробиология виноделия. М.,1977. </w:t>
            </w:r>
          </w:p>
        </w:tc>
      </w:tr>
      <w:tr w:rsidR="00DD3D58" w:rsidRPr="00652982" w14:paraId="52C99344" w14:textId="77777777" w:rsidTr="0077114A">
        <w:trPr>
          <w:trHeight w:val="301"/>
        </w:trPr>
        <w:tc>
          <w:tcPr>
            <w:tcW w:w="4861" w:type="dxa"/>
          </w:tcPr>
          <w:p w14:paraId="23BF8524" w14:textId="10DACE66" w:rsidR="00DD3D58" w:rsidRDefault="00DD3D58" w:rsidP="00DD3D58">
            <w:pPr>
              <w:widowControl w:val="0"/>
            </w:pPr>
            <w:r w:rsidRPr="009B29DB">
              <w:t xml:space="preserve">9. Бич Г., Бест Д.И. и др. Биотехнология. Принципы и применение. М., «Мир», 1988. </w:t>
            </w:r>
          </w:p>
        </w:tc>
        <w:tc>
          <w:tcPr>
            <w:tcW w:w="4807" w:type="dxa"/>
          </w:tcPr>
          <w:p w14:paraId="05636FED" w14:textId="29E02045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9. Главачек Ф., Лхотский А.Пивоварение /Пер. с чешск. М., 1981. </w:t>
            </w:r>
          </w:p>
        </w:tc>
      </w:tr>
      <w:tr w:rsidR="00DD3D58" w:rsidRPr="00652982" w14:paraId="2679A8AE" w14:textId="77777777" w:rsidTr="0077114A">
        <w:trPr>
          <w:trHeight w:val="301"/>
        </w:trPr>
        <w:tc>
          <w:tcPr>
            <w:tcW w:w="4861" w:type="dxa"/>
          </w:tcPr>
          <w:p w14:paraId="167C1BDA" w14:textId="352CD1DB" w:rsidR="00DD3D58" w:rsidRDefault="00DD3D58" w:rsidP="00DD3D58">
            <w:pPr>
              <w:widowControl w:val="0"/>
            </w:pPr>
            <w:r w:rsidRPr="009B29DB">
              <w:t xml:space="preserve">10. Промышленная микробиология. Под ред. проф. Егорова Н.С., М., «Высшая школа», 1987. </w:t>
            </w:r>
          </w:p>
        </w:tc>
        <w:tc>
          <w:tcPr>
            <w:tcW w:w="4807" w:type="dxa"/>
          </w:tcPr>
          <w:p w14:paraId="32454520" w14:textId="0BC076DA" w:rsidR="00DD3D58" w:rsidRPr="00652982" w:rsidRDefault="00DD3D58" w:rsidP="00DD3D58">
            <w:pPr>
              <w:widowControl w:val="0"/>
              <w:rPr>
                <w:rFonts w:eastAsia="MS Mincho"/>
                <w:sz w:val="20"/>
                <w:lang w:eastAsia="ja-JP"/>
              </w:rPr>
            </w:pPr>
            <w:r w:rsidRPr="000D4F5D">
              <w:t xml:space="preserve">10. Грачева И.М, и др. Технология микробных белковых препаратов, аминокислот и жиров. М., 1980. </w:t>
            </w:r>
          </w:p>
        </w:tc>
      </w:tr>
      <w:tr w:rsidR="00DD3D58" w:rsidRPr="00652982" w14:paraId="3793390A" w14:textId="77777777" w:rsidTr="0077114A">
        <w:trPr>
          <w:trHeight w:val="301"/>
        </w:trPr>
        <w:tc>
          <w:tcPr>
            <w:tcW w:w="4861" w:type="dxa"/>
          </w:tcPr>
          <w:p w14:paraId="158C0B11" w14:textId="6CE07877" w:rsidR="00DD3D58" w:rsidRDefault="00DD3D58" w:rsidP="00DD3D58">
            <w:pPr>
              <w:widowControl w:val="0"/>
            </w:pPr>
            <w:r w:rsidRPr="009B29DB">
              <w:t xml:space="preserve">11. Ж. Т. Лесова, Х. Х. Макажанова, С. А. Надирова Тағам жəне биотехнологиялық өндірістерінің микробиологиялық негіздері.- Қазақстан Республикасы білім жəне ғылым министрлігі. - Алматы : Bookprint, 2013. - 270 бет. </w:t>
            </w:r>
          </w:p>
        </w:tc>
        <w:tc>
          <w:tcPr>
            <w:tcW w:w="4807" w:type="dxa"/>
          </w:tcPr>
          <w:p w14:paraId="389141B9" w14:textId="719C41EA" w:rsidR="00DD3D58" w:rsidRDefault="00DD3D58" w:rsidP="00DD3D58">
            <w:pPr>
              <w:widowControl w:val="0"/>
            </w:pPr>
            <w:r w:rsidRPr="000D4F5D">
              <w:t xml:space="preserve">11. Каралиншь Р.Я., Пронон А.К. Биосинтез органических кислот. Рига, «Знание», 1972. </w:t>
            </w:r>
          </w:p>
        </w:tc>
      </w:tr>
      <w:tr w:rsidR="00DD3D58" w:rsidRPr="00652982" w14:paraId="31EBDD43" w14:textId="77777777" w:rsidTr="0077114A">
        <w:trPr>
          <w:trHeight w:val="301"/>
        </w:trPr>
        <w:tc>
          <w:tcPr>
            <w:tcW w:w="4861" w:type="dxa"/>
          </w:tcPr>
          <w:p w14:paraId="47043EA5" w14:textId="4169BF40" w:rsidR="00DD3D58" w:rsidRDefault="00DD3D58" w:rsidP="00DD3D58">
            <w:pPr>
              <w:widowControl w:val="0"/>
            </w:pPr>
          </w:p>
        </w:tc>
        <w:tc>
          <w:tcPr>
            <w:tcW w:w="4807" w:type="dxa"/>
          </w:tcPr>
          <w:p w14:paraId="08E41AFC" w14:textId="12999B1B" w:rsidR="00DD3D58" w:rsidRDefault="00DD3D58" w:rsidP="00DD3D58">
            <w:pPr>
              <w:widowControl w:val="0"/>
            </w:pPr>
            <w:r w:rsidRPr="000D4F5D">
              <w:t>12. Мосичев М.Г., Литц Н., Мюнх Т.Д. Микробиология пищевых продуктов растительного происхождения. М., 1977.</w:t>
            </w:r>
          </w:p>
        </w:tc>
      </w:tr>
    </w:tbl>
    <w:p w14:paraId="35163FC8" w14:textId="77777777" w:rsidR="00547A36" w:rsidRDefault="00547A36" w:rsidP="00547A36">
      <w:pPr>
        <w:widowControl w:val="0"/>
        <w:jc w:val="both"/>
        <w:rPr>
          <w:i/>
          <w:lang w:val="kk-KZ"/>
        </w:rPr>
      </w:pPr>
      <w:r w:rsidRPr="00652982">
        <w:rPr>
          <w:i/>
        </w:rPr>
        <w:t>*</w:t>
      </w:r>
      <w:r w:rsidRPr="00652982">
        <w:rPr>
          <w:i/>
          <w:lang w:val="kk-KZ"/>
        </w:rPr>
        <w:t xml:space="preserve">Литература доступна в </w:t>
      </w:r>
      <w:r w:rsidRPr="00652982">
        <w:rPr>
          <w:i/>
        </w:rPr>
        <w:t>электронных ресурсах библиотек</w:t>
      </w:r>
      <w:r w:rsidRPr="00652982">
        <w:rPr>
          <w:i/>
          <w:lang w:val="kk-KZ"/>
        </w:rPr>
        <w:t>и</w:t>
      </w:r>
      <w:r w:rsidR="00D047B8">
        <w:rPr>
          <w:i/>
          <w:lang w:val="kk-KZ"/>
        </w:rPr>
        <w:t>.</w:t>
      </w:r>
    </w:p>
    <w:p w14:paraId="3199A550" w14:textId="77777777" w:rsidR="009D1038" w:rsidRPr="00D047B8" w:rsidRDefault="009D1038" w:rsidP="009D1038">
      <w:pPr>
        <w:widowControl w:val="0"/>
        <w:jc w:val="both"/>
        <w:rPr>
          <w:i/>
        </w:rPr>
      </w:pPr>
      <w:r w:rsidRPr="007C49E0">
        <w:rPr>
          <w:i/>
        </w:rPr>
        <w:t xml:space="preserve">** Основная </w:t>
      </w:r>
      <w:r w:rsidRPr="007C49E0">
        <w:rPr>
          <w:bCs/>
          <w:i/>
          <w:color w:val="000000"/>
          <w:bdr w:val="none" w:sz="0" w:space="0" w:color="auto" w:frame="1"/>
        </w:rPr>
        <w:t>литература должна быть не старше 10 лет.</w:t>
      </w:r>
    </w:p>
    <w:p w14:paraId="6E67B6BE" w14:textId="77777777" w:rsidR="00547A36" w:rsidRDefault="00547A36" w:rsidP="00547A36">
      <w:pPr>
        <w:widowControl w:val="0"/>
        <w:jc w:val="both"/>
        <w:rPr>
          <w:i/>
          <w:sz w:val="20"/>
          <w:szCs w:val="20"/>
        </w:rPr>
      </w:pPr>
      <w:r w:rsidRPr="00652982">
        <w:rPr>
          <w:i/>
        </w:rPr>
        <w:t xml:space="preserve">~ </w:t>
      </w:r>
      <w:r w:rsidRPr="00652982">
        <w:rPr>
          <w:i/>
          <w:lang w:val="kk-KZ"/>
        </w:rPr>
        <w:t>Литература доступна на учебном портале преподавателя</w:t>
      </w:r>
      <w:r w:rsidR="00D047B8">
        <w:rPr>
          <w:i/>
          <w:lang w:val="kk-KZ"/>
        </w:rPr>
        <w:t>.</w:t>
      </w:r>
    </w:p>
    <w:p w14:paraId="1BDA7835" w14:textId="78418A75" w:rsidR="00547A36" w:rsidRDefault="00547A36" w:rsidP="00547A36">
      <w:pPr>
        <w:widowControl w:val="0"/>
        <w:jc w:val="both"/>
        <w:rPr>
          <w:b/>
        </w:rPr>
      </w:pPr>
    </w:p>
    <w:p w14:paraId="0569B520" w14:textId="43564199" w:rsidR="000E6FE4" w:rsidRDefault="000E6FE4" w:rsidP="00547A36">
      <w:pPr>
        <w:widowControl w:val="0"/>
        <w:jc w:val="both"/>
        <w:rPr>
          <w:b/>
        </w:rPr>
      </w:pPr>
    </w:p>
    <w:p w14:paraId="5F1F7487" w14:textId="54C6591A" w:rsidR="000E6FE4" w:rsidRDefault="000E6FE4" w:rsidP="00547A36">
      <w:pPr>
        <w:widowControl w:val="0"/>
        <w:jc w:val="both"/>
        <w:rPr>
          <w:b/>
        </w:rPr>
      </w:pPr>
    </w:p>
    <w:p w14:paraId="5855102A" w14:textId="5259ED4E" w:rsidR="000E6FE4" w:rsidRDefault="000E6FE4" w:rsidP="00547A36">
      <w:pPr>
        <w:widowControl w:val="0"/>
        <w:jc w:val="both"/>
        <w:rPr>
          <w:b/>
        </w:rPr>
      </w:pPr>
    </w:p>
    <w:p w14:paraId="5EF19F34" w14:textId="76756DDF" w:rsidR="000E6FE4" w:rsidRDefault="000E6FE4" w:rsidP="00547A36">
      <w:pPr>
        <w:widowControl w:val="0"/>
        <w:jc w:val="both"/>
        <w:rPr>
          <w:b/>
        </w:rPr>
      </w:pPr>
    </w:p>
    <w:p w14:paraId="1204F801" w14:textId="63AAF8BB" w:rsidR="000E6FE4" w:rsidRDefault="000E6FE4" w:rsidP="00547A36">
      <w:pPr>
        <w:widowControl w:val="0"/>
        <w:jc w:val="both"/>
        <w:rPr>
          <w:b/>
        </w:rPr>
      </w:pPr>
    </w:p>
    <w:p w14:paraId="6D15BF74" w14:textId="77777777" w:rsidR="000E6FE4" w:rsidRPr="00547A36" w:rsidRDefault="000E6FE4" w:rsidP="00547A36">
      <w:pPr>
        <w:widowControl w:val="0"/>
        <w:jc w:val="both"/>
        <w:rPr>
          <w:b/>
        </w:rPr>
      </w:pPr>
    </w:p>
    <w:p w14:paraId="2742535C" w14:textId="7A92F8B0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p w14:paraId="735B77D6" w14:textId="2396BD41" w:rsidR="000E6FE4" w:rsidRDefault="000E6FE4" w:rsidP="000E6FE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699"/>
        <w:gridCol w:w="1416"/>
        <w:gridCol w:w="1704"/>
        <w:gridCol w:w="1560"/>
        <w:gridCol w:w="1738"/>
      </w:tblGrid>
      <w:tr w:rsidR="000E6FE4" w14:paraId="6502E6A8" w14:textId="77777777" w:rsidTr="000E6FE4">
        <w:trPr>
          <w:trHeight w:hRule="exact" w:val="24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BF25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Дескрипторы обучения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FEBB9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Компетенции</w:t>
            </w:r>
          </w:p>
        </w:tc>
      </w:tr>
      <w:tr w:rsidR="000E6FE4" w14:paraId="11483C5A" w14:textId="77777777" w:rsidTr="000E6FE4">
        <w:trPr>
          <w:trHeight w:hRule="exact" w:val="116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79BB0" w14:textId="77777777" w:rsidR="000E6FE4" w:rsidRDefault="000E6FE4" w:rsidP="000E6FE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4EB" w14:textId="77777777" w:rsidR="000E6FE4" w:rsidRDefault="000E6FE4" w:rsidP="000E6FE4">
            <w:pPr>
              <w:pStyle w:val="af7"/>
              <w:jc w:val="center"/>
            </w:pPr>
            <w:r>
              <w:t>Естественно</w:t>
            </w:r>
            <w:r>
              <w:softHyphen/>
              <w:t>научные и теоретико- мировозренческ 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B704" w14:textId="77777777" w:rsidR="000E6FE4" w:rsidRDefault="000E6FE4" w:rsidP="000E6FE4">
            <w:pPr>
              <w:pStyle w:val="af7"/>
              <w:jc w:val="center"/>
            </w:pPr>
            <w:r>
              <w:t>Социально</w:t>
            </w:r>
            <w:r>
              <w:softHyphen/>
              <w:t>личностные и гражданские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EDE68" w14:textId="77777777" w:rsidR="000E6FE4" w:rsidRDefault="000E6FE4" w:rsidP="000E6FE4">
            <w:pPr>
              <w:pStyle w:val="af7"/>
              <w:jc w:val="center"/>
            </w:pPr>
            <w:r>
              <w:t>Общеинженерны е профессиональн 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72056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Межкультурно</w:t>
            </w:r>
          </w:p>
          <w:p w14:paraId="29B053F1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-</w:t>
            </w:r>
          </w:p>
          <w:p w14:paraId="6C911013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коммуникатив 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2ACB4" w14:textId="77777777" w:rsidR="000E6FE4" w:rsidRDefault="000E6FE4" w:rsidP="000E6FE4">
            <w:pPr>
              <w:pStyle w:val="af7"/>
              <w:jc w:val="center"/>
            </w:pPr>
            <w:r>
              <w:t>Специально- профессиональн ые</w:t>
            </w:r>
          </w:p>
        </w:tc>
      </w:tr>
      <w:tr w:rsidR="000E6FE4" w14:paraId="7C947BF6" w14:textId="77777777" w:rsidTr="000E6FE4"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FCB3" w14:textId="77777777" w:rsidR="000E6FE4" w:rsidRDefault="000E6FE4" w:rsidP="000E6FE4">
            <w:pPr>
              <w:pStyle w:val="af7"/>
              <w:jc w:val="center"/>
            </w:pPr>
            <w:r>
              <w:t>Знание и понимание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E14C1" w14:textId="77777777" w:rsidR="000E6FE4" w:rsidRDefault="000E6FE4" w:rsidP="000E6FE4">
            <w:pPr>
              <w:pStyle w:val="af7"/>
              <w:numPr>
                <w:ilvl w:val="0"/>
                <w:numId w:val="14"/>
              </w:numPr>
              <w:tabs>
                <w:tab w:val="left" w:pos="192"/>
              </w:tabs>
              <w:jc w:val="center"/>
            </w:pPr>
            <w:r>
              <w:t>способность к саморазвитию, повышению своей квалификации и мастерства;</w:t>
            </w:r>
          </w:p>
          <w:p w14:paraId="7CFEECA7" w14:textId="77777777" w:rsidR="000E6FE4" w:rsidRDefault="000E6FE4" w:rsidP="000E6FE4">
            <w:pPr>
              <w:pStyle w:val="af7"/>
              <w:numPr>
                <w:ilvl w:val="0"/>
                <w:numId w:val="14"/>
              </w:numPr>
              <w:tabs>
                <w:tab w:val="left" w:pos="187"/>
              </w:tabs>
              <w:jc w:val="center"/>
            </w:pPr>
            <w:r>
              <w:t>способность к</w:t>
            </w:r>
          </w:p>
          <w:p w14:paraId="5AC9B9E1" w14:textId="77777777" w:rsidR="000E6FE4" w:rsidRDefault="000E6FE4" w:rsidP="000E6FE4">
            <w:pPr>
              <w:pStyle w:val="af7"/>
              <w:tabs>
                <w:tab w:val="left" w:pos="696"/>
              </w:tabs>
              <w:jc w:val="center"/>
            </w:pPr>
            <w:r>
              <w:t>взаимодействию и техническому сотрудничеству со специалистами из</w:t>
            </w:r>
            <w:r>
              <w:tab/>
              <w:t>смежных</w:t>
            </w:r>
          </w:p>
          <w:p w14:paraId="07ECD1D2" w14:textId="77777777" w:rsidR="000E6FE4" w:rsidRDefault="000E6FE4" w:rsidP="000E6FE4">
            <w:pPr>
              <w:pStyle w:val="af7"/>
              <w:jc w:val="center"/>
            </w:pPr>
            <w:r>
              <w:t>областей инженерной деятельности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1A0A" w14:textId="77777777" w:rsidR="000E6FE4" w:rsidRDefault="000E6FE4" w:rsidP="000E6FE4">
            <w:pPr>
              <w:pStyle w:val="af7"/>
              <w:tabs>
                <w:tab w:val="left" w:pos="590"/>
                <w:tab w:val="left" w:pos="1090"/>
              </w:tabs>
              <w:jc w:val="center"/>
            </w:pPr>
            <w:r>
              <w:t>способность к</w:t>
            </w:r>
            <w:r>
              <w:tab/>
              <w:t>соблю</w:t>
            </w:r>
            <w:r>
              <w:softHyphen/>
              <w:t>дению</w:t>
            </w:r>
            <w:r>
              <w:tab/>
              <w:t>и</w:t>
            </w:r>
          </w:p>
          <w:p w14:paraId="0705C6AE" w14:textId="77777777" w:rsidR="000E6FE4" w:rsidRDefault="000E6FE4" w:rsidP="000E6FE4">
            <w:pPr>
              <w:pStyle w:val="af7"/>
              <w:tabs>
                <w:tab w:val="left" w:pos="1090"/>
              </w:tabs>
              <w:jc w:val="center"/>
            </w:pPr>
            <w:r>
              <w:t>поддержанию этических норм</w:t>
            </w:r>
            <w:r>
              <w:tab/>
              <w:t>и</w:t>
            </w:r>
          </w:p>
          <w:p w14:paraId="03A3BAE9" w14:textId="77777777" w:rsidR="000E6FE4" w:rsidRDefault="000E6FE4" w:rsidP="000E6FE4">
            <w:pPr>
              <w:pStyle w:val="af7"/>
              <w:jc w:val="center"/>
            </w:pPr>
            <w:r>
              <w:t>правил, пониманию установок толерантного поведения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2AE0" w14:textId="77777777" w:rsidR="000E6FE4" w:rsidRDefault="000E6FE4" w:rsidP="000E6FE4">
            <w:pPr>
              <w:pStyle w:val="af7"/>
              <w:numPr>
                <w:ilvl w:val="0"/>
                <w:numId w:val="15"/>
              </w:numPr>
              <w:tabs>
                <w:tab w:val="left" w:pos="192"/>
              </w:tabs>
              <w:jc w:val="center"/>
            </w:pPr>
            <w:r>
              <w:t>способность к</w:t>
            </w:r>
          </w:p>
          <w:p w14:paraId="0DE7AFFD" w14:textId="77777777" w:rsidR="000E6FE4" w:rsidRDefault="000E6FE4" w:rsidP="000E6FE4">
            <w:pPr>
              <w:pStyle w:val="af7"/>
              <w:tabs>
                <w:tab w:val="left" w:pos="365"/>
                <w:tab w:val="left" w:pos="1392"/>
              </w:tabs>
              <w:jc w:val="center"/>
            </w:pPr>
            <w:r>
              <w:t>осуществлению технологического</w:t>
            </w:r>
            <w:r>
              <w:tab/>
              <w:t>процесса</w:t>
            </w:r>
            <w:r>
              <w:tab/>
              <w:t>в</w:t>
            </w:r>
          </w:p>
          <w:p w14:paraId="0C5743DF" w14:textId="77777777" w:rsidR="000E6FE4" w:rsidRDefault="000E6FE4" w:rsidP="000E6FE4">
            <w:pPr>
              <w:pStyle w:val="af7"/>
              <w:tabs>
                <w:tab w:val="left" w:pos="1392"/>
              </w:tabs>
              <w:jc w:val="center"/>
            </w:pPr>
            <w:r>
              <w:t>соответствии</w:t>
            </w:r>
            <w:r>
              <w:tab/>
              <w:t>с</w:t>
            </w:r>
          </w:p>
          <w:p w14:paraId="0AD37604" w14:textId="77777777" w:rsidR="000E6FE4" w:rsidRDefault="000E6FE4" w:rsidP="000E6FE4">
            <w:pPr>
              <w:pStyle w:val="af7"/>
              <w:tabs>
                <w:tab w:val="left" w:pos="686"/>
              </w:tabs>
              <w:jc w:val="center"/>
            </w:pPr>
            <w:r>
              <w:t>регламентом и с существующими требованиями к ее</w:t>
            </w:r>
            <w:r>
              <w:tab/>
              <w:t>качеству;</w:t>
            </w:r>
          </w:p>
          <w:p w14:paraId="6D632D2D" w14:textId="77777777" w:rsidR="000E6FE4" w:rsidRDefault="000E6FE4" w:rsidP="000E6FE4">
            <w:pPr>
              <w:pStyle w:val="af7"/>
              <w:numPr>
                <w:ilvl w:val="0"/>
                <w:numId w:val="15"/>
              </w:numPr>
              <w:tabs>
                <w:tab w:val="left" w:pos="192"/>
              </w:tabs>
              <w:jc w:val="center"/>
            </w:pPr>
            <w:r>
              <w:t>способность к</w:t>
            </w:r>
          </w:p>
          <w:p w14:paraId="10C8FA42" w14:textId="77777777" w:rsidR="000E6FE4" w:rsidRDefault="000E6FE4" w:rsidP="000E6FE4">
            <w:pPr>
              <w:pStyle w:val="af7"/>
              <w:tabs>
                <w:tab w:val="left" w:pos="970"/>
              </w:tabs>
              <w:jc w:val="center"/>
            </w:pPr>
            <w:r>
              <w:t>решению профессиональн ых производственн ых</w:t>
            </w:r>
            <w:r>
              <w:tab/>
              <w:t>задач,</w:t>
            </w:r>
          </w:p>
          <w:p w14:paraId="09356077" w14:textId="77777777" w:rsidR="000E6FE4" w:rsidRDefault="000E6FE4" w:rsidP="000E6FE4">
            <w:pPr>
              <w:pStyle w:val="af7"/>
              <w:tabs>
                <w:tab w:val="left" w:pos="1392"/>
              </w:tabs>
              <w:jc w:val="center"/>
            </w:pPr>
            <w:r>
              <w:t>возникающих при выполнении технических работ</w:t>
            </w:r>
            <w:r>
              <w:tab/>
              <w:t>в</w:t>
            </w:r>
          </w:p>
          <w:p w14:paraId="5FC26854" w14:textId="636A5E10" w:rsidR="007B4A13" w:rsidRDefault="000E6FE4" w:rsidP="007B4A13">
            <w:pPr>
              <w:pStyle w:val="af7"/>
              <w:tabs>
                <w:tab w:val="left" w:pos="907"/>
              </w:tabs>
              <w:jc w:val="center"/>
            </w:pPr>
            <w:r>
              <w:t xml:space="preserve">области </w:t>
            </w:r>
            <w:r w:rsidR="007B4A13">
              <w:t xml:space="preserve">пищевой </w:t>
            </w:r>
            <w:r>
              <w:t>биотехнологии</w:t>
            </w:r>
            <w:r w:rsidR="007B4A13">
              <w:t xml:space="preserve"> и биобезопасности</w:t>
            </w:r>
            <w:r>
              <w:t xml:space="preserve">; </w:t>
            </w:r>
          </w:p>
          <w:p w14:paraId="0D71528A" w14:textId="37A3F4D5" w:rsidR="000E6FE4" w:rsidRDefault="000E6FE4" w:rsidP="000E6FE4">
            <w:pPr>
              <w:pStyle w:val="af7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1E1F" w14:textId="77777777" w:rsidR="000E6FE4" w:rsidRDefault="000E6FE4" w:rsidP="000E6FE4">
            <w:pPr>
              <w:pStyle w:val="af7"/>
              <w:tabs>
                <w:tab w:val="left" w:pos="1248"/>
              </w:tabs>
              <w:jc w:val="center"/>
            </w:pPr>
            <w:r>
              <w:rPr>
                <w:color w:val="212529"/>
              </w:rPr>
              <w:t xml:space="preserve">способность </w:t>
            </w:r>
            <w:r>
              <w:t>работать</w:t>
            </w:r>
            <w:r>
              <w:tab/>
              <w:t>в</w:t>
            </w:r>
          </w:p>
          <w:p w14:paraId="4E28689F" w14:textId="77777777" w:rsidR="000E6FE4" w:rsidRDefault="000E6FE4" w:rsidP="000E6FE4">
            <w:pPr>
              <w:pStyle w:val="af7"/>
              <w:tabs>
                <w:tab w:val="left" w:pos="1118"/>
              </w:tabs>
              <w:jc w:val="center"/>
            </w:pPr>
            <w:r>
              <w:t>команде</w:t>
            </w:r>
            <w:r>
              <w:tab/>
              <w:t>на</w:t>
            </w:r>
          </w:p>
          <w:p w14:paraId="7F428209" w14:textId="77777777" w:rsidR="000E6FE4" w:rsidRDefault="000E6FE4" w:rsidP="000E6FE4">
            <w:pPr>
              <w:pStyle w:val="af7"/>
              <w:tabs>
                <w:tab w:val="left" w:pos="1234"/>
              </w:tabs>
              <w:jc w:val="center"/>
            </w:pPr>
            <w:r>
              <w:t xml:space="preserve">основе взаимодействи я, понимания, осознания приоритетов и организации командной активности; </w:t>
            </w:r>
            <w:r>
              <w:rPr>
                <w:b/>
                <w:bCs/>
              </w:rPr>
              <w:t xml:space="preserve">- </w:t>
            </w:r>
            <w:r>
              <w:t>способность к взаимодействи ю</w:t>
            </w:r>
            <w:r>
              <w:tab/>
              <w:t>и</w:t>
            </w:r>
          </w:p>
          <w:p w14:paraId="35839126" w14:textId="77777777" w:rsidR="000E6FE4" w:rsidRDefault="000E6FE4" w:rsidP="000E6FE4">
            <w:pPr>
              <w:pStyle w:val="af7"/>
              <w:tabs>
                <w:tab w:val="left" w:pos="1157"/>
              </w:tabs>
              <w:jc w:val="center"/>
            </w:pPr>
            <w:r>
              <w:t>техническому сотрудничеств у</w:t>
            </w:r>
            <w:r>
              <w:tab/>
              <w:t>со</w:t>
            </w:r>
          </w:p>
          <w:p w14:paraId="13643EA4" w14:textId="77777777" w:rsidR="000E6FE4" w:rsidRDefault="000E6FE4" w:rsidP="000E6FE4">
            <w:pPr>
              <w:pStyle w:val="af7"/>
              <w:tabs>
                <w:tab w:val="left" w:pos="538"/>
              </w:tabs>
              <w:jc w:val="center"/>
            </w:pPr>
            <w:r>
              <w:t>специалистами из</w:t>
            </w:r>
            <w:r>
              <w:tab/>
              <w:t>смежных</w:t>
            </w:r>
          </w:p>
          <w:p w14:paraId="07C3D945" w14:textId="77777777" w:rsidR="000E6FE4" w:rsidRDefault="000E6FE4" w:rsidP="000E6FE4">
            <w:pPr>
              <w:pStyle w:val="af7"/>
              <w:jc w:val="center"/>
            </w:pPr>
            <w:r>
              <w:t>областей инженерной деятельности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EEAD" w14:textId="77777777" w:rsidR="000E6FE4" w:rsidRDefault="000E6FE4" w:rsidP="000E6FE4">
            <w:pPr>
              <w:pStyle w:val="af7"/>
              <w:numPr>
                <w:ilvl w:val="0"/>
                <w:numId w:val="16"/>
              </w:numPr>
              <w:tabs>
                <w:tab w:val="left" w:pos="206"/>
              </w:tabs>
              <w:jc w:val="center"/>
            </w:pPr>
            <w:r>
              <w:t>способность к</w:t>
            </w:r>
          </w:p>
          <w:p w14:paraId="773B4F0B" w14:textId="77777777" w:rsidR="000E6FE4" w:rsidRDefault="000E6FE4" w:rsidP="000E6FE4">
            <w:pPr>
              <w:pStyle w:val="af7"/>
              <w:tabs>
                <w:tab w:val="left" w:pos="1402"/>
              </w:tabs>
              <w:jc w:val="center"/>
            </w:pPr>
            <w:r>
              <w:t>осуществлению поиска, анализа и оценки информации для подготовки</w:t>
            </w:r>
            <w:r>
              <w:tab/>
              <w:t>и</w:t>
            </w:r>
          </w:p>
          <w:p w14:paraId="39543DED" w14:textId="77777777" w:rsidR="000E6FE4" w:rsidRDefault="000E6FE4" w:rsidP="000E6FE4">
            <w:pPr>
              <w:pStyle w:val="af7"/>
              <w:jc w:val="center"/>
            </w:pPr>
            <w:r>
              <w:t>принятия управленческих решений;</w:t>
            </w:r>
          </w:p>
          <w:p w14:paraId="6FD87A59" w14:textId="77777777" w:rsidR="000E6FE4" w:rsidRDefault="000E6FE4" w:rsidP="000E6FE4">
            <w:pPr>
              <w:pStyle w:val="af7"/>
              <w:numPr>
                <w:ilvl w:val="0"/>
                <w:numId w:val="16"/>
              </w:numPr>
              <w:tabs>
                <w:tab w:val="left" w:pos="442"/>
              </w:tabs>
              <w:jc w:val="center"/>
            </w:pPr>
            <w:r>
              <w:t>способность</w:t>
            </w:r>
          </w:p>
          <w:p w14:paraId="5EDA8C96" w14:textId="77777777" w:rsidR="000E6FE4" w:rsidRDefault="000E6FE4" w:rsidP="000E6FE4">
            <w:pPr>
              <w:pStyle w:val="af7"/>
              <w:tabs>
                <w:tab w:val="left" w:pos="1426"/>
              </w:tabs>
              <w:jc w:val="center"/>
            </w:pPr>
            <w:r>
              <w:t>принимать конкретное техническое решение</w:t>
            </w:r>
            <w:r>
              <w:tab/>
              <w:t>с</w:t>
            </w:r>
          </w:p>
          <w:p w14:paraId="015031D5" w14:textId="77777777" w:rsidR="000E6FE4" w:rsidRDefault="000E6FE4" w:rsidP="000E6FE4">
            <w:pPr>
              <w:pStyle w:val="af7"/>
              <w:jc w:val="center"/>
            </w:pPr>
            <w:r>
              <w:t>учетом требований производственной безопасности, охраны труда и окружающей среды;</w:t>
            </w:r>
          </w:p>
        </w:tc>
      </w:tr>
      <w:tr w:rsidR="000E6FE4" w14:paraId="3FFA5856" w14:textId="77777777" w:rsidTr="000E6FE4"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866D" w14:textId="77777777" w:rsidR="000E6FE4" w:rsidRDefault="000E6FE4" w:rsidP="000E6FE4">
            <w:pPr>
              <w:pStyle w:val="af7"/>
              <w:jc w:val="center"/>
            </w:pPr>
            <w:r>
              <w:t>Применение знаний и пониманий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5E4EF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AC566E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C76E0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96310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4809" w14:textId="77777777" w:rsidR="000E6FE4" w:rsidRDefault="000E6FE4" w:rsidP="000E6FE4">
            <w:pPr>
              <w:jc w:val="center"/>
            </w:pPr>
          </w:p>
        </w:tc>
      </w:tr>
      <w:tr w:rsidR="000E6FE4" w14:paraId="00D77ACD" w14:textId="77777777" w:rsidTr="000E6FE4">
        <w:trPr>
          <w:trHeight w:hRule="exact" w:val="9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B7A2" w14:textId="77777777" w:rsidR="000E6FE4" w:rsidRDefault="000E6FE4" w:rsidP="000E6FE4">
            <w:pPr>
              <w:pStyle w:val="af7"/>
              <w:jc w:val="center"/>
            </w:pPr>
            <w:r>
              <w:t>Выражение суждений и анализа действий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073E6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4B4BA6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1EAE9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DAAB0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9E4B2" w14:textId="77777777" w:rsidR="000E6FE4" w:rsidRDefault="000E6FE4" w:rsidP="000E6FE4">
            <w:pPr>
              <w:jc w:val="center"/>
            </w:pPr>
          </w:p>
        </w:tc>
      </w:tr>
      <w:tr w:rsidR="000E6FE4" w14:paraId="15B6C29D" w14:textId="77777777" w:rsidTr="000E6FE4">
        <w:trPr>
          <w:trHeight w:hRule="exact" w:val="9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C0F2" w14:textId="77777777" w:rsidR="000E6FE4" w:rsidRDefault="000E6FE4" w:rsidP="000E6FE4">
            <w:pPr>
              <w:pStyle w:val="af7"/>
              <w:jc w:val="center"/>
            </w:pPr>
            <w:r>
              <w:t>Коммуникатив ные и креативные способности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CDFC7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1AEC2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4A1DAB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1171D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A640" w14:textId="77777777" w:rsidR="000E6FE4" w:rsidRDefault="000E6FE4" w:rsidP="000E6FE4">
            <w:pPr>
              <w:jc w:val="center"/>
            </w:pPr>
          </w:p>
        </w:tc>
      </w:tr>
      <w:tr w:rsidR="000E6FE4" w14:paraId="0946B2AF" w14:textId="77777777" w:rsidTr="000E6FE4">
        <w:trPr>
          <w:trHeight w:hRule="exact" w:val="38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4C0F4" w14:textId="77777777" w:rsidR="000E6FE4" w:rsidRDefault="000E6FE4" w:rsidP="000E6FE4">
            <w:pPr>
              <w:pStyle w:val="af7"/>
              <w:jc w:val="center"/>
            </w:pPr>
            <w:r>
              <w:t>Самообучаемо сть и цифровые навыки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B01CC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0A895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01BD2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09E7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A8BF" w14:textId="77777777" w:rsidR="000E6FE4" w:rsidRDefault="000E6FE4" w:rsidP="000E6FE4">
            <w:pPr>
              <w:jc w:val="center"/>
            </w:pPr>
          </w:p>
        </w:tc>
      </w:tr>
    </w:tbl>
    <w:p w14:paraId="68E73CB4" w14:textId="0A10BA48" w:rsidR="000E6FE4" w:rsidRDefault="000E6FE4" w:rsidP="000E6FE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14:paraId="016427F1" w14:textId="0E991DAF" w:rsidR="00547A36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p w14:paraId="23147EF8" w14:textId="3304174B" w:rsidR="000E6FE4" w:rsidRDefault="000E6FE4" w:rsidP="000E6FE4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2443"/>
        <w:gridCol w:w="706"/>
        <w:gridCol w:w="360"/>
        <w:gridCol w:w="360"/>
        <w:gridCol w:w="360"/>
        <w:gridCol w:w="360"/>
        <w:gridCol w:w="360"/>
        <w:gridCol w:w="360"/>
        <w:gridCol w:w="360"/>
        <w:gridCol w:w="317"/>
        <w:gridCol w:w="360"/>
        <w:gridCol w:w="360"/>
        <w:gridCol w:w="360"/>
        <w:gridCol w:w="384"/>
        <w:gridCol w:w="360"/>
        <w:gridCol w:w="360"/>
        <w:gridCol w:w="360"/>
        <w:gridCol w:w="672"/>
      </w:tblGrid>
      <w:tr w:rsidR="000E6FE4" w14:paraId="6C088C88" w14:textId="77777777" w:rsidTr="000E6FE4">
        <w:trPr>
          <w:trHeight w:hRule="exact" w:val="25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DFC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9979" w14:textId="77777777" w:rsidR="000E6FE4" w:rsidRDefault="000E6FE4" w:rsidP="000E6FE4">
            <w:pPr>
              <w:pStyle w:val="af7"/>
              <w:ind w:firstLine="500"/>
            </w:pPr>
            <w:r>
              <w:rPr>
                <w:b/>
                <w:bCs/>
              </w:rPr>
              <w:t>Виды контроля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7C26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Макс балл недели</w:t>
            </w:r>
          </w:p>
        </w:tc>
        <w:tc>
          <w:tcPr>
            <w:tcW w:w="60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9E3E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Недели</w:t>
            </w:r>
          </w:p>
        </w:tc>
      </w:tr>
      <w:tr w:rsidR="000E6FE4" w14:paraId="030D927E" w14:textId="77777777" w:rsidTr="000E6FE4">
        <w:trPr>
          <w:trHeight w:hRule="exact" w:val="629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043FB5" w14:textId="77777777" w:rsidR="000E6FE4" w:rsidRDefault="000E6FE4" w:rsidP="000E6FE4"/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0CD7CD" w14:textId="77777777" w:rsidR="000E6FE4" w:rsidRDefault="000E6FE4" w:rsidP="000E6FE4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BF8D2A" w14:textId="77777777" w:rsidR="000E6FE4" w:rsidRDefault="000E6FE4" w:rsidP="000E6FE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77F38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490F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8364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5CFC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F83B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AA41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49A5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041A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260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8016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7F8A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D024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A40F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FA904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E8ED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BAA35" w14:textId="77777777" w:rsidR="000E6FE4" w:rsidRDefault="000E6FE4" w:rsidP="000E6FE4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макс баллов</w:t>
            </w:r>
          </w:p>
        </w:tc>
      </w:tr>
      <w:tr w:rsidR="000E6FE4" w14:paraId="6471785F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9A14" w14:textId="77777777" w:rsidR="000E6FE4" w:rsidRDefault="000E6FE4" w:rsidP="000E6FE4">
            <w:pPr>
              <w:pStyle w:val="af7"/>
            </w:pPr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D4D8" w14:textId="77777777" w:rsidR="000E6FE4" w:rsidRDefault="000E6FE4" w:rsidP="000E6FE4">
            <w:pPr>
              <w:pStyle w:val="af7"/>
            </w:pPr>
            <w:r>
              <w:t>Активность на лекционных обсуждениях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A62AC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0,5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323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E0BE1C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8E1F2D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F2E615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15875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9A4ADF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DB219D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5F4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1745C6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809340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41CF5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60C126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829C7F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EA09F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B5B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3689F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0E6FE4" w14:paraId="4F1D0033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C1D4" w14:textId="77777777" w:rsidR="000E6FE4" w:rsidRDefault="000E6FE4" w:rsidP="000E6FE4">
            <w:pPr>
              <w:pStyle w:val="af7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FE2BF" w14:textId="47C643BB" w:rsidR="000E6FE4" w:rsidRDefault="000E6FE4" w:rsidP="000E6FE4">
            <w:pPr>
              <w:pStyle w:val="af7"/>
            </w:pPr>
            <w:r>
              <w:t>Выполнение заданий (СР</w:t>
            </w:r>
            <w:r w:rsidR="00FE2CAE">
              <w:t>С</w:t>
            </w:r>
            <w:r>
              <w:t>П)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6F43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B27D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6B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0A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80F05E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366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3EE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BCEABE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209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4E3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977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8C614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C67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7D6D6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00AC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F0C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4C742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8</w:t>
            </w:r>
          </w:p>
        </w:tc>
      </w:tr>
      <w:tr w:rsidR="000E6FE4" w14:paraId="29A45CC5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D7A79" w14:textId="77777777" w:rsidR="000E6FE4" w:rsidRDefault="000E6FE4" w:rsidP="000E6FE4">
            <w:pPr>
              <w:pStyle w:val="af7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348D" w14:textId="40FFDE72" w:rsidR="000E6FE4" w:rsidRDefault="000E6FE4" w:rsidP="000E6FE4">
            <w:pPr>
              <w:pStyle w:val="af7"/>
            </w:pPr>
            <w:r>
              <w:t>Самостоятельная работа (СР</w:t>
            </w:r>
            <w:r w:rsidR="00FE2CAE">
              <w:t>С</w:t>
            </w:r>
            <w: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A85E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D8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A3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DB3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4F0B3E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7B3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903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BDFDC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8BD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4E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7E0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AB9C1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B21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029BBA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1B2D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CE8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DE48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16</w:t>
            </w:r>
          </w:p>
        </w:tc>
      </w:tr>
      <w:tr w:rsidR="000E6FE4" w14:paraId="194F9B36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A99D" w14:textId="77777777" w:rsidR="000E6FE4" w:rsidRDefault="000E6FE4" w:rsidP="000E6FE4">
            <w:pPr>
              <w:pStyle w:val="af7"/>
            </w:pPr>
            <w: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C0C7" w14:textId="77777777" w:rsidR="000E6FE4" w:rsidRDefault="000E6FE4" w:rsidP="000E6FE4">
            <w:pPr>
              <w:pStyle w:val="af7"/>
            </w:pPr>
            <w:r>
              <w:t>Выполнение практических заданий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A7CD7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29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B28B0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792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3B2EA0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94F8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F73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400EF4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BCB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F3FE7D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F1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EE8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1729E9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A9A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D72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629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154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2E58BB41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2215D" w14:textId="77777777" w:rsidR="000E6FE4" w:rsidRDefault="000E6FE4" w:rsidP="000E6FE4">
            <w:pPr>
              <w:pStyle w:val="af7"/>
            </w:pPr>
            <w: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AFD8" w14:textId="77777777" w:rsidR="000E6FE4" w:rsidRDefault="000E6FE4" w:rsidP="000E6FE4">
            <w:pPr>
              <w:pStyle w:val="af7"/>
            </w:pPr>
            <w:r>
              <w:t>1-я промежуточная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E11D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CE1B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DF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172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E39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3F1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23FA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080A04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220A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9F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5DD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D2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96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D73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451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D46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06B1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3011AF54" w14:textId="77777777" w:rsidTr="000E6FE4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700D" w14:textId="77777777" w:rsidR="000E6FE4" w:rsidRDefault="000E6FE4" w:rsidP="000E6FE4">
            <w:pPr>
              <w:pStyle w:val="af7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B687B" w14:textId="77777777" w:rsidR="000E6FE4" w:rsidRDefault="000E6FE4" w:rsidP="000E6FE4">
            <w:pPr>
              <w:pStyle w:val="af7"/>
            </w:pPr>
            <w:r>
              <w:t>2-я финальная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14A5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CF3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341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795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FB6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08E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CDD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D092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5979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E4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632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9012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EA5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2E5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6CF527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9CC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7580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52071F1A" w14:textId="77777777" w:rsidTr="000E6FE4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FFEB6" w14:textId="77777777" w:rsidR="000E6FE4" w:rsidRDefault="000E6FE4" w:rsidP="000E6FE4">
            <w:pPr>
              <w:pStyle w:val="af7"/>
            </w:pPr>
            <w: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53C0" w14:textId="77777777" w:rsidR="000E6FE4" w:rsidRDefault="000E6FE4" w:rsidP="000E6FE4">
            <w:pPr>
              <w:pStyle w:val="af7"/>
            </w:pPr>
            <w:r>
              <w:t>Итоговый экзамен*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8B91A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F7C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801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B00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DC28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A7A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015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3A7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316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392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7D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7C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6E0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E70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9AE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85EAC4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64F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40</w:t>
            </w:r>
          </w:p>
        </w:tc>
      </w:tr>
      <w:tr w:rsidR="000E6FE4" w14:paraId="55484E38" w14:textId="77777777" w:rsidTr="000E6FE4">
        <w:trPr>
          <w:trHeight w:hRule="exact" w:val="25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1107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0C3C0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Всего в сумме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26A9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0653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7F5E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2641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45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2D1C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6344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06D1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621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9185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7A2C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CE96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34CA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108B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786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0326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96583" w14:textId="77777777" w:rsidR="000E6FE4" w:rsidRDefault="000E6FE4" w:rsidP="000E6FE4">
            <w:pPr>
              <w:pStyle w:val="af7"/>
              <w:ind w:firstLine="180"/>
            </w:pPr>
            <w:r>
              <w:rPr>
                <w:b/>
                <w:bCs/>
              </w:rPr>
              <w:t>100</w:t>
            </w:r>
          </w:p>
        </w:tc>
      </w:tr>
    </w:tbl>
    <w:p w14:paraId="3EFE76A8" w14:textId="77777777" w:rsidR="000E6FE4" w:rsidRDefault="000E6FE4" w:rsidP="000E6FE4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37B0F13" w14:textId="72FDF9FB" w:rsidR="000E6FE4" w:rsidRDefault="000E6FE4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</w:p>
    <w:p w14:paraId="10E2EF41" w14:textId="77777777"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1199"/>
        <w:gridCol w:w="688"/>
        <w:gridCol w:w="850"/>
        <w:gridCol w:w="6946"/>
      </w:tblGrid>
      <w:tr w:rsidR="00547A36" w:rsidRPr="00652982" w14:paraId="575F0781" w14:textId="77777777" w:rsidTr="000E6FE4">
        <w:trPr>
          <w:trHeight w:val="30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CE3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Буквенная оценка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D38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7D1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1B09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14:paraId="50D5F557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49B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88D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EC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EE13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14:paraId="5F43DA1B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B6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1A87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6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DF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14:paraId="53E33E02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304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C26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23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748E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14:paraId="4B49672D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512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954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BAA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E28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14:paraId="7A9DE6EF" w14:textId="77777777" w:rsidTr="000E6FE4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09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A2F7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87F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DFD7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14:paraId="024E9891" w14:textId="77777777" w:rsidTr="00FE2CAE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8F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B00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7D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39B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14:paraId="24BB5DAA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B4E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3E5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FF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229A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14:paraId="56582E23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160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F6A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8FA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0B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14:paraId="5B5CD99F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CAE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59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4BB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A6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14:paraId="1AEC76FF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880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164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91E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A73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14:paraId="206075FE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6D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F46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0C9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589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14:paraId="43705BAD" w14:textId="77777777" w:rsidTr="00FE2CAE">
        <w:trPr>
          <w:trHeight w:val="30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62A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7D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520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9441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14:paraId="4594981D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E26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3CA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957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A83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14:paraId="42848541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70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F1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C10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C9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14:paraId="6EE3B1E4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F21E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4B22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0FE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AFE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14:paraId="302C5F88" w14:textId="77777777" w:rsidR="00547A36" w:rsidRPr="00652982" w:rsidRDefault="00547A36" w:rsidP="00547A36">
      <w:pPr>
        <w:widowControl w:val="0"/>
        <w:jc w:val="both"/>
        <w:rPr>
          <w:sz w:val="28"/>
          <w:szCs w:val="28"/>
        </w:rPr>
      </w:pPr>
    </w:p>
    <w:p w14:paraId="3159A6DE" w14:textId="77777777"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14:paraId="576370E8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14:paraId="1CEF6174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14:paraId="267A6B92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14:paraId="417D7E01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14:paraId="0657CE86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оригинальность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(О) – используется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специальный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коэффициент 1.0;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</w:rPr>
        <w:t>0.5 или 0</w:t>
      </w:r>
      <w:r w:rsidRPr="005F432C">
        <w:rPr>
          <w:sz w:val="28"/>
          <w:szCs w:val="28"/>
          <w:lang w:val="kk-KZ"/>
        </w:rPr>
        <w:t>.</w:t>
      </w:r>
    </w:p>
    <w:p w14:paraId="719A9C34" w14:textId="77777777" w:rsidR="00547A36" w:rsidRPr="00652982" w:rsidRDefault="00547A36" w:rsidP="00547A36">
      <w:pPr>
        <w:widowControl w:val="0"/>
        <w:ind w:firstLine="709"/>
        <w:jc w:val="both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2126"/>
        <w:gridCol w:w="2268"/>
      </w:tblGrid>
      <w:tr w:rsidR="00547A36" w:rsidRPr="00652982" w14:paraId="33A51D36" w14:textId="77777777" w:rsidTr="000E6FE4">
        <w:tc>
          <w:tcPr>
            <w:tcW w:w="2552" w:type="dxa"/>
            <w:shd w:val="clear" w:color="auto" w:fill="auto"/>
          </w:tcPr>
          <w:p w14:paraId="53677991" w14:textId="77777777" w:rsidR="00547A36" w:rsidRPr="00652982" w:rsidRDefault="00547A36" w:rsidP="000E6FE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75" w:type="dxa"/>
            <w:shd w:val="clear" w:color="auto" w:fill="auto"/>
          </w:tcPr>
          <w:p w14:paraId="43AF811F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Отлично </w:t>
            </w:r>
          </w:p>
          <w:p w14:paraId="3EF96D1C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(0.9-1.0)</w:t>
            </w:r>
          </w:p>
        </w:tc>
        <w:tc>
          <w:tcPr>
            <w:tcW w:w="1276" w:type="dxa"/>
            <w:shd w:val="clear" w:color="auto" w:fill="auto"/>
          </w:tcPr>
          <w:p w14:paraId="01DBA5C4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Хорошо</w:t>
            </w:r>
          </w:p>
          <w:p w14:paraId="6272F477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126" w:type="dxa"/>
            <w:shd w:val="clear" w:color="auto" w:fill="auto"/>
          </w:tcPr>
          <w:p w14:paraId="6F197623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2268" w:type="dxa"/>
            <w:shd w:val="clear" w:color="auto" w:fill="auto"/>
          </w:tcPr>
          <w:p w14:paraId="3ED605B1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34C">
              <w:rPr>
                <w:b/>
                <w:sz w:val="20"/>
                <w:szCs w:val="20"/>
              </w:rPr>
              <w:t>Неудовлетворительно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2982">
              <w:rPr>
                <w:b/>
                <w:sz w:val="20"/>
                <w:szCs w:val="20"/>
              </w:rPr>
              <w:t>(0-0.4)</w:t>
            </w:r>
          </w:p>
        </w:tc>
      </w:tr>
      <w:tr w:rsidR="00547A36" w:rsidRPr="00652982" w14:paraId="43066BAD" w14:textId="77777777" w:rsidTr="000E6FE4">
        <w:tc>
          <w:tcPr>
            <w:tcW w:w="2552" w:type="dxa"/>
            <w:shd w:val="clear" w:color="auto" w:fill="auto"/>
          </w:tcPr>
          <w:p w14:paraId="605E6626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Аккуратность и точность</w:t>
            </w:r>
          </w:p>
        </w:tc>
        <w:tc>
          <w:tcPr>
            <w:tcW w:w="1275" w:type="dxa"/>
            <w:shd w:val="clear" w:color="auto" w:fill="auto"/>
          </w:tcPr>
          <w:p w14:paraId="2081AF3A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2BFB5E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5720E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975E3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7D5F1047" w14:textId="77777777" w:rsidTr="000E6FE4">
        <w:tc>
          <w:tcPr>
            <w:tcW w:w="2552" w:type="dxa"/>
            <w:shd w:val="clear" w:color="auto" w:fill="auto"/>
          </w:tcPr>
          <w:p w14:paraId="685DA3D0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Творчество и креативность </w:t>
            </w:r>
          </w:p>
        </w:tc>
        <w:tc>
          <w:tcPr>
            <w:tcW w:w="1275" w:type="dxa"/>
            <w:shd w:val="clear" w:color="auto" w:fill="auto"/>
          </w:tcPr>
          <w:p w14:paraId="6B6245D7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1E3CCC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0F22F9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BD5B2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74241D27" w14:textId="77777777" w:rsidTr="000E6FE4">
        <w:tc>
          <w:tcPr>
            <w:tcW w:w="2552" w:type="dxa"/>
            <w:shd w:val="clear" w:color="auto" w:fill="auto"/>
          </w:tcPr>
          <w:p w14:paraId="43007292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Полнота и зрелость</w:t>
            </w:r>
          </w:p>
        </w:tc>
        <w:tc>
          <w:tcPr>
            <w:tcW w:w="1275" w:type="dxa"/>
            <w:shd w:val="clear" w:color="auto" w:fill="auto"/>
          </w:tcPr>
          <w:p w14:paraId="033831C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DA072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51C3B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CEB5D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2FF6BEAC" w14:textId="77777777" w:rsidTr="000E6FE4">
        <w:tc>
          <w:tcPr>
            <w:tcW w:w="2552" w:type="dxa"/>
            <w:shd w:val="clear" w:color="auto" w:fill="auto"/>
          </w:tcPr>
          <w:p w14:paraId="287F45CC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275" w:type="dxa"/>
            <w:shd w:val="clear" w:color="auto" w:fill="auto"/>
          </w:tcPr>
          <w:p w14:paraId="35A57ADA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866CB92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9C79B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7FD87C1" w14:textId="77777777" w:rsidR="00547A36" w:rsidRPr="00652982" w:rsidRDefault="00547A36" w:rsidP="00547A36">
      <w:pPr>
        <w:widowControl w:val="0"/>
        <w:jc w:val="both"/>
      </w:pPr>
    </w:p>
    <w:p w14:paraId="444DC497" w14:textId="77777777"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14:paraId="767BA7A6" w14:textId="77777777" w:rsidR="00547A36" w:rsidRPr="005F432C" w:rsidRDefault="00547A36" w:rsidP="00547A36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>Оценка = (А + Т + З)</w:t>
      </w:r>
      <w:r w:rsidR="007C49E0" w:rsidRPr="00726EAF">
        <w:rPr>
          <w:b/>
          <w:sz w:val="28"/>
          <w:szCs w:val="28"/>
        </w:rPr>
        <w:t>×</w:t>
      </w:r>
      <w:r w:rsidRPr="005F432C">
        <w:rPr>
          <w:b/>
          <w:i/>
          <w:sz w:val="28"/>
          <w:szCs w:val="28"/>
        </w:rPr>
        <w:t>О</w:t>
      </w:r>
    </w:p>
    <w:p w14:paraId="00DB807F" w14:textId="02A7697A" w:rsidR="00547A36" w:rsidRDefault="00547A36" w:rsidP="00547A36">
      <w:pPr>
        <w:pStyle w:val="3"/>
        <w:keepNext w:val="0"/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B8622BE" w14:textId="13EFC06D" w:rsidR="007B4A13" w:rsidRDefault="007B4A13" w:rsidP="007B4A13">
      <w:pPr>
        <w:rPr>
          <w:lang w:eastAsia="en-US"/>
        </w:rPr>
      </w:pPr>
    </w:p>
    <w:p w14:paraId="6FB5C147" w14:textId="77777777" w:rsidR="007B4A13" w:rsidRPr="007B4A13" w:rsidRDefault="007B4A13" w:rsidP="007B4A13">
      <w:pPr>
        <w:rPr>
          <w:lang w:eastAsia="en-US"/>
        </w:rPr>
      </w:pPr>
    </w:p>
    <w:p w14:paraId="7FDD3EE8" w14:textId="77777777" w:rsidR="00547A36" w:rsidRPr="00547A36" w:rsidRDefault="00547A36" w:rsidP="00547A36">
      <w:pPr>
        <w:pStyle w:val="3"/>
        <w:keepNext w:val="0"/>
        <w:spacing w:before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lastRenderedPageBreak/>
        <w:t>Максимальная оценка знаний по видам заданий</w:t>
      </w:r>
    </w:p>
    <w:p w14:paraId="65C34204" w14:textId="202A91A7" w:rsidR="00547A36" w:rsidRDefault="00547A36" w:rsidP="00547A36">
      <w:pPr>
        <w:pStyle w:val="3"/>
        <w:keepNext w:val="0"/>
        <w:spacing w:before="0" w:line="240" w:lineRule="auto"/>
        <w:rPr>
          <w:rFonts w:ascii="Times New Roman" w:hAnsi="Times New Roman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3734"/>
      </w:tblGrid>
      <w:tr w:rsidR="000E6FE4" w14:paraId="263EE043" w14:textId="77777777" w:rsidTr="000E6FE4">
        <w:trPr>
          <w:trHeight w:hRule="exact" w:val="24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28FA" w14:textId="77777777" w:rsidR="000E6FE4" w:rsidRDefault="000E6FE4" w:rsidP="000E6FE4">
            <w:pPr>
              <w:pStyle w:val="af7"/>
            </w:pPr>
            <w:r>
              <w:t>Активность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9F30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6</w:t>
            </w:r>
          </w:p>
        </w:tc>
      </w:tr>
      <w:tr w:rsidR="000E6FE4" w14:paraId="04E5558C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E2C80" w14:textId="467DBEC4" w:rsidR="000E6FE4" w:rsidRDefault="000E6FE4" w:rsidP="000E6FE4">
            <w:pPr>
              <w:pStyle w:val="af7"/>
            </w:pPr>
            <w:r>
              <w:t>Самостоятельная работа студента (СРС)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E133F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16</w:t>
            </w:r>
          </w:p>
        </w:tc>
      </w:tr>
      <w:tr w:rsidR="000E6FE4" w14:paraId="5A4C453B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F806C" w14:textId="77777777" w:rsidR="000E6FE4" w:rsidRDefault="000E6FE4" w:rsidP="000E6FE4">
            <w:pPr>
              <w:pStyle w:val="af7"/>
            </w:pPr>
            <w:r>
              <w:t>Практические занятия и заданий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EA1A7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18</w:t>
            </w:r>
          </w:p>
        </w:tc>
      </w:tr>
      <w:tr w:rsidR="000E6FE4" w14:paraId="40491D71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BFCD" w14:textId="77777777" w:rsidR="000E6FE4" w:rsidRDefault="000E6FE4" w:rsidP="000E6FE4">
            <w:pPr>
              <w:pStyle w:val="af7"/>
            </w:pPr>
            <w:r>
              <w:t>1-я промежуточная аттестация (Midterm)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2ED5E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</w:tr>
      <w:tr w:rsidR="000E6FE4" w14:paraId="6F8897E5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B6046" w14:textId="77777777" w:rsidR="000E6FE4" w:rsidRDefault="000E6FE4" w:rsidP="000E6FE4">
            <w:pPr>
              <w:pStyle w:val="af7"/>
            </w:pPr>
            <w:r>
              <w:t>2-я финальная аттестация (Endterm)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50AB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</w:tr>
      <w:tr w:rsidR="000E6FE4" w14:paraId="411DACE2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1C0F" w14:textId="77777777" w:rsidR="000E6FE4" w:rsidRDefault="000E6FE4" w:rsidP="000E6FE4">
            <w:pPr>
              <w:pStyle w:val="af7"/>
            </w:pPr>
            <w:r>
              <w:t>Итоговый экзамен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4CA2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40</w:t>
            </w:r>
          </w:p>
        </w:tc>
      </w:tr>
      <w:tr w:rsidR="000E6FE4" w14:paraId="71291845" w14:textId="77777777" w:rsidTr="000E6FE4">
        <w:trPr>
          <w:trHeight w:hRule="exact" w:val="25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1F43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19EB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100</w:t>
            </w:r>
          </w:p>
        </w:tc>
      </w:tr>
    </w:tbl>
    <w:p w14:paraId="1C2270D0" w14:textId="704E976D" w:rsidR="000E6FE4" w:rsidRDefault="000E6FE4" w:rsidP="000E6FE4">
      <w:pPr>
        <w:rPr>
          <w:lang w:eastAsia="en-US"/>
        </w:rPr>
      </w:pPr>
    </w:p>
    <w:p w14:paraId="4D6CBDC0" w14:textId="77777777"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14:paraId="5FB85B05" w14:textId="77777777"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 всех видов работ (практических,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14:paraId="3E88BAB7" w14:textId="77777777" w:rsidR="00547A36" w:rsidRPr="00652982" w:rsidRDefault="00547A36" w:rsidP="00547A36">
      <w:pPr>
        <w:widowControl w:val="0"/>
        <w:ind w:firstLine="567"/>
        <w:jc w:val="both"/>
      </w:pPr>
    </w:p>
    <w:p w14:paraId="1E6FC78A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14:paraId="4146B06E" w14:textId="77777777" w:rsidR="00547A36" w:rsidRPr="00AB7999" w:rsidRDefault="00547A36" w:rsidP="00547A3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4FEB47BF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AB7999">
        <w:rPr>
          <w:i/>
          <w:iCs/>
        </w:rPr>
        <w:t>Активность</w:t>
      </w:r>
      <w:r w:rsidRPr="00AB7999"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14:paraId="512F6AD2" w14:textId="501BFC56" w:rsidR="00FE2CAE" w:rsidRPr="005F432C" w:rsidRDefault="00547A36" w:rsidP="00FE2CAE">
      <w:pPr>
        <w:widowControl w:val="0"/>
        <w:ind w:firstLine="567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14:paraId="103074FE" w14:textId="77777777" w:rsidR="00547A36" w:rsidRPr="00AB7999" w:rsidRDefault="00547A36" w:rsidP="00547A36">
      <w:pPr>
        <w:widowControl w:val="0"/>
        <w:ind w:firstLine="567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lastRenderedPageBreak/>
        <w:t>При обучении</w:t>
      </w:r>
    </w:p>
    <w:p w14:paraId="2E04E5E1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14:paraId="0CF3A5A9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14:paraId="7A26EB5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14:paraId="421FED48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14:paraId="5DDEBA4C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t>- плагиатизм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14:paraId="449DD8F7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14:paraId="729FDD47" w14:textId="135C9A46" w:rsidR="00547A36" w:rsidRPr="000E6FE4" w:rsidRDefault="00547A36" w:rsidP="000E6FE4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14:paraId="5D4111A2" w14:textId="77777777" w:rsidR="000E6FE4" w:rsidRPr="000E6FE4" w:rsidRDefault="000E6FE4" w:rsidP="000E6FE4">
      <w:pPr>
        <w:pStyle w:val="26"/>
        <w:spacing w:line="266" w:lineRule="auto"/>
        <w:ind w:left="0" w:firstLine="567"/>
        <w:jc w:val="both"/>
        <w:rPr>
          <w:color w:val="auto"/>
          <w:sz w:val="28"/>
          <w:szCs w:val="28"/>
        </w:rPr>
        <w:sectPr w:rsidR="000E6FE4" w:rsidRPr="000E6FE4" w:rsidSect="000E6FE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29" w:right="553" w:bottom="1215" w:left="1561" w:header="0" w:footer="3" w:gutter="0"/>
          <w:cols w:space="720"/>
          <w:noEndnote/>
          <w:docGrid w:linePitch="360"/>
        </w:sectPr>
      </w:pPr>
      <w:r w:rsidRPr="000E6FE4">
        <w:rPr>
          <w:color w:val="auto"/>
          <w:sz w:val="28"/>
          <w:szCs w:val="28"/>
        </w:rPr>
        <w:t>Рассмотрено и одобрено на заседании кафедры Химической и биохимической инженерии протокол №1 от «25» 08. 2022 г.</w:t>
      </w:r>
    </w:p>
    <w:p w14:paraId="6DD030E6" w14:textId="77777777" w:rsidR="000E6FE4" w:rsidRDefault="000E6FE4" w:rsidP="000E6FE4">
      <w:pPr>
        <w:spacing w:line="1" w:lineRule="exact"/>
        <w:sectPr w:rsidR="000E6FE4">
          <w:type w:val="continuous"/>
          <w:pgSz w:w="11900" w:h="16840"/>
          <w:pgMar w:top="874" w:right="0" w:bottom="1008" w:left="0" w:header="0" w:footer="3" w:gutter="0"/>
          <w:cols w:space="720"/>
          <w:noEndnote/>
          <w:docGrid w:linePitch="360"/>
        </w:sectPr>
      </w:pPr>
    </w:p>
    <w:p w14:paraId="66F0CEBB" w14:textId="77777777" w:rsidR="000E6FE4" w:rsidRDefault="000E6FE4" w:rsidP="000E6FE4">
      <w:pPr>
        <w:pStyle w:val="32"/>
        <w:keepNext/>
        <w:keepLines/>
        <w:framePr w:w="2971" w:h="336" w:wrap="none" w:vAnchor="text" w:hAnchor="page" w:x="2560" w:y="438"/>
        <w:ind w:firstLine="0"/>
      </w:pPr>
      <w:bookmarkStart w:id="4" w:name="bookmark49"/>
      <w:bookmarkStart w:id="5" w:name="bookmark50"/>
      <w:bookmarkStart w:id="6" w:name="bookmark51"/>
      <w:r>
        <w:t>Заведующий кафедрой</w:t>
      </w:r>
      <w:bookmarkEnd w:id="4"/>
      <w:bookmarkEnd w:id="5"/>
      <w:bookmarkEnd w:id="6"/>
    </w:p>
    <w:p w14:paraId="3F37BA6B" w14:textId="77777777" w:rsidR="000E6FE4" w:rsidRDefault="000E6FE4" w:rsidP="000E6FE4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2DC121B" wp14:editId="6FAF5BA4">
            <wp:simplePos x="0" y="0"/>
            <wp:positionH relativeFrom="page">
              <wp:posOffset>3929380</wp:posOffset>
            </wp:positionH>
            <wp:positionV relativeFrom="paragraph">
              <wp:posOffset>12700</wp:posOffset>
            </wp:positionV>
            <wp:extent cx="707390" cy="68262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73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55B8782" wp14:editId="136A537B">
            <wp:simplePos x="0" y="0"/>
            <wp:positionH relativeFrom="page">
              <wp:posOffset>5547995</wp:posOffset>
            </wp:positionH>
            <wp:positionV relativeFrom="paragraph">
              <wp:posOffset>316865</wp:posOffset>
            </wp:positionV>
            <wp:extent cx="1097280" cy="12827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9728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77695" w14:textId="77777777" w:rsidR="000E6FE4" w:rsidRDefault="000E6FE4" w:rsidP="000E6FE4">
      <w:pPr>
        <w:spacing w:after="709" w:line="1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115392" wp14:editId="40C00997">
            <wp:simplePos x="0" y="0"/>
            <wp:positionH relativeFrom="column">
              <wp:posOffset>2680970</wp:posOffset>
            </wp:positionH>
            <wp:positionV relativeFrom="paragraph">
              <wp:posOffset>346710</wp:posOffset>
            </wp:positionV>
            <wp:extent cx="838200" cy="6953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E3043" w14:textId="77777777" w:rsidR="000E6FE4" w:rsidRDefault="000E6FE4" w:rsidP="000E6FE4">
      <w:pPr>
        <w:pStyle w:val="26"/>
        <w:spacing w:line="240" w:lineRule="auto"/>
        <w:ind w:left="0" w:firstLine="840"/>
        <w:rPr>
          <w:sz w:val="30"/>
          <w:szCs w:val="30"/>
        </w:rPr>
      </w:pPr>
      <w:r>
        <w:rPr>
          <w:color w:val="464446"/>
          <w:sz w:val="30"/>
          <w:szCs w:val="30"/>
        </w:rPr>
        <w:t>Составитель:</w:t>
      </w:r>
    </w:p>
    <w:p w14:paraId="1B6A747B" w14:textId="77777777" w:rsidR="000E6FE4" w:rsidRDefault="000E6FE4" w:rsidP="000E6FE4">
      <w:pPr>
        <w:pStyle w:val="26"/>
        <w:spacing w:line="240" w:lineRule="auto"/>
        <w:ind w:left="0" w:firstLine="840"/>
        <w:rPr>
          <w:b/>
          <w:bCs/>
          <w:color w:val="464446"/>
          <w:sz w:val="28"/>
          <w:szCs w:val="28"/>
        </w:rPr>
      </w:pPr>
      <w:r>
        <w:rPr>
          <w:b/>
          <w:bCs/>
          <w:color w:val="464446"/>
          <w:sz w:val="28"/>
          <w:szCs w:val="28"/>
        </w:rPr>
        <w:t>Асс</w:t>
      </w:r>
      <w:r w:rsidRPr="00FE2CAE">
        <w:rPr>
          <w:color w:val="464446"/>
          <w:sz w:val="28"/>
          <w:szCs w:val="28"/>
        </w:rPr>
        <w:t>о</w:t>
      </w:r>
      <w:r>
        <w:rPr>
          <w:b/>
          <w:bCs/>
          <w:color w:val="464446"/>
          <w:sz w:val="28"/>
          <w:szCs w:val="28"/>
        </w:rPr>
        <w:t>ц. Профессор</w:t>
      </w:r>
      <w:r>
        <w:rPr>
          <w:b/>
          <w:bCs/>
          <w:color w:val="464446"/>
          <w:sz w:val="28"/>
          <w:szCs w:val="28"/>
          <w:lang w:val="kk-KZ"/>
        </w:rPr>
        <w:t xml:space="preserve">                </w:t>
      </w:r>
      <w:r>
        <w:rPr>
          <w:b/>
          <w:bCs/>
          <w:color w:val="464446"/>
          <w:sz w:val="28"/>
          <w:szCs w:val="28"/>
        </w:rPr>
        <w:t xml:space="preserve">________                      Хабиев </w:t>
      </w:r>
    </w:p>
    <w:p w14:paraId="4C62151E" w14:textId="69D0FDEE" w:rsidR="00FE2CAE" w:rsidRDefault="00FE2CAE" w:rsidP="00FE2CAE">
      <w:pPr>
        <w:rPr>
          <w:b/>
          <w:bCs/>
          <w:color w:val="464446"/>
          <w:sz w:val="28"/>
          <w:szCs w:val="28"/>
        </w:rPr>
      </w:pPr>
    </w:p>
    <w:sectPr w:rsidR="00FE2CAE" w:rsidSect="00FE2CAE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0" w:h="16840"/>
      <w:pgMar w:top="874" w:right="354" w:bottom="1008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0187" w14:textId="77777777" w:rsidR="00F94CB5" w:rsidRDefault="00F94CB5" w:rsidP="00EE1892">
      <w:r>
        <w:separator/>
      </w:r>
    </w:p>
  </w:endnote>
  <w:endnote w:type="continuationSeparator" w:id="0">
    <w:p w14:paraId="1ACFD06F" w14:textId="77777777" w:rsidR="00F94CB5" w:rsidRDefault="00F94CB5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1AAA" w14:textId="77777777" w:rsidR="007E392F" w:rsidRDefault="007E39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4656A09" wp14:editId="51A1B33C">
              <wp:simplePos x="0" y="0"/>
              <wp:positionH relativeFrom="page">
                <wp:posOffset>917575</wp:posOffset>
              </wp:positionH>
              <wp:positionV relativeFrom="page">
                <wp:posOffset>10116820</wp:posOffset>
              </wp:positionV>
              <wp:extent cx="593153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15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BE259" w14:textId="77777777" w:rsidR="007E392F" w:rsidRDefault="007E392F">
                          <w:pPr>
                            <w:pStyle w:val="24"/>
                            <w:tabs>
                              <w:tab w:val="right" w:pos="934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t>Ф КазНИТУ 703-08. Силлабус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56A0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2.25pt;margin-top:796.6pt;width:467.05pt;height:9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" filled="f" stroked="f">
              <v:textbox style="mso-fit-shape-to-text:t" inset="0,0,0,0">
                <w:txbxContent>
                  <w:p w14:paraId="7D1BE259" w14:textId="77777777" w:rsidR="007E392F" w:rsidRDefault="007E392F">
                    <w:pPr>
                      <w:pStyle w:val="24"/>
                      <w:tabs>
                        <w:tab w:val="right" w:pos="9341"/>
                      </w:tabs>
                      <w:rPr>
                        <w:sz w:val="24"/>
                        <w:szCs w:val="24"/>
                      </w:rPr>
                    </w:pPr>
                    <w:r>
                      <w:t>Ф КазНИТУ 703-08. Силлабус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59F2" w14:textId="77777777" w:rsidR="007E392F" w:rsidRDefault="007E39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773D015" wp14:editId="01026656">
              <wp:simplePos x="0" y="0"/>
              <wp:positionH relativeFrom="page">
                <wp:posOffset>1081405</wp:posOffset>
              </wp:positionH>
              <wp:positionV relativeFrom="page">
                <wp:posOffset>10031730</wp:posOffset>
              </wp:positionV>
              <wp:extent cx="2231390" cy="1739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DBBBB" w14:textId="77777777" w:rsidR="007E392F" w:rsidRDefault="007E392F">
                          <w:pPr>
                            <w:pStyle w:val="24"/>
                            <w:tabs>
                              <w:tab w:val="right" w:pos="35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Ф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605F5F"/>
                              <w:sz w:val="16"/>
                              <w:szCs w:val="16"/>
                            </w:rPr>
                            <w:t>Ф КазНИТУ 7Q3-OS. Снллабус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3D015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85.15pt;margin-top:789.9pt;width:175.7pt;height:13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" filled="f" stroked="f">
              <v:textbox style="mso-fit-shape-to-text:t" inset="0,0,0,0">
                <w:txbxContent>
                  <w:p w14:paraId="255DBBBB" w14:textId="77777777" w:rsidR="007E392F" w:rsidRDefault="007E392F">
                    <w:pPr>
                      <w:pStyle w:val="24"/>
                      <w:tabs>
                        <w:tab w:val="right" w:pos="35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>Ф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color w:val="605F5F"/>
                        <w:sz w:val="16"/>
                        <w:szCs w:val="16"/>
                      </w:rPr>
                      <w:t>Ф КазНИТУ 7Q3-OS. Снллабус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41CA744" wp14:editId="6A49B41E">
              <wp:simplePos x="0" y="0"/>
              <wp:positionH relativeFrom="page">
                <wp:posOffset>6960870</wp:posOffset>
              </wp:positionH>
              <wp:positionV relativeFrom="page">
                <wp:posOffset>10128885</wp:posOffset>
              </wp:positionV>
              <wp:extent cx="393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F7B90C" w14:textId="77777777" w:rsidR="007E392F" w:rsidRDefault="007E392F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CA744" id="Shape 9" o:spid="_x0000_s1030" type="#_x0000_t202" style="position:absolute;margin-left:548.1pt;margin-top:797.55pt;width:3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" filled="f" stroked="f">
              <v:textbox style="mso-fit-shape-to-text:t" inset="0,0,0,0">
                <w:txbxContent>
                  <w:p w14:paraId="17F7B90C" w14:textId="77777777" w:rsidR="007E392F" w:rsidRDefault="007E392F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9111" w14:textId="77777777" w:rsidR="007E392F" w:rsidRDefault="007E392F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05EFA5" w14:textId="77777777" w:rsidR="007E392F" w:rsidRDefault="007E392F" w:rsidP="00EE1892">
    <w:pPr>
      <w:pStyle w:val="a9"/>
      <w:ind w:right="360"/>
    </w:pPr>
  </w:p>
  <w:p w14:paraId="77E6F0F8" w14:textId="77777777" w:rsidR="007E392F" w:rsidRDefault="007E392F"/>
  <w:p w14:paraId="64C3EA6D" w14:textId="77777777" w:rsidR="007E392F" w:rsidRDefault="007E392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329F" w14:textId="77777777" w:rsidR="007E392F" w:rsidRDefault="007E392F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69BEDAF8" w14:textId="77777777" w:rsidR="007E392F" w:rsidRPr="00EC64FB" w:rsidRDefault="007E392F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>Ф КазНИТУ 703-08.</w:t>
    </w:r>
    <w:r w:rsidRPr="00EC64FB">
      <w:rPr>
        <w:sz w:val="20"/>
        <w:szCs w:val="20"/>
        <w:lang w:val="en-US"/>
      </w:rPr>
      <w:t xml:space="preserve"> </w:t>
    </w:r>
    <w:r>
      <w:rPr>
        <w:sz w:val="20"/>
        <w:szCs w:val="20"/>
      </w:rPr>
      <w:t>Силлабус</w:t>
    </w:r>
  </w:p>
  <w:p w14:paraId="600AB9CB" w14:textId="77777777" w:rsidR="007E392F" w:rsidRDefault="007E392F"/>
  <w:p w14:paraId="2F4A36A9" w14:textId="77777777" w:rsidR="007E392F" w:rsidRDefault="007E3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50F2" w14:textId="77777777" w:rsidR="00F94CB5" w:rsidRDefault="00F94CB5" w:rsidP="00EE1892">
      <w:r>
        <w:separator/>
      </w:r>
    </w:p>
  </w:footnote>
  <w:footnote w:type="continuationSeparator" w:id="0">
    <w:p w14:paraId="79594FFC" w14:textId="77777777" w:rsidR="00F94CB5" w:rsidRDefault="00F94CB5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B91C" w14:textId="77777777" w:rsidR="007E392F" w:rsidRDefault="007E39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E8397C" wp14:editId="51F23844">
              <wp:simplePos x="0" y="0"/>
              <wp:positionH relativeFrom="page">
                <wp:posOffset>1045845</wp:posOffset>
              </wp:positionH>
              <wp:positionV relativeFrom="page">
                <wp:posOffset>229235</wp:posOffset>
              </wp:positionV>
              <wp:extent cx="5669280" cy="262255"/>
              <wp:effectExtent l="0" t="0" r="0" b="0"/>
              <wp:wrapNone/>
              <wp:docPr id="1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3CC1F2" w14:textId="77777777" w:rsidR="007E392F" w:rsidRDefault="007E392F" w:rsidP="000E6FE4">
                          <w:pPr>
                            <w:pStyle w:val="24"/>
                            <w:jc w:val="center"/>
                          </w:pPr>
                          <w:r>
                            <w:rPr>
                              <w:shd w:val="clear" w:color="auto" w:fill="FFFFFF"/>
                            </w:rPr>
                            <w:t>НАО «КАЗАХСКИЙ НАЦИОНАЛЬНЫЙ ИССЛЕДОВАТЕЛЬСКИЙ ТЕХНИЧЕСКИЙ УНИВЕРСИТЕТ</w:t>
                          </w:r>
                        </w:p>
                        <w:p w14:paraId="0FE91D76" w14:textId="77777777" w:rsidR="007E392F" w:rsidRDefault="007E392F" w:rsidP="000E6FE4">
                          <w:pPr>
                            <w:pStyle w:val="24"/>
                            <w:jc w:val="center"/>
                          </w:pPr>
                          <w:r>
                            <w:t>имени К.И. САТПАЕВА»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8397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2.35pt;margin-top:18.05pt;width:446.4pt;height:20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" filled="f" stroked="f">
              <v:textbox style="mso-fit-shape-to-text:t" inset="0,0,0,0">
                <w:txbxContent>
                  <w:p w14:paraId="223CC1F2" w14:textId="77777777" w:rsidR="007E392F" w:rsidRDefault="007E392F" w:rsidP="000E6FE4">
                    <w:pPr>
                      <w:pStyle w:val="24"/>
                      <w:jc w:val="center"/>
                    </w:pPr>
                    <w:r>
                      <w:rPr>
                        <w:shd w:val="clear" w:color="auto" w:fill="FFFFFF"/>
                      </w:rPr>
                      <w:t>НАО «КАЗАХСКИЙ НАЦИОНАЛЬНЫЙ ИССЛЕДОВАТЕЛЬСКИЙ ТЕХНИЧЕСКИЙ УНИВЕРСИТЕТ</w:t>
                    </w:r>
                  </w:p>
                  <w:p w14:paraId="0FE91D76" w14:textId="77777777" w:rsidR="007E392F" w:rsidRDefault="007E392F" w:rsidP="000E6FE4">
                    <w:pPr>
                      <w:pStyle w:val="24"/>
                      <w:jc w:val="center"/>
                    </w:pPr>
                    <w:r>
                      <w:t>имени К.И. САТПАЕВА»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FF71" w14:textId="77777777" w:rsidR="007E392F" w:rsidRDefault="007E39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65E814" wp14:editId="37851498">
              <wp:simplePos x="0" y="0"/>
              <wp:positionH relativeFrom="page">
                <wp:posOffset>1209040</wp:posOffset>
              </wp:positionH>
              <wp:positionV relativeFrom="page">
                <wp:posOffset>229235</wp:posOffset>
              </wp:positionV>
              <wp:extent cx="5669280" cy="2622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77029" w14:textId="77777777" w:rsidR="007E392F" w:rsidRDefault="007E392F">
                          <w:pPr>
                            <w:pStyle w:val="24"/>
                          </w:pPr>
                          <w:r>
                            <w:rPr>
                              <w:shd w:val="clear" w:color="auto" w:fill="FFFFFF"/>
                            </w:rPr>
                            <w:t>НАО «КАЗАХСКИЙ НАЦИОНАЛЬНЫЙ ИССЛЕДОВАТЕЛЬСКИЙ ТЕХНИЧЕСКИЙ УНИВЕРСИТЕТ</w:t>
                          </w:r>
                        </w:p>
                        <w:p w14:paraId="4B26AA3D" w14:textId="77777777" w:rsidR="007E392F" w:rsidRDefault="007E392F">
                          <w:pPr>
                            <w:pStyle w:val="24"/>
                          </w:pPr>
                          <w:r>
                            <w:t>имени К.И. САТПАЕВА»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5E814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95.2pt;margin-top:18.05pt;width:446.4pt;height:20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" filled="f" stroked="f">
              <v:textbox style="mso-fit-shape-to-text:t" inset="0,0,0,0">
                <w:txbxContent>
                  <w:p w14:paraId="31C77029" w14:textId="77777777" w:rsidR="007E392F" w:rsidRDefault="007E392F">
                    <w:pPr>
                      <w:pStyle w:val="24"/>
                    </w:pPr>
                    <w:r>
                      <w:rPr>
                        <w:shd w:val="clear" w:color="auto" w:fill="FFFFFF"/>
                      </w:rPr>
                      <w:t>НАО «КАЗАХСКИЙ НАЦИОНАЛЬНЫЙ ИССЛЕДОВАТЕЛЬСКИЙ ТЕХНИЧЕСКИЙ УНИВЕРСИТЕТ</w:t>
                    </w:r>
                  </w:p>
                  <w:p w14:paraId="4B26AA3D" w14:textId="77777777" w:rsidR="007E392F" w:rsidRDefault="007E392F">
                    <w:pPr>
                      <w:pStyle w:val="24"/>
                    </w:pPr>
                    <w:r>
                      <w:t>имени К.И. САТПАЕВА»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57B1" w14:textId="77777777" w:rsidR="007E392F" w:rsidRDefault="007E392F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97F465" w14:textId="77777777" w:rsidR="007E392F" w:rsidRDefault="007E392F" w:rsidP="00EE1892">
    <w:pPr>
      <w:pStyle w:val="a6"/>
      <w:ind w:right="360"/>
    </w:pPr>
  </w:p>
  <w:p w14:paraId="229C22DB" w14:textId="77777777" w:rsidR="007E392F" w:rsidRDefault="007E392F"/>
  <w:p w14:paraId="63FCF25D" w14:textId="77777777" w:rsidR="007E392F" w:rsidRDefault="007E39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15FB" w14:textId="77777777" w:rsidR="007E392F" w:rsidRDefault="007E392F" w:rsidP="002F2BFC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АО </w:t>
    </w:r>
    <w:r w:rsidRPr="00C618A1">
      <w:rPr>
        <w:sz w:val="20"/>
        <w:szCs w:val="20"/>
      </w:rPr>
      <w:t xml:space="preserve">«КАЗАХСКИЙ НАЦИОНАЛЬНЫЙ ИССЛЕДОВАТЕЛЬСКИЙ ТЕХНИЧЕСКИЙ УНИВЕРСИТЕТ </w:t>
    </w:r>
  </w:p>
  <w:p w14:paraId="4E311121" w14:textId="77777777" w:rsidR="007E392F" w:rsidRPr="007804E3" w:rsidRDefault="007E392F" w:rsidP="002F2BFC">
    <w:pPr>
      <w:pStyle w:val="a6"/>
      <w:jc w:val="center"/>
      <w:rPr>
        <w:sz w:val="20"/>
      </w:rPr>
    </w:pPr>
    <w:r w:rsidRPr="00C618A1">
      <w:rPr>
        <w:sz w:val="20"/>
        <w:szCs w:val="20"/>
      </w:rPr>
      <w:t>имени К.И. САТПАЕВА»</w:t>
    </w:r>
  </w:p>
  <w:p w14:paraId="4B6AFBC0" w14:textId="77777777" w:rsidR="007E392F" w:rsidRPr="002F2BFC" w:rsidRDefault="007E392F" w:rsidP="002F2BFC">
    <w:pPr>
      <w:pStyle w:val="a6"/>
    </w:pPr>
  </w:p>
  <w:p w14:paraId="5BE1E32B" w14:textId="77777777" w:rsidR="007E392F" w:rsidRDefault="007E392F"/>
  <w:p w14:paraId="109BEDF1" w14:textId="77777777" w:rsidR="007E392F" w:rsidRDefault="007E3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4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F54466A"/>
    <w:multiLevelType w:val="multilevel"/>
    <w:tmpl w:val="2AF08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2EC9"/>
    <w:multiLevelType w:val="multilevel"/>
    <w:tmpl w:val="1C86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0915CA"/>
    <w:multiLevelType w:val="multilevel"/>
    <w:tmpl w:val="2E061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EBC"/>
    <w:multiLevelType w:val="multilevel"/>
    <w:tmpl w:val="96FE1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D79E3"/>
    <w:multiLevelType w:val="hybridMultilevel"/>
    <w:tmpl w:val="D8561BA6"/>
    <w:lvl w:ilvl="0" w:tplc="F5045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B"/>
    <w:rsid w:val="00007FFE"/>
    <w:rsid w:val="000116BF"/>
    <w:rsid w:val="0001213C"/>
    <w:rsid w:val="00024E5A"/>
    <w:rsid w:val="00025A38"/>
    <w:rsid w:val="000334F5"/>
    <w:rsid w:val="0003735D"/>
    <w:rsid w:val="00041D3D"/>
    <w:rsid w:val="00043489"/>
    <w:rsid w:val="000603B8"/>
    <w:rsid w:val="00064AC3"/>
    <w:rsid w:val="00067F7E"/>
    <w:rsid w:val="00076E6B"/>
    <w:rsid w:val="000827DA"/>
    <w:rsid w:val="00084E10"/>
    <w:rsid w:val="00091D48"/>
    <w:rsid w:val="000A3FD5"/>
    <w:rsid w:val="000A420A"/>
    <w:rsid w:val="000A721C"/>
    <w:rsid w:val="000B0D9B"/>
    <w:rsid w:val="000B1B12"/>
    <w:rsid w:val="000B2E53"/>
    <w:rsid w:val="000E1EC8"/>
    <w:rsid w:val="000E6FE4"/>
    <w:rsid w:val="000F2A1C"/>
    <w:rsid w:val="0010392A"/>
    <w:rsid w:val="0010636B"/>
    <w:rsid w:val="0010715C"/>
    <w:rsid w:val="00111BA1"/>
    <w:rsid w:val="00115E4F"/>
    <w:rsid w:val="00120D90"/>
    <w:rsid w:val="001578C7"/>
    <w:rsid w:val="00165C6F"/>
    <w:rsid w:val="00180CF6"/>
    <w:rsid w:val="00181FA4"/>
    <w:rsid w:val="001A09C1"/>
    <w:rsid w:val="001A43F2"/>
    <w:rsid w:val="001B25DD"/>
    <w:rsid w:val="001B5A42"/>
    <w:rsid w:val="001B7D1C"/>
    <w:rsid w:val="001C1718"/>
    <w:rsid w:val="001C6F73"/>
    <w:rsid w:val="001F399B"/>
    <w:rsid w:val="001F56EE"/>
    <w:rsid w:val="001F6876"/>
    <w:rsid w:val="001F7AFD"/>
    <w:rsid w:val="00200477"/>
    <w:rsid w:val="00211856"/>
    <w:rsid w:val="00211F80"/>
    <w:rsid w:val="00215EA3"/>
    <w:rsid w:val="00220385"/>
    <w:rsid w:val="0025078E"/>
    <w:rsid w:val="00255DBD"/>
    <w:rsid w:val="00260878"/>
    <w:rsid w:val="00261D08"/>
    <w:rsid w:val="00276511"/>
    <w:rsid w:val="0027728A"/>
    <w:rsid w:val="0028126B"/>
    <w:rsid w:val="00285707"/>
    <w:rsid w:val="00285A5E"/>
    <w:rsid w:val="00294BBA"/>
    <w:rsid w:val="0029559B"/>
    <w:rsid w:val="002A70D3"/>
    <w:rsid w:val="002B358C"/>
    <w:rsid w:val="002B3788"/>
    <w:rsid w:val="002B4D25"/>
    <w:rsid w:val="002B4DD3"/>
    <w:rsid w:val="002D0E05"/>
    <w:rsid w:val="002E1B32"/>
    <w:rsid w:val="002F2BFC"/>
    <w:rsid w:val="00302738"/>
    <w:rsid w:val="003047EF"/>
    <w:rsid w:val="00325352"/>
    <w:rsid w:val="00335FCC"/>
    <w:rsid w:val="00344355"/>
    <w:rsid w:val="00356CA0"/>
    <w:rsid w:val="003646B2"/>
    <w:rsid w:val="00365C44"/>
    <w:rsid w:val="00367937"/>
    <w:rsid w:val="00371292"/>
    <w:rsid w:val="00371BB9"/>
    <w:rsid w:val="00384A08"/>
    <w:rsid w:val="00385AAF"/>
    <w:rsid w:val="0038689E"/>
    <w:rsid w:val="003A2F46"/>
    <w:rsid w:val="003B4607"/>
    <w:rsid w:val="003C16C6"/>
    <w:rsid w:val="003C1D56"/>
    <w:rsid w:val="003D43C7"/>
    <w:rsid w:val="00406521"/>
    <w:rsid w:val="00406949"/>
    <w:rsid w:val="00411BDC"/>
    <w:rsid w:val="004149A7"/>
    <w:rsid w:val="00417F37"/>
    <w:rsid w:val="004312A7"/>
    <w:rsid w:val="00432473"/>
    <w:rsid w:val="0043385A"/>
    <w:rsid w:val="00436689"/>
    <w:rsid w:val="00440025"/>
    <w:rsid w:val="00440A6A"/>
    <w:rsid w:val="004465B2"/>
    <w:rsid w:val="00450D3C"/>
    <w:rsid w:val="004541D3"/>
    <w:rsid w:val="00456650"/>
    <w:rsid w:val="00462F56"/>
    <w:rsid w:val="00463622"/>
    <w:rsid w:val="004648EE"/>
    <w:rsid w:val="00483B51"/>
    <w:rsid w:val="00487837"/>
    <w:rsid w:val="004A4CB9"/>
    <w:rsid w:val="004A53C2"/>
    <w:rsid w:val="004F1736"/>
    <w:rsid w:val="004F44F3"/>
    <w:rsid w:val="004F59D6"/>
    <w:rsid w:val="00523354"/>
    <w:rsid w:val="00531379"/>
    <w:rsid w:val="005325F5"/>
    <w:rsid w:val="00547A36"/>
    <w:rsid w:val="00561B68"/>
    <w:rsid w:val="00562038"/>
    <w:rsid w:val="005641A4"/>
    <w:rsid w:val="005742EE"/>
    <w:rsid w:val="00582ADD"/>
    <w:rsid w:val="00591A81"/>
    <w:rsid w:val="00592E9B"/>
    <w:rsid w:val="005A0B1B"/>
    <w:rsid w:val="005C0CD6"/>
    <w:rsid w:val="005C1674"/>
    <w:rsid w:val="005D355A"/>
    <w:rsid w:val="005D35D0"/>
    <w:rsid w:val="005D5EEC"/>
    <w:rsid w:val="005D663E"/>
    <w:rsid w:val="005E161E"/>
    <w:rsid w:val="005F4D05"/>
    <w:rsid w:val="00605EC2"/>
    <w:rsid w:val="006102C2"/>
    <w:rsid w:val="00617A63"/>
    <w:rsid w:val="00666B65"/>
    <w:rsid w:val="0066793A"/>
    <w:rsid w:val="00671D5A"/>
    <w:rsid w:val="006765B1"/>
    <w:rsid w:val="00682832"/>
    <w:rsid w:val="006A0462"/>
    <w:rsid w:val="006A372C"/>
    <w:rsid w:val="006C418C"/>
    <w:rsid w:val="006D1DD2"/>
    <w:rsid w:val="006E0C1D"/>
    <w:rsid w:val="006E6F4E"/>
    <w:rsid w:val="006E7A41"/>
    <w:rsid w:val="006F0AC0"/>
    <w:rsid w:val="006F55AB"/>
    <w:rsid w:val="006F7EBE"/>
    <w:rsid w:val="00725CF6"/>
    <w:rsid w:val="00726EAF"/>
    <w:rsid w:val="00736ED5"/>
    <w:rsid w:val="00737CC4"/>
    <w:rsid w:val="007454D7"/>
    <w:rsid w:val="00756229"/>
    <w:rsid w:val="00756583"/>
    <w:rsid w:val="0076442A"/>
    <w:rsid w:val="0077114A"/>
    <w:rsid w:val="00782498"/>
    <w:rsid w:val="00793BEC"/>
    <w:rsid w:val="007942F7"/>
    <w:rsid w:val="00796AB0"/>
    <w:rsid w:val="00797216"/>
    <w:rsid w:val="007B4A13"/>
    <w:rsid w:val="007C0CD1"/>
    <w:rsid w:val="007C49E0"/>
    <w:rsid w:val="007E136B"/>
    <w:rsid w:val="007E392F"/>
    <w:rsid w:val="007E7877"/>
    <w:rsid w:val="007F1491"/>
    <w:rsid w:val="007F2483"/>
    <w:rsid w:val="00802C6C"/>
    <w:rsid w:val="00816A08"/>
    <w:rsid w:val="00824644"/>
    <w:rsid w:val="00835188"/>
    <w:rsid w:val="00841C8E"/>
    <w:rsid w:val="008461F5"/>
    <w:rsid w:val="008758A5"/>
    <w:rsid w:val="0088140E"/>
    <w:rsid w:val="00886ADF"/>
    <w:rsid w:val="0089325D"/>
    <w:rsid w:val="00894877"/>
    <w:rsid w:val="008B6B7E"/>
    <w:rsid w:val="008C5F94"/>
    <w:rsid w:val="008E0C81"/>
    <w:rsid w:val="008E2D33"/>
    <w:rsid w:val="008E623B"/>
    <w:rsid w:val="008F1B4E"/>
    <w:rsid w:val="009354AA"/>
    <w:rsid w:val="009527F1"/>
    <w:rsid w:val="00954B81"/>
    <w:rsid w:val="00957C63"/>
    <w:rsid w:val="00986997"/>
    <w:rsid w:val="009A4984"/>
    <w:rsid w:val="009B27FF"/>
    <w:rsid w:val="009D1038"/>
    <w:rsid w:val="009E2682"/>
    <w:rsid w:val="009E5563"/>
    <w:rsid w:val="009E55C8"/>
    <w:rsid w:val="009E6BAE"/>
    <w:rsid w:val="009F104B"/>
    <w:rsid w:val="009F75EB"/>
    <w:rsid w:val="00A036D6"/>
    <w:rsid w:val="00A05AAF"/>
    <w:rsid w:val="00A12EEE"/>
    <w:rsid w:val="00A22F05"/>
    <w:rsid w:val="00A306AB"/>
    <w:rsid w:val="00A31F3D"/>
    <w:rsid w:val="00A34DBA"/>
    <w:rsid w:val="00A81AB8"/>
    <w:rsid w:val="00A93830"/>
    <w:rsid w:val="00A969CD"/>
    <w:rsid w:val="00AA3602"/>
    <w:rsid w:val="00AA7C7D"/>
    <w:rsid w:val="00AB5DC8"/>
    <w:rsid w:val="00AC6F52"/>
    <w:rsid w:val="00AD410E"/>
    <w:rsid w:val="00AF4542"/>
    <w:rsid w:val="00B0060C"/>
    <w:rsid w:val="00B01A8A"/>
    <w:rsid w:val="00B02873"/>
    <w:rsid w:val="00B05978"/>
    <w:rsid w:val="00B0623E"/>
    <w:rsid w:val="00B24006"/>
    <w:rsid w:val="00B262DA"/>
    <w:rsid w:val="00B35CDF"/>
    <w:rsid w:val="00B46E79"/>
    <w:rsid w:val="00B50220"/>
    <w:rsid w:val="00B70C26"/>
    <w:rsid w:val="00B72E65"/>
    <w:rsid w:val="00B81262"/>
    <w:rsid w:val="00B87A6A"/>
    <w:rsid w:val="00B91F70"/>
    <w:rsid w:val="00B9548C"/>
    <w:rsid w:val="00BB55AA"/>
    <w:rsid w:val="00BB6E7E"/>
    <w:rsid w:val="00BC2779"/>
    <w:rsid w:val="00BD131A"/>
    <w:rsid w:val="00BE4E3F"/>
    <w:rsid w:val="00BE4EA3"/>
    <w:rsid w:val="00BF18FD"/>
    <w:rsid w:val="00BF34A5"/>
    <w:rsid w:val="00BF7894"/>
    <w:rsid w:val="00C011B8"/>
    <w:rsid w:val="00C02759"/>
    <w:rsid w:val="00C02ADC"/>
    <w:rsid w:val="00C1139A"/>
    <w:rsid w:val="00C13F3B"/>
    <w:rsid w:val="00C16AB4"/>
    <w:rsid w:val="00C2295D"/>
    <w:rsid w:val="00C3616E"/>
    <w:rsid w:val="00C417FA"/>
    <w:rsid w:val="00C4323C"/>
    <w:rsid w:val="00C51A79"/>
    <w:rsid w:val="00C52C7A"/>
    <w:rsid w:val="00C52EA6"/>
    <w:rsid w:val="00C5367D"/>
    <w:rsid w:val="00C75622"/>
    <w:rsid w:val="00C829D4"/>
    <w:rsid w:val="00C865BF"/>
    <w:rsid w:val="00C87DB5"/>
    <w:rsid w:val="00C90D21"/>
    <w:rsid w:val="00C97074"/>
    <w:rsid w:val="00CA1B1F"/>
    <w:rsid w:val="00CB27A3"/>
    <w:rsid w:val="00CD4F25"/>
    <w:rsid w:val="00CD6927"/>
    <w:rsid w:val="00CE03EE"/>
    <w:rsid w:val="00CE0BB4"/>
    <w:rsid w:val="00CE19DF"/>
    <w:rsid w:val="00CE24AA"/>
    <w:rsid w:val="00CF659A"/>
    <w:rsid w:val="00D047B8"/>
    <w:rsid w:val="00D066DA"/>
    <w:rsid w:val="00D072D1"/>
    <w:rsid w:val="00D13687"/>
    <w:rsid w:val="00D212AC"/>
    <w:rsid w:val="00D25AEF"/>
    <w:rsid w:val="00D27C51"/>
    <w:rsid w:val="00D3511B"/>
    <w:rsid w:val="00D44285"/>
    <w:rsid w:val="00D447B0"/>
    <w:rsid w:val="00D51CA7"/>
    <w:rsid w:val="00D56372"/>
    <w:rsid w:val="00D60C29"/>
    <w:rsid w:val="00D63515"/>
    <w:rsid w:val="00D65409"/>
    <w:rsid w:val="00D71334"/>
    <w:rsid w:val="00D737B0"/>
    <w:rsid w:val="00D82FA5"/>
    <w:rsid w:val="00D9242C"/>
    <w:rsid w:val="00D957F6"/>
    <w:rsid w:val="00D968CE"/>
    <w:rsid w:val="00D97032"/>
    <w:rsid w:val="00DA1554"/>
    <w:rsid w:val="00DB631D"/>
    <w:rsid w:val="00DB6658"/>
    <w:rsid w:val="00DB6667"/>
    <w:rsid w:val="00DC5E7C"/>
    <w:rsid w:val="00DD2BF6"/>
    <w:rsid w:val="00DD38B2"/>
    <w:rsid w:val="00DD3D58"/>
    <w:rsid w:val="00DD711D"/>
    <w:rsid w:val="00DE58F0"/>
    <w:rsid w:val="00DF0BC5"/>
    <w:rsid w:val="00DF3600"/>
    <w:rsid w:val="00DF4F05"/>
    <w:rsid w:val="00E02A95"/>
    <w:rsid w:val="00E13890"/>
    <w:rsid w:val="00E251FC"/>
    <w:rsid w:val="00E27803"/>
    <w:rsid w:val="00E27E46"/>
    <w:rsid w:val="00E32B54"/>
    <w:rsid w:val="00E428DD"/>
    <w:rsid w:val="00E45180"/>
    <w:rsid w:val="00E453C6"/>
    <w:rsid w:val="00E72F65"/>
    <w:rsid w:val="00E83B48"/>
    <w:rsid w:val="00EA0FA7"/>
    <w:rsid w:val="00EA68F1"/>
    <w:rsid w:val="00EB637B"/>
    <w:rsid w:val="00EC2D62"/>
    <w:rsid w:val="00EC64FB"/>
    <w:rsid w:val="00ED0465"/>
    <w:rsid w:val="00ED37C3"/>
    <w:rsid w:val="00ED674B"/>
    <w:rsid w:val="00EE1892"/>
    <w:rsid w:val="00EF0404"/>
    <w:rsid w:val="00EF4E28"/>
    <w:rsid w:val="00F10234"/>
    <w:rsid w:val="00F30A76"/>
    <w:rsid w:val="00F3598B"/>
    <w:rsid w:val="00F435BF"/>
    <w:rsid w:val="00F54C69"/>
    <w:rsid w:val="00F556CA"/>
    <w:rsid w:val="00F6570A"/>
    <w:rsid w:val="00F711B8"/>
    <w:rsid w:val="00F818FF"/>
    <w:rsid w:val="00F94CB5"/>
    <w:rsid w:val="00FA5C82"/>
    <w:rsid w:val="00FC17FC"/>
    <w:rsid w:val="00FC41D8"/>
    <w:rsid w:val="00FC4534"/>
    <w:rsid w:val="00FC4723"/>
    <w:rsid w:val="00FC5673"/>
    <w:rsid w:val="00FC6A9C"/>
    <w:rsid w:val="00FD24B2"/>
    <w:rsid w:val="00FD3C4D"/>
    <w:rsid w:val="00FD5DCD"/>
    <w:rsid w:val="00FE1817"/>
    <w:rsid w:val="00FE2CAE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72509"/>
  <w15:docId w15:val="{283DC733-8082-4CA9-8C47-1F7D767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63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_"/>
    <w:basedOn w:val="a0"/>
    <w:link w:val="13"/>
    <w:rsid w:val="00E27E46"/>
  </w:style>
  <w:style w:type="paragraph" w:customStyle="1" w:styleId="13">
    <w:name w:val="Основной текст1"/>
    <w:basedOn w:val="a"/>
    <w:link w:val="af5"/>
    <w:rsid w:val="00E27E46"/>
    <w:pPr>
      <w:widowControl w:val="0"/>
      <w:ind w:firstLine="400"/>
    </w:pPr>
    <w:rPr>
      <w:sz w:val="20"/>
      <w:szCs w:val="20"/>
    </w:rPr>
  </w:style>
  <w:style w:type="character" w:customStyle="1" w:styleId="af6">
    <w:name w:val="Другое_"/>
    <w:basedOn w:val="a0"/>
    <w:link w:val="af7"/>
    <w:rsid w:val="000E6FE4"/>
  </w:style>
  <w:style w:type="paragraph" w:customStyle="1" w:styleId="af7">
    <w:name w:val="Другое"/>
    <w:basedOn w:val="a"/>
    <w:link w:val="af6"/>
    <w:rsid w:val="000E6FE4"/>
    <w:pPr>
      <w:widowControl w:val="0"/>
    </w:pPr>
    <w:rPr>
      <w:sz w:val="20"/>
      <w:szCs w:val="20"/>
    </w:rPr>
  </w:style>
  <w:style w:type="character" w:customStyle="1" w:styleId="23">
    <w:name w:val="Колонтитул (2)_"/>
    <w:basedOn w:val="a0"/>
    <w:link w:val="24"/>
    <w:rsid w:val="000E6FE4"/>
  </w:style>
  <w:style w:type="character" w:customStyle="1" w:styleId="31">
    <w:name w:val="Заголовок №3_"/>
    <w:basedOn w:val="a0"/>
    <w:link w:val="32"/>
    <w:rsid w:val="000E6FE4"/>
    <w:rPr>
      <w:b/>
      <w:bCs/>
      <w:color w:val="464446"/>
      <w:sz w:val="26"/>
      <w:szCs w:val="26"/>
    </w:rPr>
  </w:style>
  <w:style w:type="character" w:customStyle="1" w:styleId="25">
    <w:name w:val="Основной текст (2)_"/>
    <w:basedOn w:val="a0"/>
    <w:link w:val="26"/>
    <w:rsid w:val="000E6FE4"/>
    <w:rPr>
      <w:color w:val="605F5F"/>
      <w:sz w:val="26"/>
      <w:szCs w:val="26"/>
    </w:rPr>
  </w:style>
  <w:style w:type="paragraph" w:customStyle="1" w:styleId="24">
    <w:name w:val="Колонтитул (2)"/>
    <w:basedOn w:val="a"/>
    <w:link w:val="23"/>
    <w:rsid w:val="000E6FE4"/>
    <w:pPr>
      <w:widowControl w:val="0"/>
    </w:pPr>
    <w:rPr>
      <w:sz w:val="20"/>
      <w:szCs w:val="20"/>
    </w:rPr>
  </w:style>
  <w:style w:type="paragraph" w:customStyle="1" w:styleId="32">
    <w:name w:val="Заголовок №3"/>
    <w:basedOn w:val="a"/>
    <w:link w:val="31"/>
    <w:rsid w:val="000E6FE4"/>
    <w:pPr>
      <w:widowControl w:val="0"/>
      <w:ind w:firstLine="410"/>
      <w:outlineLvl w:val="2"/>
    </w:pPr>
    <w:rPr>
      <w:b/>
      <w:bCs/>
      <w:color w:val="464446"/>
      <w:sz w:val="26"/>
      <w:szCs w:val="26"/>
    </w:rPr>
  </w:style>
  <w:style w:type="paragraph" w:customStyle="1" w:styleId="26">
    <w:name w:val="Основной текст (2)"/>
    <w:basedOn w:val="a"/>
    <w:link w:val="25"/>
    <w:rsid w:val="000E6FE4"/>
    <w:pPr>
      <w:widowControl w:val="0"/>
      <w:spacing w:line="259" w:lineRule="auto"/>
      <w:ind w:left="200" w:firstLine="580"/>
    </w:pPr>
    <w:rPr>
      <w:color w:val="605F5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A13C-7716-47F3-98F9-9197576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Проектирование программных</vt:lpstr>
    </vt:vector>
  </TitlesOfParts>
  <Company>kbtu</Company>
  <LinksUpToDate>false</LinksUpToDate>
  <CharactersWithSpaces>19858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Сымбат</cp:lastModifiedBy>
  <cp:revision>3</cp:revision>
  <cp:lastPrinted>2021-08-19T09:31:00Z</cp:lastPrinted>
  <dcterms:created xsi:type="dcterms:W3CDTF">2022-09-28T16:43:00Z</dcterms:created>
  <dcterms:modified xsi:type="dcterms:W3CDTF">2022-09-28T17:19:00Z</dcterms:modified>
</cp:coreProperties>
</file>