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CF95" w14:textId="322B1959" w:rsidR="004F5D02" w:rsidRPr="00DC1A5A" w:rsidRDefault="004F5D02" w:rsidP="000232DC">
      <w:pPr>
        <w:jc w:val="center"/>
      </w:pPr>
      <w:bookmarkStart w:id="0" w:name="_Hlk55574050"/>
      <w:bookmarkStart w:id="1" w:name="_Hlk121729682"/>
      <w:r w:rsidRPr="00DC1A5A">
        <w:rPr>
          <w:b/>
          <w:lang w:val="kk-KZ"/>
        </w:rPr>
        <w:t>Кафедра __</w:t>
      </w:r>
      <w:r w:rsidR="002C7135" w:rsidRPr="002C7135">
        <w:rPr>
          <w:lang w:val="kk-KZ"/>
        </w:rPr>
        <w:t>Химические процессы и промышленная экология</w:t>
      </w:r>
      <w:r w:rsidRPr="00DC1A5A">
        <w:t>___</w:t>
      </w:r>
    </w:p>
    <w:p w14:paraId="679E77E5" w14:textId="33F0D154" w:rsidR="004F5D02" w:rsidRPr="00DC1A5A" w:rsidRDefault="004F5D02" w:rsidP="000232DC">
      <w:pPr>
        <w:ind w:left="-284"/>
        <w:jc w:val="center"/>
        <w:rPr>
          <w:u w:val="single"/>
        </w:rPr>
      </w:pPr>
      <w:r w:rsidRPr="00DC1A5A">
        <w:rPr>
          <w:b/>
          <w:lang w:val="kk-KZ"/>
        </w:rPr>
        <w:t>Дисциплина</w:t>
      </w:r>
      <w:r w:rsidR="00ED11C4">
        <w:rPr>
          <w:b/>
          <w:lang w:val="kk-KZ"/>
        </w:rPr>
        <w:t xml:space="preserve"> </w:t>
      </w:r>
      <w:r w:rsidR="002C7135" w:rsidRPr="002C7135">
        <w:rPr>
          <w:lang w:val="en-US"/>
        </w:rPr>
        <w:t>IDO</w:t>
      </w:r>
      <w:r w:rsidR="002C7135" w:rsidRPr="002C7135">
        <w:t xml:space="preserve"> 2992</w:t>
      </w:r>
      <w:r w:rsidR="002C7135" w:rsidRPr="002C7135">
        <w:rPr>
          <w:b/>
        </w:rPr>
        <w:t xml:space="preserve"> </w:t>
      </w:r>
      <w:r w:rsidR="001F6A59">
        <w:rPr>
          <w:u w:val="single"/>
          <w:lang w:val="kk-KZ"/>
        </w:rPr>
        <w:t xml:space="preserve"> </w:t>
      </w:r>
      <w:r w:rsidRPr="00DC1A5A">
        <w:rPr>
          <w:u w:val="single"/>
          <w:lang w:val="kk-KZ"/>
        </w:rPr>
        <w:t>«</w:t>
      </w:r>
      <w:r w:rsidRPr="00DC1A5A">
        <w:rPr>
          <w:u w:val="single"/>
        </w:rPr>
        <w:t>Промышленная экология и производственная безопасность</w:t>
      </w:r>
      <w:r w:rsidRPr="00DC1A5A">
        <w:rPr>
          <w:u w:val="single"/>
          <w:lang w:val="kk-KZ"/>
        </w:rPr>
        <w:t>»</w:t>
      </w:r>
    </w:p>
    <w:p w14:paraId="456A7431" w14:textId="77777777" w:rsidR="004F5D02" w:rsidRPr="00DC1A5A" w:rsidRDefault="004F5D02" w:rsidP="004F5D02">
      <w:pPr>
        <w:jc w:val="center"/>
        <w:rPr>
          <w:lang w:val="kk-KZ"/>
        </w:rPr>
      </w:pPr>
      <w:r w:rsidRPr="00DC1A5A">
        <w:rPr>
          <w:lang w:val="kk-KZ"/>
        </w:rPr>
        <w:t>Код и название</w:t>
      </w:r>
    </w:p>
    <w:p w14:paraId="1FF85A23" w14:textId="362706CF" w:rsidR="004F5D02" w:rsidRPr="00DC1A5A" w:rsidRDefault="00943FC4" w:rsidP="004F5D02">
      <w:pPr>
        <w:jc w:val="center"/>
      </w:pPr>
      <w:r>
        <w:rPr>
          <w:b/>
          <w:lang w:val="kk-KZ"/>
        </w:rPr>
        <w:t>Семестр</w:t>
      </w:r>
      <w:r w:rsidR="004F5D02" w:rsidRPr="00DC1A5A">
        <w:rPr>
          <w:b/>
        </w:rPr>
        <w:t xml:space="preserve"> </w:t>
      </w:r>
      <w:r w:rsidR="004F5D02" w:rsidRPr="00DC1A5A">
        <w:t>___</w:t>
      </w:r>
      <w:r>
        <w:rPr>
          <w:lang w:val="kk-KZ"/>
        </w:rPr>
        <w:t>осень</w:t>
      </w:r>
      <w:r w:rsidR="004F5D02" w:rsidRPr="00DC1A5A">
        <w:t xml:space="preserve">___ </w:t>
      </w:r>
      <w:r w:rsidR="004F5D02" w:rsidRPr="00DC1A5A">
        <w:rPr>
          <w:b/>
        </w:rPr>
        <w:t>учебный год</w:t>
      </w:r>
      <w:r w:rsidR="004F5D02" w:rsidRPr="00DC1A5A">
        <w:t xml:space="preserve"> __20</w:t>
      </w:r>
      <w:r w:rsidR="002C7135" w:rsidRPr="00673B88">
        <w:t>2</w:t>
      </w:r>
      <w:r>
        <w:rPr>
          <w:lang w:val="kk-KZ"/>
        </w:rPr>
        <w:t>2-</w:t>
      </w:r>
      <w:r w:rsidR="004F5D02" w:rsidRPr="00DC1A5A">
        <w:t>202</w:t>
      </w:r>
      <w:r>
        <w:rPr>
          <w:lang w:val="kk-KZ"/>
        </w:rPr>
        <w:t>3</w:t>
      </w:r>
      <w:r w:rsidR="004F5D02" w:rsidRPr="00DC1A5A">
        <w:t xml:space="preserve">________ </w:t>
      </w:r>
    </w:p>
    <w:bookmarkEnd w:id="1"/>
    <w:p w14:paraId="15A6BE7E" w14:textId="77777777" w:rsidR="004F5D02" w:rsidRPr="00DC1A5A" w:rsidRDefault="004F5D02" w:rsidP="004F5D02">
      <w:pPr>
        <w:jc w:val="center"/>
        <w:rPr>
          <w:b/>
        </w:rPr>
      </w:pPr>
    </w:p>
    <w:p w14:paraId="38E6B014" w14:textId="77777777" w:rsidR="004F5D02" w:rsidRPr="00DC1A5A" w:rsidRDefault="004F5D02" w:rsidP="004F5D02">
      <w:pPr>
        <w:jc w:val="center"/>
        <w:rPr>
          <w:b/>
        </w:rPr>
      </w:pPr>
      <w:r w:rsidRPr="00DC1A5A">
        <w:rPr>
          <w:b/>
        </w:rPr>
        <w:t>Экзаменационный билет № __0___</w:t>
      </w:r>
    </w:p>
    <w:p w14:paraId="04FDD3F9" w14:textId="77777777" w:rsidR="004F5D02" w:rsidRPr="00DC1A5A" w:rsidRDefault="004F5D02" w:rsidP="004F5D02">
      <w:pPr>
        <w:jc w:val="center"/>
        <w:rPr>
          <w:b/>
        </w:rPr>
      </w:pPr>
    </w:p>
    <w:p w14:paraId="18B9AFBB" w14:textId="2D4023A4" w:rsidR="004F5D02" w:rsidRPr="00DC1A5A" w:rsidRDefault="004F5D02" w:rsidP="004F5D02">
      <w:pPr>
        <w:ind w:firstLine="709"/>
        <w:jc w:val="both"/>
        <w:rPr>
          <w:rFonts w:eastAsia="Calibri"/>
          <w:b/>
          <w:lang w:eastAsia="en-US"/>
        </w:rPr>
      </w:pPr>
      <w:r w:rsidRPr="00DC1A5A">
        <w:rPr>
          <w:rFonts w:eastAsia="Calibri"/>
          <w:b/>
          <w:lang w:val="kk-KZ" w:eastAsia="en-US"/>
        </w:rPr>
        <w:t xml:space="preserve">1. Максимальное количество баллов </w:t>
      </w:r>
      <w:r w:rsidRPr="00DC1A5A">
        <w:rPr>
          <w:rFonts w:eastAsia="Calibri"/>
          <w:b/>
          <w:lang w:eastAsia="en-US"/>
        </w:rPr>
        <w:t xml:space="preserve">– </w:t>
      </w:r>
      <w:r w:rsidR="00A069D1" w:rsidRPr="00A069D1">
        <w:rPr>
          <w:rFonts w:eastAsia="Calibri"/>
          <w:b/>
          <w:lang w:eastAsia="en-US"/>
        </w:rPr>
        <w:t>20</w:t>
      </w:r>
      <w:r w:rsidRPr="00DC1A5A">
        <w:rPr>
          <w:rFonts w:eastAsia="Calibri"/>
          <w:b/>
          <w:lang w:eastAsia="en-US"/>
        </w:rPr>
        <w:t xml:space="preserve"> баллов. Приблизительное время на выполнение – </w:t>
      </w:r>
      <w:r w:rsidR="00A069D1" w:rsidRPr="00A069D1">
        <w:rPr>
          <w:rFonts w:eastAsia="Calibri"/>
          <w:b/>
          <w:lang w:eastAsia="en-US"/>
        </w:rPr>
        <w:t>6</w:t>
      </w:r>
      <w:r w:rsidRPr="00DC1A5A">
        <w:rPr>
          <w:rFonts w:eastAsia="Calibri"/>
          <w:b/>
          <w:lang w:eastAsia="en-US"/>
        </w:rPr>
        <w:t>0 минут.</w:t>
      </w:r>
    </w:p>
    <w:p w14:paraId="26975C39" w14:textId="77777777" w:rsidR="004F5D02" w:rsidRPr="00DC1A5A" w:rsidRDefault="004F5D02" w:rsidP="004F5D02">
      <w:pPr>
        <w:ind w:firstLine="709"/>
        <w:jc w:val="both"/>
        <w:rPr>
          <w:rFonts w:eastAsia="Calibri"/>
          <w:lang w:val="kk-KZ" w:eastAsia="en-US"/>
        </w:rPr>
      </w:pPr>
      <w:r w:rsidRPr="00DC1A5A">
        <w:rPr>
          <w:rFonts w:eastAsia="Calibri"/>
          <w:lang w:eastAsia="en-US"/>
        </w:rPr>
        <w:t xml:space="preserve">В  Алматы были проведены работы по оценке соответствия  световых проемов требуемым нормам освещенности в учебных заведениях города. При измерении освещенности на партах и у окна в аудиториях, где проходят </w:t>
      </w:r>
      <w:proofErr w:type="spellStart"/>
      <w:r w:rsidRPr="00DC1A5A">
        <w:rPr>
          <w:rFonts w:eastAsia="Calibri"/>
          <w:lang w:eastAsia="en-US"/>
        </w:rPr>
        <w:t>лекци</w:t>
      </w:r>
      <w:proofErr w:type="spellEnd"/>
      <w:r w:rsidRPr="00DC1A5A">
        <w:rPr>
          <w:rFonts w:eastAsia="Calibri"/>
          <w:lang w:val="kk-KZ" w:eastAsia="en-US"/>
        </w:rPr>
        <w:t>онные занятия,</w:t>
      </w:r>
      <w:r w:rsidRPr="00DC1A5A">
        <w:rPr>
          <w:rFonts w:eastAsia="Calibri"/>
          <w:lang w:eastAsia="en-US"/>
        </w:rPr>
        <w:t xml:space="preserve"> люксметром Ю-16, были  получены следующие результаты   </w:t>
      </w:r>
      <w:proofErr w:type="spellStart"/>
      <w:r w:rsidRPr="00DC1A5A">
        <w:rPr>
          <w:rFonts w:eastAsia="Calibri"/>
          <w:lang w:eastAsia="en-US"/>
        </w:rPr>
        <w:t>Е</w:t>
      </w:r>
      <w:r w:rsidRPr="00DC1A5A">
        <w:rPr>
          <w:rFonts w:eastAsia="Calibri"/>
          <w:vertAlign w:val="subscript"/>
          <w:lang w:eastAsia="en-US"/>
        </w:rPr>
        <w:t>вн</w:t>
      </w:r>
      <w:proofErr w:type="spellEnd"/>
      <w:r w:rsidRPr="00DC1A5A">
        <w:rPr>
          <w:rFonts w:eastAsia="Calibri"/>
          <w:lang w:eastAsia="en-US"/>
        </w:rPr>
        <w:t xml:space="preserve"> =200   </w:t>
      </w:r>
      <w:proofErr w:type="spellStart"/>
      <w:r w:rsidRPr="00DC1A5A">
        <w:rPr>
          <w:rFonts w:eastAsia="Calibri"/>
          <w:lang w:eastAsia="en-US"/>
        </w:rPr>
        <w:t>лк</w:t>
      </w:r>
      <w:proofErr w:type="spellEnd"/>
      <w:r w:rsidRPr="00DC1A5A">
        <w:rPr>
          <w:rFonts w:eastAsia="Calibri"/>
          <w:lang w:eastAsia="en-US"/>
        </w:rPr>
        <w:t xml:space="preserve">, </w:t>
      </w:r>
      <w:proofErr w:type="spellStart"/>
      <w:r w:rsidRPr="00DC1A5A">
        <w:rPr>
          <w:rFonts w:eastAsia="Calibri"/>
          <w:lang w:eastAsia="en-US"/>
        </w:rPr>
        <w:t>Е</w:t>
      </w:r>
      <w:r w:rsidRPr="00DC1A5A">
        <w:rPr>
          <w:rFonts w:eastAsia="Calibri"/>
          <w:vertAlign w:val="subscript"/>
          <w:lang w:eastAsia="en-US"/>
        </w:rPr>
        <w:t>н</w:t>
      </w:r>
      <w:proofErr w:type="spellEnd"/>
      <w:r w:rsidRPr="00DC1A5A">
        <w:rPr>
          <w:rFonts w:eastAsia="Calibri"/>
          <w:lang w:eastAsia="en-US"/>
        </w:rPr>
        <w:t xml:space="preserve"> = 2000   </w:t>
      </w:r>
      <w:proofErr w:type="spellStart"/>
      <w:r w:rsidRPr="00DC1A5A">
        <w:rPr>
          <w:rFonts w:eastAsia="Calibri"/>
          <w:lang w:eastAsia="en-US"/>
        </w:rPr>
        <w:t>лк</w:t>
      </w:r>
      <w:proofErr w:type="spellEnd"/>
      <w:r w:rsidRPr="00DC1A5A">
        <w:rPr>
          <w:rFonts w:eastAsia="Calibri"/>
          <w:lang w:eastAsia="en-US"/>
        </w:rPr>
        <w:t xml:space="preserve">. Разряд зрительной работы для учебных работ  </w:t>
      </w:r>
      <w:r w:rsidRPr="00DC1A5A">
        <w:rPr>
          <w:rFonts w:eastAsia="Calibri"/>
          <w:lang w:val="en-US" w:eastAsia="en-US"/>
        </w:rPr>
        <w:t>IV</w:t>
      </w:r>
      <w:r w:rsidRPr="00DC1A5A">
        <w:rPr>
          <w:rFonts w:eastAsia="Calibri"/>
          <w:lang w:eastAsia="en-US"/>
        </w:rPr>
        <w:t xml:space="preserve">, соответственно </w:t>
      </w:r>
      <w:proofErr w:type="spellStart"/>
      <w:r w:rsidRPr="00DC1A5A">
        <w:rPr>
          <w:rFonts w:eastAsia="Calibri"/>
          <w:lang w:eastAsia="en-US"/>
        </w:rPr>
        <w:t>е</w:t>
      </w:r>
      <w:r w:rsidRPr="00DC1A5A">
        <w:rPr>
          <w:rFonts w:eastAsia="Calibri"/>
          <w:vertAlign w:val="subscript"/>
          <w:lang w:eastAsia="en-US"/>
        </w:rPr>
        <w:t>н</w:t>
      </w:r>
      <w:proofErr w:type="spellEnd"/>
      <w:r w:rsidRPr="00DC1A5A">
        <w:rPr>
          <w:rFonts w:eastAsia="Calibri"/>
          <w:lang w:eastAsia="en-US"/>
        </w:rPr>
        <w:t xml:space="preserve">=1,5;  коэффициент светового климата для </w:t>
      </w:r>
      <w:proofErr w:type="spellStart"/>
      <w:r w:rsidRPr="00DC1A5A">
        <w:rPr>
          <w:rFonts w:eastAsia="Calibri"/>
          <w:lang w:eastAsia="en-US"/>
        </w:rPr>
        <w:t>г.Алматы</w:t>
      </w:r>
      <w:proofErr w:type="spellEnd"/>
      <w:r w:rsidRPr="00DC1A5A">
        <w:rPr>
          <w:rFonts w:eastAsia="Calibri"/>
          <w:lang w:eastAsia="en-US"/>
        </w:rPr>
        <w:t xml:space="preserve"> к=0,9 и коэффициент солнечности с=0,</w:t>
      </w:r>
      <w:r w:rsidR="00A40180" w:rsidRPr="00DC1A5A">
        <w:rPr>
          <w:rFonts w:eastAsia="Calibri"/>
          <w:lang w:eastAsia="en-US"/>
        </w:rPr>
        <w:t>9</w:t>
      </w:r>
      <w:r w:rsidRPr="00DC1A5A">
        <w:rPr>
          <w:rFonts w:eastAsia="Calibri"/>
          <w:lang w:eastAsia="en-US"/>
        </w:rPr>
        <w:t>5. Рассчитайте фактические и расчетные коэффициенты естественной освещенности в учебной  аудитории университета</w:t>
      </w:r>
      <w:r w:rsidRPr="00DC1A5A">
        <w:rPr>
          <w:rFonts w:eastAsia="Calibri"/>
          <w:lang w:val="kk-KZ" w:eastAsia="en-US"/>
        </w:rPr>
        <w:t xml:space="preserve"> и дайте оценку освещенности учебных аудитори</w:t>
      </w:r>
      <w:r w:rsidR="00D8076A" w:rsidRPr="00DC1A5A">
        <w:rPr>
          <w:rFonts w:eastAsia="Calibri"/>
          <w:lang w:val="kk-KZ" w:eastAsia="en-US"/>
        </w:rPr>
        <w:t>й</w:t>
      </w:r>
      <w:r w:rsidRPr="00DC1A5A">
        <w:rPr>
          <w:rFonts w:eastAsia="Calibri"/>
          <w:lang w:val="kk-KZ" w:eastAsia="en-US"/>
        </w:rPr>
        <w:t>.</w:t>
      </w:r>
    </w:p>
    <w:p w14:paraId="54D7A0DA" w14:textId="50CA3E72" w:rsidR="00916BAD" w:rsidRPr="00DC1A5A" w:rsidRDefault="00916BAD" w:rsidP="004F5D02">
      <w:pPr>
        <w:ind w:firstLine="709"/>
        <w:jc w:val="both"/>
        <w:rPr>
          <w:rFonts w:eastAsia="Calibri"/>
          <w:lang w:val="kk-KZ" w:eastAsia="en-US"/>
        </w:rPr>
      </w:pPr>
    </w:p>
    <w:p w14:paraId="6F42B212" w14:textId="7F926287" w:rsidR="004F5D02" w:rsidRPr="00DC1A5A" w:rsidRDefault="004F5D02" w:rsidP="004F5D02">
      <w:pPr>
        <w:ind w:firstLine="397"/>
        <w:jc w:val="both"/>
        <w:rPr>
          <w:b/>
        </w:rPr>
      </w:pPr>
      <w:r w:rsidRPr="00DC1A5A">
        <w:rPr>
          <w:b/>
        </w:rPr>
        <w:t>2.</w:t>
      </w:r>
      <w:r w:rsidRPr="00DC1A5A">
        <w:rPr>
          <w:b/>
        </w:rPr>
        <w:tab/>
      </w:r>
      <w:r w:rsidRPr="00DC1A5A">
        <w:rPr>
          <w:b/>
          <w:lang w:val="kk-KZ"/>
        </w:rPr>
        <w:t xml:space="preserve">Максимальное количество баллов </w:t>
      </w:r>
      <w:r w:rsidRPr="00DC1A5A">
        <w:rPr>
          <w:b/>
        </w:rPr>
        <w:t xml:space="preserve">– </w:t>
      </w:r>
      <w:r w:rsidR="00A069D1" w:rsidRPr="00A069D1">
        <w:rPr>
          <w:b/>
        </w:rPr>
        <w:t>1</w:t>
      </w:r>
      <w:r w:rsidRPr="00DC1A5A">
        <w:rPr>
          <w:b/>
        </w:rPr>
        <w:t xml:space="preserve">0 баллов. Приблизительное время на выполнение – </w:t>
      </w:r>
      <w:r w:rsidR="00A069D1" w:rsidRPr="00A069D1">
        <w:rPr>
          <w:b/>
        </w:rPr>
        <w:t>3</w:t>
      </w:r>
      <w:r w:rsidRPr="00DC1A5A">
        <w:rPr>
          <w:b/>
        </w:rPr>
        <w:t>0 минут.</w:t>
      </w:r>
    </w:p>
    <w:p w14:paraId="6CB64570" w14:textId="781D7E7C" w:rsidR="004F5D02" w:rsidRPr="0017061F" w:rsidRDefault="004F5D02" w:rsidP="0017061F">
      <w:pPr>
        <w:ind w:firstLine="426"/>
        <w:jc w:val="both"/>
      </w:pPr>
      <w:r w:rsidRPr="0017061F">
        <w:t>Размеры санитарно-защитной зоны медеплавильного  завода 1000 м, предприятие относится  к 1 категории опасности.  Климат  региона расположения предприятия резко континентальный, повторяемость ветров за 201</w:t>
      </w:r>
      <w:r w:rsidR="002C7135" w:rsidRPr="002C7135">
        <w:t>9</w:t>
      </w:r>
      <w:r w:rsidRPr="0017061F">
        <w:t xml:space="preserve"> год следующая: С-4%, СВ-14%, В-15%, ЮВ-5%, Ю-6%, ЮЗ-10%, З-30%, СЗ-16%.  Согласно программе жилищного строительства в следующем году  планируется строительство нового микрорайона города.  Рассчитайте расчетный размер СЗЗ с учетом розы ветров по каждому конкретному румбу, проверьте, обеспечиваются  ли нормативы загрязняющих веществ на границах санитарно-защитной зоны, дайте рекомендации по направлению расположения будущего строительства. </w:t>
      </w:r>
    </w:p>
    <w:p w14:paraId="43D4AAE0" w14:textId="77777777" w:rsidR="0017061F" w:rsidRDefault="0017061F" w:rsidP="004F5D02">
      <w:pPr>
        <w:ind w:firstLine="426"/>
        <w:jc w:val="both"/>
        <w:rPr>
          <w:b/>
        </w:rPr>
      </w:pPr>
    </w:p>
    <w:p w14:paraId="50AC2592" w14:textId="77777777" w:rsidR="004F5D02" w:rsidRPr="00DC1A5A" w:rsidRDefault="004F5D02" w:rsidP="004F5D02">
      <w:pPr>
        <w:ind w:firstLine="426"/>
        <w:jc w:val="both"/>
        <w:rPr>
          <w:b/>
        </w:rPr>
      </w:pPr>
      <w:r w:rsidRPr="00DC1A5A">
        <w:rPr>
          <w:b/>
        </w:rPr>
        <w:t xml:space="preserve">3. </w:t>
      </w:r>
      <w:r w:rsidRPr="00DC1A5A">
        <w:rPr>
          <w:b/>
          <w:lang w:val="kk-KZ"/>
        </w:rPr>
        <w:t xml:space="preserve">Максимальное количество баллов </w:t>
      </w:r>
      <w:r w:rsidRPr="00DC1A5A">
        <w:rPr>
          <w:b/>
        </w:rPr>
        <w:t>– 10 баллов. Приблизительное время на выполнение – 30 минут.</w:t>
      </w:r>
    </w:p>
    <w:p w14:paraId="772A35D7" w14:textId="794FD049" w:rsidR="004F5D02" w:rsidRPr="00DC1A5A" w:rsidRDefault="004F5D02" w:rsidP="004F5D02">
      <w:pPr>
        <w:ind w:firstLine="426"/>
        <w:jc w:val="both"/>
      </w:pPr>
      <w:r w:rsidRPr="00DC1A5A">
        <w:t xml:space="preserve">В компрессорной предприятия транспорта установлены три компрессора с уровнем шума каждого по 94 дБ. Компрессоры работают круглосуточно. </w:t>
      </w:r>
      <w:proofErr w:type="gramStart"/>
      <w:r w:rsidRPr="00DC1A5A">
        <w:t>Определить  суммарный</w:t>
      </w:r>
      <w:proofErr w:type="gramEnd"/>
      <w:r w:rsidRPr="00DC1A5A">
        <w:t xml:space="preserve"> уровень </w:t>
      </w:r>
      <w:r w:rsidR="00A069D1" w:rsidRPr="00A069D1">
        <w:t>L</w:t>
      </w:r>
      <w:proofErr w:type="spellStart"/>
      <w:r w:rsidR="00A069D1" w:rsidRPr="00A069D1">
        <w:rPr>
          <w:lang w:val="en-US"/>
        </w:rPr>
        <w:t>i</w:t>
      </w:r>
      <w:proofErr w:type="spellEnd"/>
      <w:r w:rsidR="00A069D1" w:rsidRPr="00A069D1">
        <w:t xml:space="preserve"> общ </w:t>
      </w:r>
      <w:r w:rsidRPr="00DC1A5A">
        <w:t>интенсивности шума от этих источников.</w:t>
      </w:r>
    </w:p>
    <w:p w14:paraId="6B93EFF2" w14:textId="77777777" w:rsidR="008F6EE9" w:rsidRPr="002C3204" w:rsidRDefault="008F6EE9" w:rsidP="004F5D02">
      <w:pPr>
        <w:ind w:firstLine="426"/>
        <w:jc w:val="both"/>
        <w:rPr>
          <w:b/>
        </w:rPr>
      </w:pPr>
    </w:p>
    <w:p w14:paraId="256906EF" w14:textId="77777777" w:rsidR="004F5D02" w:rsidRPr="00DC1A5A" w:rsidRDefault="004F5D02" w:rsidP="004F5D02">
      <w:pPr>
        <w:ind w:firstLine="426"/>
        <w:jc w:val="both"/>
        <w:rPr>
          <w:b/>
        </w:rPr>
      </w:pPr>
      <w:r w:rsidRPr="00DC1A5A">
        <w:rPr>
          <w:b/>
        </w:rPr>
        <w:t>Критерии оценивания:</w:t>
      </w:r>
    </w:p>
    <w:p w14:paraId="493BC794" w14:textId="77777777" w:rsidR="004F5D02" w:rsidRPr="00DC1A5A" w:rsidRDefault="004F5D02" w:rsidP="004F5D02">
      <w:pPr>
        <w:numPr>
          <w:ilvl w:val="0"/>
          <w:numId w:val="2"/>
        </w:numPr>
        <w:jc w:val="both"/>
      </w:pPr>
      <w:r w:rsidRPr="00DC1A5A">
        <w:t>Полнота и развёрнутость  ответа на вопрос, степень охвата всех основных элементов, составляющих содержание вопроса – 40%</w:t>
      </w:r>
    </w:p>
    <w:p w14:paraId="156460EB" w14:textId="77777777" w:rsidR="004F5D02" w:rsidRPr="00DC1A5A" w:rsidRDefault="004F5D02" w:rsidP="004F5D02">
      <w:pPr>
        <w:numPr>
          <w:ilvl w:val="0"/>
          <w:numId w:val="2"/>
        </w:numPr>
        <w:jc w:val="both"/>
      </w:pPr>
      <w:r w:rsidRPr="00DC1A5A">
        <w:t>Системность и корректность  ответа,  понимание связей между различными элементами содержания вопроса, корректность использования терминов - 30%</w:t>
      </w:r>
    </w:p>
    <w:p w14:paraId="46E6DD47" w14:textId="459086C9" w:rsidR="004F5D02" w:rsidRDefault="004F5D02" w:rsidP="00385B3A">
      <w:pPr>
        <w:numPr>
          <w:ilvl w:val="0"/>
          <w:numId w:val="2"/>
        </w:numPr>
        <w:jc w:val="both"/>
      </w:pPr>
      <w:r w:rsidRPr="00DC1A5A">
        <w:t xml:space="preserve">Правильность решения практической </w:t>
      </w:r>
      <w:proofErr w:type="gramStart"/>
      <w:r w:rsidRPr="00DC1A5A">
        <w:t>задачи,  знание</w:t>
      </w:r>
      <w:proofErr w:type="gramEnd"/>
      <w:r w:rsidRPr="00DC1A5A">
        <w:t xml:space="preserve">  формул и методик для решения задач, разъяснение алгоритма решения - 30 % </w:t>
      </w:r>
      <w:bookmarkEnd w:id="0"/>
    </w:p>
    <w:p w14:paraId="548FB698" w14:textId="285CBC70" w:rsidR="00943FC4" w:rsidRDefault="00943FC4" w:rsidP="00943FC4">
      <w:pPr>
        <w:jc w:val="both"/>
      </w:pPr>
    </w:p>
    <w:p w14:paraId="08B5D8A7" w14:textId="4345287A" w:rsidR="00943FC4" w:rsidRDefault="00943FC4" w:rsidP="00943FC4">
      <w:pPr>
        <w:jc w:val="both"/>
      </w:pPr>
    </w:p>
    <w:p w14:paraId="4F2EB7CC" w14:textId="4E4DE107" w:rsidR="00943FC4" w:rsidRDefault="00943FC4" w:rsidP="00943FC4">
      <w:pPr>
        <w:jc w:val="both"/>
      </w:pPr>
    </w:p>
    <w:p w14:paraId="1CBEB42B" w14:textId="5B129B4E" w:rsidR="00943FC4" w:rsidRDefault="00943FC4" w:rsidP="00943FC4">
      <w:pPr>
        <w:jc w:val="both"/>
      </w:pPr>
    </w:p>
    <w:p w14:paraId="73DCD653" w14:textId="7A1729EE" w:rsidR="00943FC4" w:rsidRDefault="00943FC4" w:rsidP="00943FC4">
      <w:pPr>
        <w:jc w:val="both"/>
      </w:pPr>
    </w:p>
    <w:p w14:paraId="65B0925C" w14:textId="41EBB9D9" w:rsidR="00943FC4" w:rsidRDefault="00943FC4" w:rsidP="00943FC4">
      <w:pPr>
        <w:jc w:val="both"/>
      </w:pPr>
    </w:p>
    <w:p w14:paraId="0B459F4A" w14:textId="08FC8B1D" w:rsidR="00943FC4" w:rsidRDefault="00943FC4" w:rsidP="00943FC4">
      <w:pPr>
        <w:jc w:val="both"/>
      </w:pPr>
    </w:p>
    <w:p w14:paraId="5B7197F9" w14:textId="2FE00D64" w:rsidR="00943FC4" w:rsidRDefault="00943FC4" w:rsidP="00943FC4">
      <w:pPr>
        <w:jc w:val="both"/>
      </w:pPr>
    </w:p>
    <w:p w14:paraId="130C8DEA" w14:textId="77777777" w:rsidR="00943FC4" w:rsidRPr="00DC1A5A" w:rsidRDefault="00943FC4" w:rsidP="00943FC4">
      <w:pPr>
        <w:jc w:val="center"/>
      </w:pPr>
      <w:r w:rsidRPr="00DC1A5A">
        <w:rPr>
          <w:b/>
          <w:lang w:val="kk-KZ"/>
        </w:rPr>
        <w:lastRenderedPageBreak/>
        <w:t>Кафедра __</w:t>
      </w:r>
      <w:r w:rsidRPr="002C7135">
        <w:rPr>
          <w:lang w:val="kk-KZ"/>
        </w:rPr>
        <w:t>Химические процессы и промышленная экология</w:t>
      </w:r>
      <w:r w:rsidRPr="00DC1A5A">
        <w:t>___</w:t>
      </w:r>
    </w:p>
    <w:p w14:paraId="63AD0593" w14:textId="30103D88" w:rsidR="00943FC4" w:rsidRPr="00DC1A5A" w:rsidRDefault="00943FC4" w:rsidP="00943FC4">
      <w:pPr>
        <w:ind w:left="-284"/>
        <w:jc w:val="center"/>
        <w:rPr>
          <w:u w:val="single"/>
        </w:rPr>
      </w:pPr>
      <w:r w:rsidRPr="00DC1A5A">
        <w:rPr>
          <w:b/>
          <w:lang w:val="kk-KZ"/>
        </w:rPr>
        <w:t>Дисциплина</w:t>
      </w:r>
      <w:r>
        <w:rPr>
          <w:b/>
          <w:lang w:val="kk-KZ"/>
        </w:rPr>
        <w:t xml:space="preserve"> </w:t>
      </w:r>
      <w:r w:rsidRPr="002C7135">
        <w:rPr>
          <w:lang w:val="en-US"/>
        </w:rPr>
        <w:t>IDO</w:t>
      </w:r>
      <w:r w:rsidRPr="002C7135">
        <w:t xml:space="preserve"> </w:t>
      </w:r>
      <w:r>
        <w:rPr>
          <w:lang w:val="kk-KZ"/>
        </w:rPr>
        <w:t>332</w:t>
      </w:r>
      <w:r w:rsidRPr="002C7135">
        <w:t>2</w:t>
      </w:r>
      <w:r w:rsidRPr="002C7135">
        <w:rPr>
          <w:b/>
        </w:rPr>
        <w:t xml:space="preserve"> </w:t>
      </w:r>
      <w:r>
        <w:rPr>
          <w:u w:val="single"/>
          <w:lang w:val="kk-KZ"/>
        </w:rPr>
        <w:t xml:space="preserve"> </w:t>
      </w:r>
      <w:r w:rsidRPr="00DC1A5A">
        <w:rPr>
          <w:u w:val="single"/>
          <w:lang w:val="kk-KZ"/>
        </w:rPr>
        <w:t>«</w:t>
      </w:r>
      <w:r>
        <w:rPr>
          <w:u w:val="single"/>
          <w:lang w:val="kk-KZ"/>
        </w:rPr>
        <w:t>Основы системной экологии</w:t>
      </w:r>
      <w:r w:rsidRPr="00DC1A5A">
        <w:rPr>
          <w:u w:val="single"/>
          <w:lang w:val="kk-KZ"/>
        </w:rPr>
        <w:t>»</w:t>
      </w:r>
    </w:p>
    <w:p w14:paraId="7FBBC1BF" w14:textId="77777777" w:rsidR="00943FC4" w:rsidRPr="00DC1A5A" w:rsidRDefault="00943FC4" w:rsidP="00943FC4">
      <w:pPr>
        <w:jc w:val="center"/>
        <w:rPr>
          <w:lang w:val="kk-KZ"/>
        </w:rPr>
      </w:pPr>
      <w:r w:rsidRPr="00DC1A5A">
        <w:rPr>
          <w:lang w:val="kk-KZ"/>
        </w:rPr>
        <w:t>Код и название</w:t>
      </w:r>
    </w:p>
    <w:p w14:paraId="6104CB6C" w14:textId="77777777" w:rsidR="00943FC4" w:rsidRPr="00DC1A5A" w:rsidRDefault="00943FC4" w:rsidP="00943FC4">
      <w:pPr>
        <w:jc w:val="center"/>
      </w:pPr>
      <w:r>
        <w:rPr>
          <w:b/>
          <w:lang w:val="kk-KZ"/>
        </w:rPr>
        <w:t>Семестр</w:t>
      </w:r>
      <w:r w:rsidRPr="00DC1A5A">
        <w:rPr>
          <w:b/>
        </w:rPr>
        <w:t xml:space="preserve"> </w:t>
      </w:r>
      <w:r w:rsidRPr="00DC1A5A">
        <w:t>___</w:t>
      </w:r>
      <w:r>
        <w:rPr>
          <w:lang w:val="kk-KZ"/>
        </w:rPr>
        <w:t>осень</w:t>
      </w:r>
      <w:r w:rsidRPr="00DC1A5A">
        <w:t xml:space="preserve">___ </w:t>
      </w:r>
      <w:r w:rsidRPr="00DC1A5A">
        <w:rPr>
          <w:b/>
        </w:rPr>
        <w:t>учебный год</w:t>
      </w:r>
      <w:r w:rsidRPr="00DC1A5A">
        <w:t xml:space="preserve"> __20</w:t>
      </w:r>
      <w:r w:rsidRPr="00673B88">
        <w:t>2</w:t>
      </w:r>
      <w:r>
        <w:rPr>
          <w:lang w:val="kk-KZ"/>
        </w:rPr>
        <w:t>2-</w:t>
      </w:r>
      <w:r w:rsidRPr="00DC1A5A">
        <w:t>202</w:t>
      </w:r>
      <w:r>
        <w:rPr>
          <w:lang w:val="kk-KZ"/>
        </w:rPr>
        <w:t>3</w:t>
      </w:r>
      <w:r w:rsidRPr="00DC1A5A">
        <w:t xml:space="preserve">________ </w:t>
      </w:r>
    </w:p>
    <w:p w14:paraId="416E7850" w14:textId="460A7DBD" w:rsidR="00943FC4" w:rsidRDefault="00943FC4" w:rsidP="00943FC4">
      <w:pPr>
        <w:jc w:val="both"/>
      </w:pPr>
    </w:p>
    <w:p w14:paraId="1B868BFC" w14:textId="13B51199" w:rsidR="00943FC4" w:rsidRDefault="00943FC4" w:rsidP="00943FC4">
      <w:pPr>
        <w:jc w:val="both"/>
      </w:pPr>
    </w:p>
    <w:p w14:paraId="75AFF0E4" w14:textId="77777777" w:rsidR="00943FC4" w:rsidRPr="00DC1A5A" w:rsidRDefault="00943FC4" w:rsidP="00943FC4">
      <w:pPr>
        <w:jc w:val="center"/>
        <w:rPr>
          <w:b/>
        </w:rPr>
      </w:pPr>
      <w:r w:rsidRPr="00DC1A5A">
        <w:rPr>
          <w:b/>
        </w:rPr>
        <w:t>Экзаменационный билет № __0___</w:t>
      </w:r>
    </w:p>
    <w:p w14:paraId="79B9601F" w14:textId="77777777" w:rsidR="00943FC4" w:rsidRPr="00DC1A5A" w:rsidRDefault="00943FC4" w:rsidP="00943FC4">
      <w:pPr>
        <w:jc w:val="center"/>
        <w:rPr>
          <w:b/>
        </w:rPr>
      </w:pPr>
    </w:p>
    <w:p w14:paraId="57A98ADC" w14:textId="77777777" w:rsidR="00943FC4" w:rsidRPr="00DC1A5A" w:rsidRDefault="00943FC4" w:rsidP="00943FC4">
      <w:pPr>
        <w:ind w:firstLine="709"/>
        <w:jc w:val="both"/>
        <w:rPr>
          <w:rFonts w:eastAsia="Calibri"/>
          <w:b/>
          <w:lang w:eastAsia="en-US"/>
        </w:rPr>
      </w:pPr>
      <w:r w:rsidRPr="00DC1A5A">
        <w:rPr>
          <w:rFonts w:eastAsia="Calibri"/>
          <w:b/>
          <w:lang w:val="kk-KZ" w:eastAsia="en-US"/>
        </w:rPr>
        <w:t xml:space="preserve">1. Максимальное количество баллов </w:t>
      </w:r>
      <w:r w:rsidRPr="00DC1A5A">
        <w:rPr>
          <w:rFonts w:eastAsia="Calibri"/>
          <w:b/>
          <w:lang w:eastAsia="en-US"/>
        </w:rPr>
        <w:t xml:space="preserve">– </w:t>
      </w:r>
      <w:r w:rsidRPr="00A069D1">
        <w:rPr>
          <w:rFonts w:eastAsia="Calibri"/>
          <w:b/>
          <w:lang w:eastAsia="en-US"/>
        </w:rPr>
        <w:t>20</w:t>
      </w:r>
      <w:r w:rsidRPr="00DC1A5A">
        <w:rPr>
          <w:rFonts w:eastAsia="Calibri"/>
          <w:b/>
          <w:lang w:eastAsia="en-US"/>
        </w:rPr>
        <w:t xml:space="preserve"> баллов. Приблизительное время на выполнение – </w:t>
      </w:r>
      <w:r w:rsidRPr="00A069D1">
        <w:rPr>
          <w:rFonts w:eastAsia="Calibri"/>
          <w:b/>
          <w:lang w:eastAsia="en-US"/>
        </w:rPr>
        <w:t>6</w:t>
      </w:r>
      <w:r w:rsidRPr="00DC1A5A">
        <w:rPr>
          <w:rFonts w:eastAsia="Calibri"/>
          <w:b/>
          <w:lang w:eastAsia="en-US"/>
        </w:rPr>
        <w:t>0 минут.</w:t>
      </w:r>
    </w:p>
    <w:p w14:paraId="1E40EEAB" w14:textId="21233A76" w:rsidR="00943FC4" w:rsidRPr="00943FC4" w:rsidRDefault="00943FC4" w:rsidP="00943FC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val="kk-KZ" w:eastAsia="en-US"/>
        </w:rPr>
        <w:t xml:space="preserve">Основные разделы экологических исследований. </w:t>
      </w:r>
      <w:r w:rsidR="004B63E9">
        <w:rPr>
          <w:rFonts w:eastAsia="Calibri"/>
          <w:lang w:val="kk-KZ" w:eastAsia="en-US"/>
        </w:rPr>
        <w:t xml:space="preserve">Основные  подходы к изучению в экологии. </w:t>
      </w:r>
      <w:r>
        <w:rPr>
          <w:rFonts w:eastAsia="Calibri"/>
          <w:lang w:val="kk-KZ" w:eastAsia="en-US"/>
        </w:rPr>
        <w:t>Системный подход в экологии</w:t>
      </w:r>
      <w:r>
        <w:rPr>
          <w:rFonts w:eastAsia="Calibri"/>
          <w:lang w:eastAsia="en-US"/>
        </w:rPr>
        <w:t>. Этапы системного анализа.  Основные положения системного анализа. Модель закона минимума Либиха.</w:t>
      </w:r>
    </w:p>
    <w:p w14:paraId="3C10DA4E" w14:textId="77777777" w:rsidR="00943FC4" w:rsidRPr="00DC1A5A" w:rsidRDefault="00943FC4" w:rsidP="00943FC4">
      <w:pPr>
        <w:ind w:firstLine="709"/>
        <w:jc w:val="both"/>
        <w:rPr>
          <w:rFonts w:eastAsia="Calibri"/>
          <w:lang w:val="kk-KZ" w:eastAsia="en-US"/>
        </w:rPr>
      </w:pPr>
    </w:p>
    <w:p w14:paraId="6D93C769" w14:textId="77777777" w:rsidR="00943FC4" w:rsidRPr="00DC1A5A" w:rsidRDefault="00943FC4" w:rsidP="00943FC4">
      <w:pPr>
        <w:ind w:firstLine="397"/>
        <w:jc w:val="both"/>
        <w:rPr>
          <w:b/>
        </w:rPr>
      </w:pPr>
      <w:r w:rsidRPr="00DC1A5A">
        <w:rPr>
          <w:b/>
        </w:rPr>
        <w:t>2.</w:t>
      </w:r>
      <w:r w:rsidRPr="00DC1A5A">
        <w:rPr>
          <w:b/>
        </w:rPr>
        <w:tab/>
      </w:r>
      <w:r w:rsidRPr="00DC1A5A">
        <w:rPr>
          <w:b/>
          <w:lang w:val="kk-KZ"/>
        </w:rPr>
        <w:t xml:space="preserve">Максимальное количество баллов </w:t>
      </w:r>
      <w:r w:rsidRPr="00DC1A5A">
        <w:rPr>
          <w:b/>
        </w:rPr>
        <w:t xml:space="preserve">– </w:t>
      </w:r>
      <w:r w:rsidRPr="00A069D1">
        <w:rPr>
          <w:b/>
        </w:rPr>
        <w:t>1</w:t>
      </w:r>
      <w:r w:rsidRPr="00DC1A5A">
        <w:rPr>
          <w:b/>
        </w:rPr>
        <w:t xml:space="preserve">0 баллов. Приблизительное время на выполнение – </w:t>
      </w:r>
      <w:r w:rsidRPr="00A069D1">
        <w:rPr>
          <w:b/>
        </w:rPr>
        <w:t>3</w:t>
      </w:r>
      <w:r w:rsidRPr="00DC1A5A">
        <w:rPr>
          <w:b/>
        </w:rPr>
        <w:t>0 минут.</w:t>
      </w:r>
    </w:p>
    <w:p w14:paraId="549590CE" w14:textId="11273AE3" w:rsidR="00943FC4" w:rsidRPr="004B63E9" w:rsidRDefault="004B63E9" w:rsidP="00943FC4">
      <w:pPr>
        <w:ind w:firstLine="426"/>
        <w:jc w:val="both"/>
      </w:pPr>
      <w:r w:rsidRPr="004B63E9">
        <w:t xml:space="preserve">Развитие понятия модели. </w:t>
      </w:r>
      <w:r w:rsidRPr="004B63E9">
        <w:t>Основные цели моделирования</w:t>
      </w:r>
      <w:r w:rsidRPr="004B63E9">
        <w:t>. Классификация моделей. Познавательные и прагматические модели. Статические и динамические модели. Что может служить примером динамических моделей?</w:t>
      </w:r>
    </w:p>
    <w:p w14:paraId="7542EEF7" w14:textId="77777777" w:rsidR="004B63E9" w:rsidRDefault="004B63E9" w:rsidP="00943FC4">
      <w:pPr>
        <w:ind w:firstLine="426"/>
        <w:jc w:val="both"/>
        <w:rPr>
          <w:b/>
        </w:rPr>
      </w:pPr>
    </w:p>
    <w:p w14:paraId="08E10EE6" w14:textId="77777777" w:rsidR="00943FC4" w:rsidRPr="00DC1A5A" w:rsidRDefault="00943FC4" w:rsidP="00943FC4">
      <w:pPr>
        <w:ind w:firstLine="426"/>
        <w:jc w:val="both"/>
        <w:rPr>
          <w:b/>
        </w:rPr>
      </w:pPr>
      <w:r w:rsidRPr="00DC1A5A">
        <w:rPr>
          <w:b/>
        </w:rPr>
        <w:t xml:space="preserve">3. </w:t>
      </w:r>
      <w:r w:rsidRPr="00DC1A5A">
        <w:rPr>
          <w:b/>
          <w:lang w:val="kk-KZ"/>
        </w:rPr>
        <w:t xml:space="preserve">Максимальное количество баллов </w:t>
      </w:r>
      <w:r w:rsidRPr="00DC1A5A">
        <w:rPr>
          <w:b/>
        </w:rPr>
        <w:t>– 10 баллов. Приблизительное время на выполнение – 30 минут.</w:t>
      </w:r>
    </w:p>
    <w:p w14:paraId="3D053BC9" w14:textId="276A7142" w:rsidR="00943FC4" w:rsidRPr="00DC1A5A" w:rsidRDefault="004B63E9" w:rsidP="00943FC4">
      <w:pPr>
        <w:ind w:firstLine="426"/>
        <w:jc w:val="both"/>
      </w:pPr>
      <w:r>
        <w:t>Моделирование экосистем.  С</w:t>
      </w:r>
      <w:r w:rsidRPr="004B63E9">
        <w:t>истемн</w:t>
      </w:r>
      <w:r>
        <w:t>ый</w:t>
      </w:r>
      <w:r w:rsidRPr="004B63E9">
        <w:t xml:space="preserve"> подход к изучению биогеоценозов</w:t>
      </w:r>
      <w:r>
        <w:t xml:space="preserve">. Субстанции, потоки субстанции, интенсивность потока. Поясните модель системы </w:t>
      </w:r>
      <w:proofErr w:type="spellStart"/>
      <w:r>
        <w:t>эвтрофикации</w:t>
      </w:r>
      <w:proofErr w:type="spellEnd"/>
      <w:r>
        <w:t xml:space="preserve"> озера.</w:t>
      </w:r>
    </w:p>
    <w:p w14:paraId="0CD36AA2" w14:textId="3987BBC1" w:rsidR="00943FC4" w:rsidRDefault="00943FC4" w:rsidP="00943FC4">
      <w:pPr>
        <w:ind w:firstLine="426"/>
        <w:jc w:val="both"/>
        <w:rPr>
          <w:b/>
        </w:rPr>
      </w:pPr>
    </w:p>
    <w:p w14:paraId="273ABF98" w14:textId="13D4F3F4" w:rsidR="004B63E9" w:rsidRDefault="004B63E9" w:rsidP="00943FC4">
      <w:pPr>
        <w:ind w:firstLine="426"/>
        <w:jc w:val="both"/>
        <w:rPr>
          <w:b/>
        </w:rPr>
      </w:pPr>
    </w:p>
    <w:p w14:paraId="6B9F80EC" w14:textId="6121E128" w:rsidR="004B63E9" w:rsidRDefault="004B63E9" w:rsidP="00943FC4">
      <w:pPr>
        <w:ind w:firstLine="426"/>
        <w:jc w:val="both"/>
        <w:rPr>
          <w:b/>
        </w:rPr>
      </w:pPr>
    </w:p>
    <w:p w14:paraId="6BC7AC72" w14:textId="77777777" w:rsidR="004B63E9" w:rsidRPr="002C3204" w:rsidRDefault="004B63E9" w:rsidP="00943FC4">
      <w:pPr>
        <w:ind w:firstLine="426"/>
        <w:jc w:val="both"/>
        <w:rPr>
          <w:b/>
        </w:rPr>
      </w:pPr>
      <w:bookmarkStart w:id="2" w:name="_GoBack"/>
      <w:bookmarkEnd w:id="2"/>
    </w:p>
    <w:p w14:paraId="25AE8FD0" w14:textId="77777777" w:rsidR="00943FC4" w:rsidRPr="00DC1A5A" w:rsidRDefault="00943FC4" w:rsidP="00943FC4">
      <w:pPr>
        <w:ind w:firstLine="426"/>
        <w:jc w:val="both"/>
        <w:rPr>
          <w:b/>
        </w:rPr>
      </w:pPr>
      <w:r w:rsidRPr="00DC1A5A">
        <w:rPr>
          <w:b/>
        </w:rPr>
        <w:t>Критерии оценивания:</w:t>
      </w:r>
    </w:p>
    <w:p w14:paraId="34CFD290" w14:textId="77777777" w:rsidR="00943FC4" w:rsidRPr="00DC1A5A" w:rsidRDefault="00943FC4" w:rsidP="004B63E9">
      <w:pPr>
        <w:numPr>
          <w:ilvl w:val="0"/>
          <w:numId w:val="7"/>
        </w:numPr>
        <w:jc w:val="both"/>
      </w:pPr>
      <w:r w:rsidRPr="00DC1A5A">
        <w:t xml:space="preserve">Полнота и </w:t>
      </w:r>
      <w:proofErr w:type="gramStart"/>
      <w:r w:rsidRPr="00DC1A5A">
        <w:t>развёрнутость  ответа</w:t>
      </w:r>
      <w:proofErr w:type="gramEnd"/>
      <w:r w:rsidRPr="00DC1A5A">
        <w:t xml:space="preserve"> на вопрос, степень охвата всех основных элементов, составляющих содержание вопроса – 40%</w:t>
      </w:r>
    </w:p>
    <w:p w14:paraId="23CDBA67" w14:textId="77777777" w:rsidR="00943FC4" w:rsidRPr="00DC1A5A" w:rsidRDefault="00943FC4" w:rsidP="004B63E9">
      <w:pPr>
        <w:numPr>
          <w:ilvl w:val="0"/>
          <w:numId w:val="7"/>
        </w:numPr>
        <w:jc w:val="both"/>
      </w:pPr>
      <w:r w:rsidRPr="00DC1A5A">
        <w:t xml:space="preserve">Системность и </w:t>
      </w:r>
      <w:proofErr w:type="gramStart"/>
      <w:r w:rsidRPr="00DC1A5A">
        <w:t>корректность  ответа</w:t>
      </w:r>
      <w:proofErr w:type="gramEnd"/>
      <w:r w:rsidRPr="00DC1A5A">
        <w:t>,  понимание связей между различными элементами содержания вопроса, корректность использования терминов - 30%</w:t>
      </w:r>
    </w:p>
    <w:p w14:paraId="2674BDF6" w14:textId="77777777" w:rsidR="00943FC4" w:rsidRPr="00DC1A5A" w:rsidRDefault="00943FC4" w:rsidP="004B63E9">
      <w:pPr>
        <w:numPr>
          <w:ilvl w:val="0"/>
          <w:numId w:val="7"/>
        </w:numPr>
        <w:jc w:val="both"/>
      </w:pPr>
      <w:r w:rsidRPr="00DC1A5A">
        <w:t xml:space="preserve">Правильность решения практической </w:t>
      </w:r>
      <w:proofErr w:type="gramStart"/>
      <w:r w:rsidRPr="00DC1A5A">
        <w:t>задачи,  знание</w:t>
      </w:r>
      <w:proofErr w:type="gramEnd"/>
      <w:r w:rsidRPr="00DC1A5A">
        <w:t xml:space="preserve">  формул и методик для решения задач, разъяснение алгоритма решения - 30 % </w:t>
      </w:r>
    </w:p>
    <w:p w14:paraId="51A44E21" w14:textId="275627AC" w:rsidR="00943FC4" w:rsidRDefault="00943FC4" w:rsidP="00943FC4">
      <w:pPr>
        <w:jc w:val="both"/>
      </w:pPr>
    </w:p>
    <w:p w14:paraId="2F3CC99A" w14:textId="4A0EE3CC" w:rsidR="00943FC4" w:rsidRDefault="00943FC4" w:rsidP="00943FC4">
      <w:pPr>
        <w:jc w:val="both"/>
      </w:pPr>
    </w:p>
    <w:p w14:paraId="3845F48F" w14:textId="6EC3D78E" w:rsidR="00943FC4" w:rsidRDefault="00943FC4" w:rsidP="00943FC4">
      <w:pPr>
        <w:jc w:val="both"/>
      </w:pPr>
    </w:p>
    <w:p w14:paraId="6A3158F8" w14:textId="022F2200" w:rsidR="00943FC4" w:rsidRDefault="00943FC4" w:rsidP="00943FC4">
      <w:pPr>
        <w:jc w:val="both"/>
      </w:pPr>
    </w:p>
    <w:p w14:paraId="65380FCC" w14:textId="32C2EEFD" w:rsidR="00943FC4" w:rsidRDefault="00943FC4" w:rsidP="00943FC4">
      <w:pPr>
        <w:jc w:val="both"/>
      </w:pPr>
    </w:p>
    <w:p w14:paraId="7B571D46" w14:textId="580AFD91" w:rsidR="00943FC4" w:rsidRDefault="00943FC4" w:rsidP="00943FC4">
      <w:pPr>
        <w:jc w:val="both"/>
      </w:pPr>
    </w:p>
    <w:p w14:paraId="38AE7653" w14:textId="17FE0F0B" w:rsidR="00943FC4" w:rsidRDefault="00943FC4" w:rsidP="00943FC4">
      <w:pPr>
        <w:jc w:val="both"/>
      </w:pPr>
    </w:p>
    <w:p w14:paraId="0893D804" w14:textId="77777777" w:rsidR="00943FC4" w:rsidRPr="00DC1A5A" w:rsidRDefault="00943FC4" w:rsidP="00943FC4">
      <w:pPr>
        <w:jc w:val="both"/>
      </w:pPr>
    </w:p>
    <w:sectPr w:rsidR="00943FC4" w:rsidRPr="00DC1A5A" w:rsidSect="002B2261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1507" w14:textId="77777777" w:rsidR="00DB095D" w:rsidRDefault="00DB095D" w:rsidP="00777B05">
      <w:r>
        <w:separator/>
      </w:r>
    </w:p>
  </w:endnote>
  <w:endnote w:type="continuationSeparator" w:id="0">
    <w:p w14:paraId="68DCC432" w14:textId="77777777" w:rsidR="00DB095D" w:rsidRDefault="00DB095D" w:rsidP="0077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1E66" w14:textId="77777777" w:rsidR="00777B05" w:rsidRPr="00777B05" w:rsidRDefault="00777B05" w:rsidP="00777B05">
    <w:pPr>
      <w:pStyle w:val="a8"/>
      <w:rPr>
        <w:sz w:val="20"/>
        <w:szCs w:val="20"/>
      </w:rPr>
    </w:pPr>
    <w:r w:rsidRPr="00777B05">
      <w:rPr>
        <w:sz w:val="20"/>
        <w:szCs w:val="20"/>
      </w:rPr>
      <w:t xml:space="preserve">Ф </w:t>
    </w:r>
    <w:proofErr w:type="spellStart"/>
    <w:r w:rsidRPr="00777B05">
      <w:rPr>
        <w:sz w:val="20"/>
        <w:szCs w:val="20"/>
      </w:rPr>
      <w:t>КазНИТУ</w:t>
    </w:r>
    <w:proofErr w:type="spellEnd"/>
    <w:r w:rsidRPr="00777B05">
      <w:rPr>
        <w:sz w:val="20"/>
        <w:szCs w:val="20"/>
      </w:rPr>
      <w:t xml:space="preserve"> 706-</w:t>
    </w:r>
    <w:r w:rsidRPr="00777B05">
      <w:rPr>
        <w:sz w:val="20"/>
        <w:szCs w:val="20"/>
        <w:lang w:val="kk-KZ"/>
      </w:rPr>
      <w:t>30</w:t>
    </w:r>
    <w:r w:rsidRPr="00777B05">
      <w:rPr>
        <w:sz w:val="20"/>
        <w:szCs w:val="20"/>
      </w:rPr>
      <w:t>. Экзаменационный билет</w:t>
    </w:r>
  </w:p>
  <w:p w14:paraId="490F0958" w14:textId="77777777" w:rsidR="00777B05" w:rsidRPr="00777B05" w:rsidRDefault="00777B05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9924" w14:textId="77777777" w:rsidR="00DB095D" w:rsidRDefault="00DB095D" w:rsidP="00777B05">
      <w:r>
        <w:separator/>
      </w:r>
    </w:p>
  </w:footnote>
  <w:footnote w:type="continuationSeparator" w:id="0">
    <w:p w14:paraId="4105BA94" w14:textId="77777777" w:rsidR="00DB095D" w:rsidRDefault="00DB095D" w:rsidP="0077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6B31" w14:textId="77777777" w:rsidR="00777B05" w:rsidRDefault="00777B05">
    <w:pPr>
      <w:pStyle w:val="a6"/>
    </w:pPr>
  </w:p>
  <w:p w14:paraId="5758210C" w14:textId="77777777" w:rsidR="00777B05" w:rsidRPr="00777B05" w:rsidRDefault="00777B05" w:rsidP="00777B05">
    <w:pPr>
      <w:pStyle w:val="a6"/>
      <w:jc w:val="center"/>
      <w:rPr>
        <w:bCs/>
        <w:sz w:val="20"/>
        <w:szCs w:val="20"/>
      </w:rPr>
    </w:pPr>
    <w:r w:rsidRPr="00777B05">
      <w:rPr>
        <w:bCs/>
        <w:sz w:val="20"/>
        <w:szCs w:val="20"/>
      </w:rPr>
      <w:t>МИНИСТЕРСТВО ОБРАЗОВАНИЯ И НАУКИ РЕСПУБЛИКИ КАЗАХСТАН</w:t>
    </w:r>
  </w:p>
  <w:p w14:paraId="6AF8B8ED" w14:textId="77777777" w:rsidR="00777B05" w:rsidRPr="00777B05" w:rsidRDefault="00777B05" w:rsidP="00777B05">
    <w:pPr>
      <w:pStyle w:val="a6"/>
      <w:jc w:val="center"/>
      <w:rPr>
        <w:sz w:val="20"/>
        <w:szCs w:val="20"/>
      </w:rPr>
    </w:pPr>
    <w:r w:rsidRPr="00777B05">
      <w:rPr>
        <w:bCs/>
        <w:sz w:val="20"/>
        <w:szCs w:val="20"/>
        <w:lang w:val="kk-KZ"/>
      </w:rPr>
      <w:t>СӘТБАЕВ УНИВЕРСИТЕТІ</w:t>
    </w:r>
  </w:p>
  <w:p w14:paraId="62DB47B1" w14:textId="77777777" w:rsidR="00777B05" w:rsidRDefault="00777B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1E26"/>
    <w:multiLevelType w:val="hybridMultilevel"/>
    <w:tmpl w:val="36FCAA1E"/>
    <w:lvl w:ilvl="0" w:tplc="FC10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A21B7"/>
    <w:multiLevelType w:val="hybridMultilevel"/>
    <w:tmpl w:val="CF4E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75E3E"/>
    <w:multiLevelType w:val="hybridMultilevel"/>
    <w:tmpl w:val="C392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3619"/>
    <w:multiLevelType w:val="hybridMultilevel"/>
    <w:tmpl w:val="D12AE89E"/>
    <w:lvl w:ilvl="0" w:tplc="9EA6C31E">
      <w:start w:val="1"/>
      <w:numFmt w:val="decimal"/>
      <w:lvlText w:val="%1.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22502E"/>
    <w:multiLevelType w:val="hybridMultilevel"/>
    <w:tmpl w:val="CF4E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F76EB"/>
    <w:multiLevelType w:val="hybridMultilevel"/>
    <w:tmpl w:val="FE162820"/>
    <w:lvl w:ilvl="0" w:tplc="FAC60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227FD0"/>
    <w:multiLevelType w:val="hybridMultilevel"/>
    <w:tmpl w:val="D12AE89E"/>
    <w:lvl w:ilvl="0" w:tplc="9EA6C31E">
      <w:start w:val="1"/>
      <w:numFmt w:val="decimal"/>
      <w:lvlText w:val="%1.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C4"/>
    <w:rsid w:val="000232DC"/>
    <w:rsid w:val="00050737"/>
    <w:rsid w:val="000752E5"/>
    <w:rsid w:val="00084243"/>
    <w:rsid w:val="000D3CA4"/>
    <w:rsid w:val="00100B66"/>
    <w:rsid w:val="001372DD"/>
    <w:rsid w:val="001559BD"/>
    <w:rsid w:val="001625A9"/>
    <w:rsid w:val="0017061F"/>
    <w:rsid w:val="001A641D"/>
    <w:rsid w:val="001E7CC0"/>
    <w:rsid w:val="001F6A59"/>
    <w:rsid w:val="00262F27"/>
    <w:rsid w:val="002B2261"/>
    <w:rsid w:val="002C3204"/>
    <w:rsid w:val="002C7135"/>
    <w:rsid w:val="003764BD"/>
    <w:rsid w:val="00382D5B"/>
    <w:rsid w:val="00464AEA"/>
    <w:rsid w:val="004824C0"/>
    <w:rsid w:val="00487E8E"/>
    <w:rsid w:val="004B2F42"/>
    <w:rsid w:val="004B63E9"/>
    <w:rsid w:val="004F5D02"/>
    <w:rsid w:val="00505C89"/>
    <w:rsid w:val="005124D6"/>
    <w:rsid w:val="005D3CB3"/>
    <w:rsid w:val="005E4F10"/>
    <w:rsid w:val="005F43B1"/>
    <w:rsid w:val="00611AAD"/>
    <w:rsid w:val="006378C4"/>
    <w:rsid w:val="00641F87"/>
    <w:rsid w:val="00657A25"/>
    <w:rsid w:val="00673B88"/>
    <w:rsid w:val="00676091"/>
    <w:rsid w:val="0068159D"/>
    <w:rsid w:val="006E24AA"/>
    <w:rsid w:val="006E4AD1"/>
    <w:rsid w:val="006F12F7"/>
    <w:rsid w:val="00777B05"/>
    <w:rsid w:val="007A6F74"/>
    <w:rsid w:val="007F567D"/>
    <w:rsid w:val="00803208"/>
    <w:rsid w:val="00806454"/>
    <w:rsid w:val="008212C2"/>
    <w:rsid w:val="008D6024"/>
    <w:rsid w:val="008F6EE9"/>
    <w:rsid w:val="00916BAD"/>
    <w:rsid w:val="009345C1"/>
    <w:rsid w:val="00943FC4"/>
    <w:rsid w:val="0096622A"/>
    <w:rsid w:val="009A6AFF"/>
    <w:rsid w:val="00A069D1"/>
    <w:rsid w:val="00A35AD3"/>
    <w:rsid w:val="00A40180"/>
    <w:rsid w:val="00AA41C9"/>
    <w:rsid w:val="00B77385"/>
    <w:rsid w:val="00B86C94"/>
    <w:rsid w:val="00BA5DF5"/>
    <w:rsid w:val="00BD1F07"/>
    <w:rsid w:val="00C7084A"/>
    <w:rsid w:val="00CF6204"/>
    <w:rsid w:val="00D46759"/>
    <w:rsid w:val="00D64F66"/>
    <w:rsid w:val="00D8076A"/>
    <w:rsid w:val="00D83CF5"/>
    <w:rsid w:val="00DB095D"/>
    <w:rsid w:val="00DC1A5A"/>
    <w:rsid w:val="00E1340F"/>
    <w:rsid w:val="00E16D5D"/>
    <w:rsid w:val="00E517E1"/>
    <w:rsid w:val="00E6329E"/>
    <w:rsid w:val="00E67975"/>
    <w:rsid w:val="00E900E2"/>
    <w:rsid w:val="00E92BA3"/>
    <w:rsid w:val="00E97135"/>
    <w:rsid w:val="00EA4236"/>
    <w:rsid w:val="00ED11C4"/>
    <w:rsid w:val="00F41DE8"/>
    <w:rsid w:val="00F43B23"/>
    <w:rsid w:val="00F64551"/>
    <w:rsid w:val="00F80FD9"/>
    <w:rsid w:val="00F8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C106"/>
  <w15:docId w15:val="{297DA943-2D25-4147-84AF-05F0CF68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7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75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77B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7B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7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DC1A5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DC1A5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1706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Gulzhan Nuruldayeva</dc:creator>
  <cp:lastModifiedBy>Gulzhan Nuruldaeva</cp:lastModifiedBy>
  <cp:revision>2</cp:revision>
  <cp:lastPrinted>2019-11-07T05:29:00Z</cp:lastPrinted>
  <dcterms:created xsi:type="dcterms:W3CDTF">2022-12-12T03:45:00Z</dcterms:created>
  <dcterms:modified xsi:type="dcterms:W3CDTF">2022-12-12T03:45:00Z</dcterms:modified>
</cp:coreProperties>
</file>