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DD8" w:rsidRPr="000C6FAA" w:rsidRDefault="00632DD8" w:rsidP="00F753AE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6463AE" w:rsidRPr="000C6FAA" w:rsidRDefault="006463AE" w:rsidP="00DA321B">
      <w:pPr>
        <w:pStyle w:val="a8"/>
        <w:tabs>
          <w:tab w:val="left" w:pos="14482"/>
        </w:tabs>
        <w:spacing w:line="240" w:lineRule="auto"/>
        <w:ind w:right="-284"/>
        <w:jc w:val="center"/>
        <w:rPr>
          <w:rFonts w:ascii="Times New Roman" w:hAnsi="Times New Roman" w:cs="Times New Roman"/>
          <w:sz w:val="24"/>
        </w:rPr>
      </w:pPr>
      <w:r w:rsidRPr="000C6FAA">
        <w:rPr>
          <w:rFonts w:ascii="Times New Roman" w:hAnsi="Times New Roman" w:cs="Times New Roman"/>
          <w:b/>
          <w:sz w:val="24"/>
        </w:rPr>
        <w:t>ДОЛЖНО СОСТОЯТЬ ИЗ 2 ЗАДАНИЙ</w:t>
      </w:r>
      <w:r w:rsidRPr="000C6FAA">
        <w:rPr>
          <w:rFonts w:ascii="Times New Roman" w:hAnsi="Times New Roman" w:cs="Times New Roman"/>
          <w:sz w:val="24"/>
        </w:rPr>
        <w:t>:</w:t>
      </w:r>
    </w:p>
    <w:p w:rsidR="006463AE" w:rsidRPr="000C6FAA" w:rsidRDefault="006463AE" w:rsidP="00912C18">
      <w:pPr>
        <w:pStyle w:val="a8"/>
        <w:numPr>
          <w:ilvl w:val="0"/>
          <w:numId w:val="2"/>
        </w:numPr>
        <w:tabs>
          <w:tab w:val="left" w:pos="14482"/>
        </w:tabs>
        <w:spacing w:line="240" w:lineRule="auto"/>
        <w:ind w:right="-284"/>
        <w:rPr>
          <w:rFonts w:ascii="Times New Roman" w:hAnsi="Times New Roman" w:cs="Times New Roman"/>
          <w:sz w:val="24"/>
        </w:rPr>
      </w:pPr>
      <w:r w:rsidRPr="000C6FAA">
        <w:rPr>
          <w:rFonts w:ascii="Times New Roman" w:hAnsi="Times New Roman" w:cs="Times New Roman"/>
          <w:sz w:val="24"/>
        </w:rPr>
        <w:t>1 задача по практическим или лабораторным относящийся к определенному модулю;</w:t>
      </w:r>
    </w:p>
    <w:p w:rsidR="00912C18" w:rsidRPr="000C6FAA" w:rsidRDefault="00912C18" w:rsidP="00912C18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0C6FAA">
        <w:rPr>
          <w:rFonts w:ascii="Times New Roman" w:hAnsi="Times New Roman" w:cs="Times New Roman"/>
          <w:sz w:val="24"/>
          <w:szCs w:val="24"/>
        </w:rPr>
        <w:t>по дисциплине «</w:t>
      </w:r>
      <w:r w:rsidR="000C6FAA" w:rsidRPr="000C6FAA">
        <w:rPr>
          <w:rFonts w:ascii="Times New Roman" w:hAnsi="Times New Roman" w:cs="Times New Roman"/>
          <w:sz w:val="24"/>
        </w:rPr>
        <w:t>Инженерные системы зданий и сооружений</w:t>
      </w:r>
      <w:r w:rsidRPr="000C6FAA">
        <w:rPr>
          <w:rFonts w:ascii="Times New Roman" w:hAnsi="Times New Roman" w:cs="Times New Roman"/>
          <w:sz w:val="24"/>
          <w:szCs w:val="24"/>
        </w:rPr>
        <w:t>»</w:t>
      </w:r>
    </w:p>
    <w:p w:rsidR="001F1C6F" w:rsidRDefault="001F1C6F" w:rsidP="00912C18">
      <w:pPr>
        <w:pStyle w:val="a9"/>
        <w:spacing w:before="0" w:beforeAutospacing="0" w:after="0" w:afterAutospacing="0"/>
        <w:ind w:left="720"/>
        <w:jc w:val="center"/>
        <w:rPr>
          <w:rFonts w:cstheme="minorBidi"/>
          <w:b/>
          <w:bCs/>
          <w:kern w:val="24"/>
          <w:lang w:val="kk-KZ"/>
        </w:rPr>
      </w:pPr>
    </w:p>
    <w:p w:rsidR="00912C18" w:rsidRPr="00077191" w:rsidRDefault="00DA321B" w:rsidP="000771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21B">
        <w:rPr>
          <w:rFonts w:ascii="Times New Roman" w:hAnsi="Times New Roman" w:cs="Times New Roman"/>
          <w:b/>
          <w:sz w:val="24"/>
          <w:szCs w:val="24"/>
        </w:rPr>
        <w:t>Произвести выбор климатических параметров для объекта - жилого здания, расположенного в городе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</w:t>
      </w:r>
      <w:r w:rsidR="00077191" w:rsidRPr="00077191">
        <w:rPr>
          <w:rFonts w:ascii="Times New Roman" w:hAnsi="Times New Roman" w:cs="Times New Roman"/>
          <w:b/>
          <w:sz w:val="24"/>
          <w:szCs w:val="24"/>
        </w:rPr>
        <w:t>.</w:t>
      </w:r>
    </w:p>
    <w:p w:rsidR="00077191" w:rsidRDefault="00077191" w:rsidP="00912C18">
      <w:pPr>
        <w:pStyle w:val="a9"/>
        <w:spacing w:before="0" w:beforeAutospacing="0" w:after="0" w:afterAutospacing="0"/>
        <w:ind w:left="720"/>
        <w:jc w:val="center"/>
        <w:rPr>
          <w:sz w:val="28"/>
          <w:szCs w:val="28"/>
        </w:rPr>
      </w:pPr>
    </w:p>
    <w:tbl>
      <w:tblPr>
        <w:tblW w:w="8908" w:type="dxa"/>
        <w:jc w:val="righ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45"/>
        <w:gridCol w:w="2255"/>
        <w:gridCol w:w="2268"/>
        <w:gridCol w:w="2140"/>
      </w:tblGrid>
      <w:tr w:rsidR="00DA321B" w:rsidRPr="00DA321B" w:rsidTr="00DA321B">
        <w:trPr>
          <w:trHeight w:val="151"/>
          <w:jc w:val="right"/>
        </w:trPr>
        <w:tc>
          <w:tcPr>
            <w:tcW w:w="2245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321B" w:rsidRPr="00DA321B" w:rsidRDefault="00DA321B" w:rsidP="00DA321B">
            <w:pPr>
              <w:pStyle w:val="a9"/>
              <w:spacing w:before="0" w:beforeAutospacing="0" w:after="0" w:afterAutospacing="0"/>
              <w:jc w:val="center"/>
            </w:pPr>
            <w:r w:rsidRPr="00DA321B">
              <w:t>Номер варианта</w:t>
            </w:r>
          </w:p>
        </w:tc>
        <w:tc>
          <w:tcPr>
            <w:tcW w:w="225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321B" w:rsidRPr="00DA321B" w:rsidRDefault="00DA321B" w:rsidP="00DA321B">
            <w:pPr>
              <w:pStyle w:val="a9"/>
              <w:spacing w:before="0" w:beforeAutospacing="0" w:after="0" w:afterAutospacing="0"/>
              <w:jc w:val="center"/>
            </w:pPr>
            <w:r w:rsidRPr="00DA321B">
              <w:t>Расположение жилого здания в городе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321B" w:rsidRPr="00DA321B" w:rsidRDefault="00DA321B" w:rsidP="00DA321B">
            <w:pPr>
              <w:pStyle w:val="a9"/>
              <w:spacing w:before="0" w:beforeAutospacing="0" w:after="0" w:afterAutospacing="0"/>
              <w:jc w:val="center"/>
            </w:pPr>
            <w:r w:rsidRPr="00DA321B">
              <w:t>Номер варианта</w:t>
            </w:r>
          </w:p>
        </w:tc>
        <w:tc>
          <w:tcPr>
            <w:tcW w:w="214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321B" w:rsidRPr="00DA321B" w:rsidRDefault="00DA321B" w:rsidP="00DA321B">
            <w:pPr>
              <w:pStyle w:val="a9"/>
              <w:spacing w:before="0" w:beforeAutospacing="0" w:after="0" w:afterAutospacing="0"/>
              <w:jc w:val="center"/>
            </w:pPr>
            <w:r w:rsidRPr="00DA321B">
              <w:t>Расположение жилого здания в городе</w:t>
            </w:r>
          </w:p>
        </w:tc>
      </w:tr>
      <w:tr w:rsidR="00DA321B" w:rsidRPr="00DA321B" w:rsidTr="00DA321B">
        <w:trPr>
          <w:trHeight w:val="18"/>
          <w:jc w:val="right"/>
        </w:trPr>
        <w:tc>
          <w:tcPr>
            <w:tcW w:w="224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321B" w:rsidRPr="00DA321B" w:rsidRDefault="00DA321B" w:rsidP="00DA321B">
            <w:pPr>
              <w:pStyle w:val="a9"/>
              <w:spacing w:before="0" w:beforeAutospacing="0" w:after="0" w:afterAutospacing="0"/>
              <w:jc w:val="center"/>
            </w:pPr>
            <w:r w:rsidRPr="00DA321B">
              <w:t>1</w:t>
            </w: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321B" w:rsidRPr="00DA321B" w:rsidRDefault="00DA321B" w:rsidP="00DA321B">
            <w:pPr>
              <w:pStyle w:val="a9"/>
              <w:spacing w:before="0" w:beforeAutospacing="0" w:after="0" w:afterAutospacing="0"/>
              <w:jc w:val="center"/>
            </w:pPr>
            <w:r w:rsidRPr="00DA321B">
              <w:t>Нурсултан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321B" w:rsidRPr="00DA321B" w:rsidRDefault="00DA321B" w:rsidP="00DA321B">
            <w:pPr>
              <w:pStyle w:val="a9"/>
              <w:spacing w:before="0" w:beforeAutospacing="0" w:after="0" w:afterAutospacing="0"/>
              <w:jc w:val="center"/>
            </w:pPr>
            <w:r w:rsidRPr="00DA321B">
              <w:t>11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321B" w:rsidRPr="00DA321B" w:rsidRDefault="00DA321B" w:rsidP="00DA321B">
            <w:pPr>
              <w:pStyle w:val="a9"/>
              <w:spacing w:before="0" w:beforeAutospacing="0" w:after="0" w:afterAutospacing="0"/>
              <w:jc w:val="center"/>
            </w:pPr>
            <w:r w:rsidRPr="00DA321B">
              <w:t>Уральск</w:t>
            </w:r>
          </w:p>
        </w:tc>
      </w:tr>
      <w:tr w:rsidR="00DA321B" w:rsidRPr="00DA321B" w:rsidTr="00DA321B">
        <w:trPr>
          <w:trHeight w:val="18"/>
          <w:jc w:val="right"/>
        </w:trPr>
        <w:tc>
          <w:tcPr>
            <w:tcW w:w="224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321B" w:rsidRPr="00DA321B" w:rsidRDefault="00DA321B" w:rsidP="00DA321B">
            <w:pPr>
              <w:pStyle w:val="a9"/>
              <w:spacing w:before="0" w:beforeAutospacing="0" w:after="0" w:afterAutospacing="0"/>
              <w:jc w:val="center"/>
            </w:pPr>
            <w:r w:rsidRPr="00DA321B">
              <w:t>2</w:t>
            </w: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321B" w:rsidRPr="00DA321B" w:rsidRDefault="00DA321B" w:rsidP="00DA321B">
            <w:pPr>
              <w:pStyle w:val="a9"/>
              <w:spacing w:before="0" w:beforeAutospacing="0" w:after="0" w:afterAutospacing="0"/>
              <w:jc w:val="center"/>
            </w:pPr>
            <w:r w:rsidRPr="00DA321B">
              <w:t>Атбасар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321B" w:rsidRPr="00DA321B" w:rsidRDefault="00DA321B" w:rsidP="00DA321B">
            <w:pPr>
              <w:pStyle w:val="a9"/>
              <w:spacing w:before="0" w:beforeAutospacing="0" w:after="0" w:afterAutospacing="0"/>
              <w:jc w:val="center"/>
            </w:pPr>
            <w:r w:rsidRPr="00DA321B">
              <w:t>12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321B" w:rsidRPr="00DA321B" w:rsidRDefault="00DA321B" w:rsidP="00DA321B">
            <w:pPr>
              <w:pStyle w:val="a9"/>
              <w:spacing w:before="0" w:beforeAutospacing="0" w:after="0" w:afterAutospacing="0"/>
              <w:jc w:val="center"/>
            </w:pPr>
            <w:r w:rsidRPr="00DA321B">
              <w:t>Балхаш</w:t>
            </w:r>
          </w:p>
        </w:tc>
      </w:tr>
      <w:tr w:rsidR="00DA321B" w:rsidRPr="00DA321B" w:rsidTr="00DA321B">
        <w:trPr>
          <w:trHeight w:val="18"/>
          <w:jc w:val="right"/>
        </w:trPr>
        <w:tc>
          <w:tcPr>
            <w:tcW w:w="224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321B" w:rsidRPr="00DA321B" w:rsidRDefault="00DA321B" w:rsidP="00DA321B">
            <w:pPr>
              <w:pStyle w:val="a9"/>
              <w:spacing w:before="0" w:beforeAutospacing="0" w:after="0" w:afterAutospacing="0"/>
              <w:jc w:val="center"/>
            </w:pPr>
            <w:r w:rsidRPr="00DA321B">
              <w:t>3</w:t>
            </w: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321B" w:rsidRPr="00DA321B" w:rsidRDefault="00DA321B" w:rsidP="00DA321B">
            <w:pPr>
              <w:pStyle w:val="a9"/>
              <w:spacing w:before="0" w:beforeAutospacing="0" w:after="0" w:afterAutospacing="0"/>
              <w:jc w:val="center"/>
            </w:pPr>
            <w:r w:rsidRPr="00DA321B">
              <w:t>Кокшетау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321B" w:rsidRPr="00DA321B" w:rsidRDefault="00DA321B" w:rsidP="00DA321B">
            <w:pPr>
              <w:pStyle w:val="a9"/>
              <w:spacing w:before="0" w:beforeAutospacing="0" w:after="0" w:afterAutospacing="0"/>
              <w:jc w:val="center"/>
            </w:pPr>
            <w:r w:rsidRPr="00DA321B">
              <w:t>13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321B" w:rsidRPr="00DA321B" w:rsidRDefault="00DA321B" w:rsidP="00DA321B">
            <w:pPr>
              <w:pStyle w:val="a9"/>
              <w:spacing w:before="0" w:beforeAutospacing="0" w:after="0" w:afterAutospacing="0"/>
              <w:jc w:val="center"/>
            </w:pPr>
            <w:r w:rsidRPr="00DA321B">
              <w:t>Караганды</w:t>
            </w:r>
          </w:p>
        </w:tc>
      </w:tr>
      <w:tr w:rsidR="00DA321B" w:rsidRPr="00DA321B" w:rsidTr="00DA321B">
        <w:trPr>
          <w:trHeight w:val="18"/>
          <w:jc w:val="right"/>
        </w:trPr>
        <w:tc>
          <w:tcPr>
            <w:tcW w:w="224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321B" w:rsidRPr="00DA321B" w:rsidRDefault="00DA321B" w:rsidP="00DA321B">
            <w:pPr>
              <w:pStyle w:val="a9"/>
              <w:spacing w:before="0" w:beforeAutospacing="0" w:after="0" w:afterAutospacing="0"/>
              <w:jc w:val="center"/>
            </w:pPr>
            <w:r w:rsidRPr="00DA321B">
              <w:t>4</w:t>
            </w: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321B" w:rsidRPr="00DA321B" w:rsidRDefault="00DA321B" w:rsidP="00DA321B">
            <w:pPr>
              <w:pStyle w:val="a9"/>
              <w:spacing w:before="0" w:beforeAutospacing="0" w:after="0" w:afterAutospacing="0"/>
              <w:jc w:val="center"/>
            </w:pPr>
            <w:proofErr w:type="spellStart"/>
            <w:r w:rsidRPr="00DA321B">
              <w:t>Актобе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321B" w:rsidRPr="00DA321B" w:rsidRDefault="00DA321B" w:rsidP="00DA321B">
            <w:pPr>
              <w:pStyle w:val="a9"/>
              <w:spacing w:before="0" w:beforeAutospacing="0" w:after="0" w:afterAutospacing="0"/>
              <w:jc w:val="center"/>
            </w:pPr>
            <w:r w:rsidRPr="00DA321B">
              <w:t>14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321B" w:rsidRPr="00DA321B" w:rsidRDefault="00DD0B17" w:rsidP="00DD0B17">
            <w:pPr>
              <w:pStyle w:val="a9"/>
              <w:spacing w:before="0" w:beforeAutospacing="0" w:after="0" w:afterAutospacing="0"/>
              <w:jc w:val="center"/>
            </w:pPr>
            <w:r w:rsidRPr="00DA321B">
              <w:t>Алматы*</w:t>
            </w:r>
            <w:r>
              <w:t xml:space="preserve"> </w:t>
            </w:r>
          </w:p>
        </w:tc>
      </w:tr>
      <w:tr w:rsidR="00DA321B" w:rsidRPr="00DA321B" w:rsidTr="00DA321B">
        <w:trPr>
          <w:trHeight w:val="18"/>
          <w:jc w:val="right"/>
        </w:trPr>
        <w:tc>
          <w:tcPr>
            <w:tcW w:w="224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321B" w:rsidRPr="00DA321B" w:rsidRDefault="00DA321B" w:rsidP="00DA321B">
            <w:pPr>
              <w:pStyle w:val="a9"/>
              <w:spacing w:before="0" w:beforeAutospacing="0" w:after="0" w:afterAutospacing="0"/>
              <w:jc w:val="center"/>
            </w:pPr>
            <w:r w:rsidRPr="00DA321B">
              <w:t>5</w:t>
            </w: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321B" w:rsidRPr="00DA321B" w:rsidRDefault="00DD0B17" w:rsidP="00DA321B">
            <w:pPr>
              <w:pStyle w:val="a9"/>
              <w:spacing w:before="0" w:beforeAutospacing="0" w:after="0" w:afterAutospacing="0"/>
              <w:jc w:val="center"/>
            </w:pPr>
            <w:proofErr w:type="spellStart"/>
            <w:r w:rsidRPr="00DA321B">
              <w:t>Костанай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321B" w:rsidRPr="00DA321B" w:rsidRDefault="00DA321B" w:rsidP="00DA321B">
            <w:pPr>
              <w:pStyle w:val="a9"/>
              <w:spacing w:before="0" w:beforeAutospacing="0" w:after="0" w:afterAutospacing="0"/>
              <w:jc w:val="center"/>
            </w:pPr>
            <w:r w:rsidRPr="00DA321B">
              <w:t>15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321B" w:rsidRPr="00DA321B" w:rsidRDefault="00DA321B" w:rsidP="00DA321B">
            <w:pPr>
              <w:pStyle w:val="a9"/>
              <w:spacing w:before="0" w:beforeAutospacing="0" w:after="0" w:afterAutospacing="0"/>
              <w:jc w:val="center"/>
            </w:pPr>
            <w:r w:rsidRPr="00DA321B">
              <w:t>Аральск</w:t>
            </w:r>
          </w:p>
        </w:tc>
      </w:tr>
      <w:tr w:rsidR="00DA321B" w:rsidRPr="00DA321B" w:rsidTr="00DA321B">
        <w:trPr>
          <w:trHeight w:val="18"/>
          <w:jc w:val="right"/>
        </w:trPr>
        <w:tc>
          <w:tcPr>
            <w:tcW w:w="224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321B" w:rsidRPr="00DA321B" w:rsidRDefault="00DA321B" w:rsidP="00DA321B">
            <w:pPr>
              <w:pStyle w:val="a9"/>
              <w:spacing w:before="0" w:beforeAutospacing="0" w:after="0" w:afterAutospacing="0"/>
              <w:jc w:val="center"/>
            </w:pPr>
            <w:r w:rsidRPr="00DA321B">
              <w:t>6</w:t>
            </w: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321B" w:rsidRPr="00DA321B" w:rsidRDefault="00DA321B" w:rsidP="00DA321B">
            <w:pPr>
              <w:pStyle w:val="a9"/>
              <w:spacing w:before="0" w:beforeAutospacing="0" w:after="0" w:afterAutospacing="0"/>
              <w:jc w:val="center"/>
            </w:pPr>
            <w:proofErr w:type="spellStart"/>
            <w:r w:rsidRPr="00DA321B">
              <w:t>Талдыкорган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321B" w:rsidRPr="00DA321B" w:rsidRDefault="00DA321B" w:rsidP="00DA321B">
            <w:pPr>
              <w:pStyle w:val="a9"/>
              <w:spacing w:before="0" w:beforeAutospacing="0" w:after="0" w:afterAutospacing="0"/>
              <w:jc w:val="center"/>
            </w:pPr>
            <w:r w:rsidRPr="00DA321B">
              <w:t>16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321B" w:rsidRPr="00DA321B" w:rsidRDefault="00DA321B" w:rsidP="00DA321B">
            <w:pPr>
              <w:pStyle w:val="a9"/>
              <w:spacing w:before="0" w:beforeAutospacing="0" w:after="0" w:afterAutospacing="0"/>
              <w:jc w:val="center"/>
            </w:pPr>
            <w:proofErr w:type="spellStart"/>
            <w:r w:rsidRPr="00DA321B">
              <w:t>Кызылорда</w:t>
            </w:r>
            <w:proofErr w:type="spellEnd"/>
          </w:p>
        </w:tc>
      </w:tr>
      <w:tr w:rsidR="00DA321B" w:rsidRPr="00DA321B" w:rsidTr="00DA321B">
        <w:trPr>
          <w:trHeight w:val="18"/>
          <w:jc w:val="right"/>
        </w:trPr>
        <w:tc>
          <w:tcPr>
            <w:tcW w:w="224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321B" w:rsidRPr="00DA321B" w:rsidRDefault="00DA321B" w:rsidP="00DA321B">
            <w:pPr>
              <w:pStyle w:val="a9"/>
              <w:spacing w:before="0" w:beforeAutospacing="0" w:after="0" w:afterAutospacing="0"/>
              <w:jc w:val="center"/>
            </w:pPr>
            <w:r w:rsidRPr="00DA321B">
              <w:t>7</w:t>
            </w: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321B" w:rsidRPr="00DA321B" w:rsidRDefault="00DA321B" w:rsidP="00DA321B">
            <w:pPr>
              <w:pStyle w:val="a9"/>
              <w:spacing w:before="0" w:beforeAutospacing="0" w:after="0" w:afterAutospacing="0"/>
              <w:jc w:val="center"/>
            </w:pPr>
            <w:r w:rsidRPr="00DA321B">
              <w:t>Атырау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321B" w:rsidRPr="00DA321B" w:rsidRDefault="00DA321B" w:rsidP="00DA321B">
            <w:pPr>
              <w:pStyle w:val="a9"/>
              <w:spacing w:before="0" w:beforeAutospacing="0" w:after="0" w:afterAutospacing="0"/>
              <w:jc w:val="center"/>
            </w:pPr>
            <w:r w:rsidRPr="00DA321B">
              <w:t>17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321B" w:rsidRPr="00DA321B" w:rsidRDefault="00DA321B" w:rsidP="00DA321B">
            <w:pPr>
              <w:pStyle w:val="a9"/>
              <w:spacing w:before="0" w:beforeAutospacing="0" w:after="0" w:afterAutospacing="0"/>
              <w:jc w:val="center"/>
            </w:pPr>
            <w:r w:rsidRPr="00DA321B">
              <w:t xml:space="preserve">Актау </w:t>
            </w:r>
          </w:p>
        </w:tc>
      </w:tr>
      <w:tr w:rsidR="00DA321B" w:rsidRPr="00DA321B" w:rsidTr="00DA321B">
        <w:trPr>
          <w:trHeight w:val="18"/>
          <w:jc w:val="right"/>
        </w:trPr>
        <w:tc>
          <w:tcPr>
            <w:tcW w:w="224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321B" w:rsidRPr="00DA321B" w:rsidRDefault="00DA321B" w:rsidP="00DA321B">
            <w:pPr>
              <w:pStyle w:val="a9"/>
              <w:spacing w:before="0" w:beforeAutospacing="0" w:after="0" w:afterAutospacing="0"/>
              <w:jc w:val="center"/>
            </w:pPr>
            <w:r w:rsidRPr="00DA321B">
              <w:t>8</w:t>
            </w: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321B" w:rsidRPr="00DA321B" w:rsidRDefault="00DA321B" w:rsidP="00DA321B">
            <w:pPr>
              <w:pStyle w:val="a9"/>
              <w:spacing w:before="0" w:beforeAutospacing="0" w:after="0" w:afterAutospacing="0"/>
              <w:jc w:val="center"/>
            </w:pPr>
            <w:r w:rsidRPr="00DA321B">
              <w:t>Семей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321B" w:rsidRPr="00DA321B" w:rsidRDefault="00DA321B" w:rsidP="00DA321B">
            <w:pPr>
              <w:pStyle w:val="a9"/>
              <w:spacing w:before="0" w:beforeAutospacing="0" w:after="0" w:afterAutospacing="0"/>
              <w:jc w:val="center"/>
            </w:pPr>
            <w:r w:rsidRPr="00DA321B">
              <w:t>18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321B" w:rsidRPr="00DA321B" w:rsidRDefault="00DA321B" w:rsidP="00DA321B">
            <w:pPr>
              <w:pStyle w:val="a9"/>
              <w:spacing w:before="0" w:beforeAutospacing="0" w:after="0" w:afterAutospacing="0"/>
              <w:jc w:val="center"/>
            </w:pPr>
            <w:r w:rsidRPr="00DA321B">
              <w:t xml:space="preserve">Павлодар </w:t>
            </w:r>
          </w:p>
        </w:tc>
      </w:tr>
      <w:tr w:rsidR="00DA321B" w:rsidRPr="00DA321B" w:rsidTr="00DA321B">
        <w:trPr>
          <w:trHeight w:val="18"/>
          <w:jc w:val="right"/>
        </w:trPr>
        <w:tc>
          <w:tcPr>
            <w:tcW w:w="224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321B" w:rsidRPr="00DA321B" w:rsidRDefault="00DA321B" w:rsidP="00DA321B">
            <w:pPr>
              <w:pStyle w:val="a9"/>
              <w:spacing w:before="0" w:beforeAutospacing="0" w:after="0" w:afterAutospacing="0"/>
              <w:jc w:val="center"/>
            </w:pPr>
            <w:r w:rsidRPr="00DA321B">
              <w:t>9</w:t>
            </w: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321B" w:rsidRPr="00DA321B" w:rsidRDefault="00DA321B" w:rsidP="00DA321B">
            <w:pPr>
              <w:pStyle w:val="a9"/>
              <w:spacing w:before="0" w:beforeAutospacing="0" w:after="0" w:afterAutospacing="0"/>
              <w:jc w:val="center"/>
            </w:pPr>
            <w:proofErr w:type="spellStart"/>
            <w:r w:rsidRPr="00DA321B">
              <w:t>Устькаменогорск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321B" w:rsidRPr="00DA321B" w:rsidRDefault="00DA321B" w:rsidP="00DA321B">
            <w:pPr>
              <w:pStyle w:val="a9"/>
              <w:spacing w:before="0" w:beforeAutospacing="0" w:after="0" w:afterAutospacing="0"/>
              <w:jc w:val="center"/>
            </w:pPr>
            <w:r w:rsidRPr="00DA321B">
              <w:t>19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321B" w:rsidRPr="00DA321B" w:rsidRDefault="00DA321B" w:rsidP="00DA321B">
            <w:pPr>
              <w:pStyle w:val="a9"/>
              <w:spacing w:before="0" w:beforeAutospacing="0" w:after="0" w:afterAutospacing="0"/>
              <w:jc w:val="center"/>
            </w:pPr>
            <w:r w:rsidRPr="00DA321B">
              <w:t xml:space="preserve">Петропавловск </w:t>
            </w:r>
          </w:p>
        </w:tc>
      </w:tr>
      <w:tr w:rsidR="00DA321B" w:rsidRPr="00DA321B" w:rsidTr="00DD0B17">
        <w:trPr>
          <w:trHeight w:val="18"/>
          <w:jc w:val="right"/>
        </w:trPr>
        <w:tc>
          <w:tcPr>
            <w:tcW w:w="2245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321B" w:rsidRPr="00DA321B" w:rsidRDefault="00DA321B" w:rsidP="00DA321B">
            <w:pPr>
              <w:pStyle w:val="a9"/>
              <w:spacing w:before="0" w:beforeAutospacing="0" w:after="0" w:afterAutospacing="0"/>
              <w:jc w:val="center"/>
            </w:pPr>
            <w:r w:rsidRPr="00DA321B">
              <w:t>10</w:t>
            </w: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321B" w:rsidRPr="00DA321B" w:rsidRDefault="00DA321B" w:rsidP="00DA321B">
            <w:pPr>
              <w:pStyle w:val="a9"/>
              <w:spacing w:before="0" w:beforeAutospacing="0" w:after="0" w:afterAutospacing="0"/>
              <w:jc w:val="center"/>
            </w:pPr>
            <w:proofErr w:type="spellStart"/>
            <w:r w:rsidRPr="00DA321B">
              <w:t>Тараз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321B" w:rsidRPr="00DA321B" w:rsidRDefault="00DA321B" w:rsidP="00DA321B">
            <w:pPr>
              <w:pStyle w:val="a9"/>
              <w:spacing w:before="0" w:beforeAutospacing="0" w:after="0" w:afterAutospacing="0"/>
              <w:jc w:val="center"/>
            </w:pPr>
            <w:r w:rsidRPr="00DA321B">
              <w:t>20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321B" w:rsidRPr="00DA321B" w:rsidRDefault="00DA321B" w:rsidP="00DA321B">
            <w:pPr>
              <w:pStyle w:val="a9"/>
              <w:spacing w:before="0" w:beforeAutospacing="0" w:after="0" w:afterAutospacing="0"/>
              <w:jc w:val="center"/>
            </w:pPr>
            <w:r w:rsidRPr="00DA321B">
              <w:t>Шымкент</w:t>
            </w:r>
          </w:p>
        </w:tc>
      </w:tr>
    </w:tbl>
    <w:p w:rsidR="00077191" w:rsidRPr="000C6FAA" w:rsidRDefault="00077191" w:rsidP="00912C18">
      <w:pPr>
        <w:pStyle w:val="a9"/>
        <w:spacing w:before="0" w:beforeAutospacing="0" w:after="0" w:afterAutospacing="0"/>
        <w:ind w:left="720"/>
        <w:jc w:val="center"/>
      </w:pPr>
    </w:p>
    <w:p w:rsidR="00912C18" w:rsidRPr="000C6FAA" w:rsidRDefault="00912C18" w:rsidP="00912C18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FAA">
        <w:rPr>
          <w:rFonts w:ascii="Times New Roman" w:hAnsi="Times New Roman" w:cs="Times New Roman"/>
          <w:b/>
          <w:sz w:val="24"/>
          <w:szCs w:val="24"/>
        </w:rPr>
        <w:t>Задание</w:t>
      </w:r>
      <w:r w:rsidR="001F1C6F" w:rsidRPr="000771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6FAA">
        <w:rPr>
          <w:rFonts w:ascii="Times New Roman" w:hAnsi="Times New Roman" w:cs="Times New Roman"/>
          <w:b/>
          <w:sz w:val="24"/>
          <w:szCs w:val="24"/>
        </w:rPr>
        <w:t>Практическая часть.</w:t>
      </w:r>
    </w:p>
    <w:p w:rsidR="00000000" w:rsidRPr="00DA321B" w:rsidRDefault="00735FBC" w:rsidP="00DA321B">
      <w:pPr>
        <w:pStyle w:val="a9"/>
        <w:spacing w:before="0" w:beforeAutospacing="0" w:after="0" w:afterAutospacing="0"/>
        <w:ind w:firstLine="567"/>
        <w:jc w:val="both"/>
        <w:rPr>
          <w:kern w:val="24"/>
        </w:rPr>
      </w:pPr>
      <w:r w:rsidRPr="00DA321B">
        <w:rPr>
          <w:b/>
          <w:bCs/>
          <w:i/>
          <w:iCs/>
          <w:kern w:val="24"/>
        </w:rPr>
        <w:t>Дать характеристику жилого здания</w:t>
      </w:r>
      <w:r w:rsidRPr="00DA321B">
        <w:rPr>
          <w:i/>
          <w:iCs/>
          <w:kern w:val="24"/>
        </w:rPr>
        <w:t xml:space="preserve"> </w:t>
      </w:r>
      <w:r w:rsidRPr="00DA321B">
        <w:rPr>
          <w:kern w:val="24"/>
        </w:rPr>
        <w:t>(Функциональное назначение, тип и конструктивное решение здания), расположенного в городе.</w:t>
      </w:r>
    </w:p>
    <w:p w:rsidR="00000000" w:rsidRPr="00DA321B" w:rsidRDefault="00735FBC" w:rsidP="00DA321B">
      <w:pPr>
        <w:pStyle w:val="a9"/>
        <w:spacing w:before="0" w:beforeAutospacing="0" w:after="0" w:afterAutospacing="0"/>
        <w:ind w:firstLine="567"/>
        <w:jc w:val="both"/>
        <w:rPr>
          <w:kern w:val="24"/>
        </w:rPr>
      </w:pPr>
      <w:r w:rsidRPr="00DA321B">
        <w:rPr>
          <w:kern w:val="24"/>
        </w:rPr>
        <w:t xml:space="preserve"> </w:t>
      </w:r>
      <w:r w:rsidRPr="00DA321B">
        <w:rPr>
          <w:b/>
          <w:bCs/>
          <w:i/>
          <w:iCs/>
          <w:kern w:val="24"/>
        </w:rPr>
        <w:t xml:space="preserve">Произвести выбор для жилого здания </w:t>
      </w:r>
      <w:r w:rsidRPr="00DA321B">
        <w:rPr>
          <w:kern w:val="24"/>
        </w:rPr>
        <w:t>(</w:t>
      </w:r>
      <w:r w:rsidRPr="00DA321B">
        <w:rPr>
          <w:kern w:val="24"/>
        </w:rPr>
        <w:t>Расчетные усл</w:t>
      </w:r>
      <w:r w:rsidRPr="00DA321B">
        <w:rPr>
          <w:kern w:val="24"/>
        </w:rPr>
        <w:t>овия</w:t>
      </w:r>
      <w:r w:rsidRPr="00DA321B">
        <w:rPr>
          <w:kern w:val="24"/>
        </w:rPr>
        <w:t>):</w:t>
      </w:r>
    </w:p>
    <w:p w:rsidR="00DA321B" w:rsidRPr="00DA321B" w:rsidRDefault="00DA321B" w:rsidP="00DA321B">
      <w:pPr>
        <w:pStyle w:val="a9"/>
        <w:spacing w:before="0" w:beforeAutospacing="0" w:after="0" w:afterAutospacing="0"/>
        <w:ind w:firstLine="567"/>
        <w:jc w:val="both"/>
        <w:rPr>
          <w:kern w:val="24"/>
        </w:rPr>
      </w:pPr>
      <w:r w:rsidRPr="00DA321B">
        <w:rPr>
          <w:kern w:val="24"/>
        </w:rPr>
        <w:t xml:space="preserve">- расчетной </w:t>
      </w:r>
      <w:proofErr w:type="gramStart"/>
      <w:r w:rsidRPr="00DA321B">
        <w:rPr>
          <w:kern w:val="24"/>
        </w:rPr>
        <w:t>температуры  наружного</w:t>
      </w:r>
      <w:proofErr w:type="gramEnd"/>
      <w:r w:rsidRPr="00DA321B">
        <w:rPr>
          <w:kern w:val="24"/>
        </w:rPr>
        <w:t xml:space="preserve"> воздуха; </w:t>
      </w:r>
    </w:p>
    <w:p w:rsidR="00DA321B" w:rsidRPr="00DA321B" w:rsidRDefault="00DA321B" w:rsidP="00DA321B">
      <w:pPr>
        <w:pStyle w:val="a9"/>
        <w:spacing w:before="0" w:beforeAutospacing="0" w:after="0" w:afterAutospacing="0"/>
        <w:ind w:firstLine="567"/>
        <w:jc w:val="both"/>
        <w:rPr>
          <w:kern w:val="24"/>
        </w:rPr>
      </w:pPr>
      <w:r w:rsidRPr="00DA321B">
        <w:rPr>
          <w:kern w:val="24"/>
        </w:rPr>
        <w:t xml:space="preserve">- средней температуры наружного воздуха за отопительный период </w:t>
      </w:r>
      <w:proofErr w:type="spellStart"/>
      <w:r w:rsidRPr="00DA321B">
        <w:rPr>
          <w:kern w:val="24"/>
        </w:rPr>
        <w:t>text</w:t>
      </w:r>
      <w:proofErr w:type="spellEnd"/>
      <w:r w:rsidRPr="00DA321B">
        <w:rPr>
          <w:kern w:val="24"/>
        </w:rPr>
        <w:t xml:space="preserve"> </w:t>
      </w:r>
      <w:proofErr w:type="spellStart"/>
      <w:r w:rsidRPr="00DA321B">
        <w:rPr>
          <w:kern w:val="24"/>
        </w:rPr>
        <w:t>av</w:t>
      </w:r>
      <w:proofErr w:type="spellEnd"/>
      <w:r w:rsidRPr="00DA321B">
        <w:rPr>
          <w:kern w:val="24"/>
        </w:rPr>
        <w:t>;</w:t>
      </w:r>
    </w:p>
    <w:p w:rsidR="00DA321B" w:rsidRPr="00DA321B" w:rsidRDefault="00DA321B" w:rsidP="00DA321B">
      <w:pPr>
        <w:pStyle w:val="a9"/>
        <w:spacing w:before="0" w:beforeAutospacing="0" w:after="0" w:afterAutospacing="0"/>
        <w:ind w:firstLine="567"/>
        <w:jc w:val="both"/>
        <w:rPr>
          <w:kern w:val="24"/>
        </w:rPr>
      </w:pPr>
      <w:r w:rsidRPr="00DA321B">
        <w:rPr>
          <w:kern w:val="24"/>
        </w:rPr>
        <w:t xml:space="preserve">- </w:t>
      </w:r>
      <w:proofErr w:type="spellStart"/>
      <w:r w:rsidRPr="00DA321B">
        <w:rPr>
          <w:kern w:val="24"/>
        </w:rPr>
        <w:t>градусо</w:t>
      </w:r>
      <w:proofErr w:type="spellEnd"/>
      <w:r w:rsidRPr="00DA321B">
        <w:rPr>
          <w:kern w:val="24"/>
        </w:rPr>
        <w:t xml:space="preserve">-суток </w:t>
      </w:r>
      <w:proofErr w:type="spellStart"/>
      <w:r w:rsidRPr="00DA321B">
        <w:rPr>
          <w:i/>
          <w:iCs/>
          <w:kern w:val="24"/>
          <w:lang w:val="en-US"/>
        </w:rPr>
        <w:t>Dd</w:t>
      </w:r>
      <w:proofErr w:type="spellEnd"/>
      <w:r w:rsidRPr="00DA321B">
        <w:rPr>
          <w:i/>
          <w:iCs/>
          <w:kern w:val="24"/>
        </w:rPr>
        <w:t xml:space="preserve"> </w:t>
      </w:r>
      <w:r w:rsidRPr="00DA321B">
        <w:rPr>
          <w:kern w:val="24"/>
        </w:rPr>
        <w:t xml:space="preserve">отопительного </w:t>
      </w:r>
      <w:proofErr w:type="gramStart"/>
      <w:r w:rsidRPr="00DA321B">
        <w:rPr>
          <w:kern w:val="24"/>
        </w:rPr>
        <w:t>периода ;</w:t>
      </w:r>
      <w:proofErr w:type="gramEnd"/>
    </w:p>
    <w:p w:rsidR="00DA321B" w:rsidRPr="00DA321B" w:rsidRDefault="00DA321B" w:rsidP="00DA321B">
      <w:pPr>
        <w:pStyle w:val="a9"/>
        <w:spacing w:before="0" w:beforeAutospacing="0" w:after="0" w:afterAutospacing="0"/>
        <w:ind w:firstLine="567"/>
        <w:jc w:val="both"/>
        <w:rPr>
          <w:kern w:val="24"/>
        </w:rPr>
      </w:pPr>
      <w:r w:rsidRPr="00DA321B">
        <w:rPr>
          <w:kern w:val="24"/>
        </w:rPr>
        <w:t xml:space="preserve">- продолжительности отопительного </w:t>
      </w:r>
      <w:proofErr w:type="gramStart"/>
      <w:r w:rsidRPr="00DA321B">
        <w:rPr>
          <w:kern w:val="24"/>
        </w:rPr>
        <w:t xml:space="preserve">периода  </w:t>
      </w:r>
      <w:proofErr w:type="spellStart"/>
      <w:r w:rsidRPr="00DA321B">
        <w:rPr>
          <w:i/>
          <w:iCs/>
          <w:kern w:val="24"/>
          <w:lang w:val="en-US"/>
        </w:rPr>
        <w:t>Zht</w:t>
      </w:r>
      <w:proofErr w:type="spellEnd"/>
      <w:proofErr w:type="gramEnd"/>
      <w:r w:rsidRPr="00DA321B">
        <w:rPr>
          <w:kern w:val="24"/>
        </w:rPr>
        <w:t>.</w:t>
      </w:r>
    </w:p>
    <w:p w:rsidR="00077191" w:rsidRPr="00077191" w:rsidRDefault="00077191" w:rsidP="00DA321B">
      <w:pPr>
        <w:pStyle w:val="a9"/>
        <w:spacing w:before="0" w:beforeAutospacing="0" w:after="0" w:afterAutospacing="0"/>
        <w:ind w:firstLine="567"/>
        <w:jc w:val="both"/>
        <w:rPr>
          <w:kern w:val="24"/>
        </w:rPr>
      </w:pPr>
    </w:p>
    <w:p w:rsidR="00912C18" w:rsidRPr="000C6FAA" w:rsidRDefault="00912C18" w:rsidP="00912C18">
      <w:pPr>
        <w:pStyle w:val="a9"/>
        <w:spacing w:before="0" w:beforeAutospacing="0" w:after="0" w:afterAutospacing="0"/>
        <w:ind w:left="720"/>
        <w:jc w:val="both"/>
      </w:pPr>
      <w:r w:rsidRPr="000C6FAA">
        <w:rPr>
          <w:b/>
          <w:bCs/>
          <w:kern w:val="24"/>
        </w:rPr>
        <w:t>Порядок выполнения.</w:t>
      </w:r>
    </w:p>
    <w:p w:rsidR="00DA321B" w:rsidRPr="00DA321B" w:rsidRDefault="00DA321B" w:rsidP="00DA321B">
      <w:pPr>
        <w:pStyle w:val="a9"/>
        <w:spacing w:before="0" w:beforeAutospacing="0" w:after="0" w:afterAutospacing="0"/>
        <w:ind w:firstLine="567"/>
        <w:jc w:val="both"/>
        <w:rPr>
          <w:kern w:val="24"/>
        </w:rPr>
      </w:pPr>
      <w:r w:rsidRPr="00DA321B">
        <w:rPr>
          <w:kern w:val="24"/>
        </w:rPr>
        <w:t xml:space="preserve">Выбор города производится по вариантам - сумме двух последних цифр номера зачетной книжки и занести </w:t>
      </w:r>
      <w:proofErr w:type="gramStart"/>
      <w:r w:rsidRPr="00DA321B">
        <w:rPr>
          <w:kern w:val="24"/>
        </w:rPr>
        <w:t>параметры  в</w:t>
      </w:r>
      <w:proofErr w:type="gramEnd"/>
      <w:r w:rsidRPr="00DA321B">
        <w:rPr>
          <w:kern w:val="24"/>
        </w:rPr>
        <w:t xml:space="preserve"> таблицу энергетического паспорта.</w:t>
      </w:r>
    </w:p>
    <w:p w:rsidR="00DA321B" w:rsidRPr="00DA321B" w:rsidRDefault="00DA321B" w:rsidP="00DA321B">
      <w:pPr>
        <w:pStyle w:val="a9"/>
        <w:spacing w:before="0" w:beforeAutospacing="0" w:after="0" w:afterAutospacing="0"/>
        <w:ind w:firstLine="567"/>
        <w:jc w:val="both"/>
        <w:rPr>
          <w:kern w:val="24"/>
        </w:rPr>
      </w:pPr>
      <w:r w:rsidRPr="00DA321B">
        <w:rPr>
          <w:kern w:val="24"/>
        </w:rPr>
        <w:tab/>
        <w:t>Выбор жилого здания – производите самостоятельно, здание принимается одноэтажное или двухэтажное.</w:t>
      </w:r>
    </w:p>
    <w:p w:rsidR="00077191" w:rsidRPr="006A4FF9" w:rsidRDefault="00077191" w:rsidP="006A4FF9">
      <w:pPr>
        <w:pStyle w:val="a9"/>
        <w:spacing w:before="0" w:beforeAutospacing="0" w:after="0" w:afterAutospacing="0"/>
        <w:ind w:left="720"/>
        <w:jc w:val="both"/>
        <w:rPr>
          <w:kern w:val="24"/>
        </w:rPr>
      </w:pPr>
    </w:p>
    <w:p w:rsidR="00912C18" w:rsidRPr="000C6FAA" w:rsidRDefault="00912C18" w:rsidP="00912C18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C6FAA">
        <w:rPr>
          <w:rFonts w:ascii="Times New Roman" w:hAnsi="Times New Roman" w:cs="Times New Roman"/>
          <w:b/>
          <w:sz w:val="24"/>
          <w:szCs w:val="24"/>
        </w:rPr>
        <w:t>Критерий оценивания. Задача №1 – 1 балл, Задача №2 – 2 балл, Задача №3 – 2 балла, итого: 5 баллов.</w:t>
      </w:r>
    </w:p>
    <w:p w:rsidR="00912C18" w:rsidRPr="000C6FAA" w:rsidRDefault="00912C18" w:rsidP="00912C18">
      <w:pPr>
        <w:tabs>
          <w:tab w:val="left" w:pos="14482"/>
        </w:tabs>
        <w:spacing w:line="240" w:lineRule="auto"/>
        <w:ind w:right="-284"/>
        <w:rPr>
          <w:rFonts w:ascii="Times New Roman" w:hAnsi="Times New Roman" w:cs="Times New Roman"/>
          <w:sz w:val="24"/>
        </w:rPr>
      </w:pPr>
    </w:p>
    <w:p w:rsidR="006463AE" w:rsidRPr="000C6FAA" w:rsidRDefault="006463AE" w:rsidP="006463AE">
      <w:pPr>
        <w:pStyle w:val="a8"/>
        <w:tabs>
          <w:tab w:val="left" w:pos="14482"/>
        </w:tabs>
        <w:spacing w:line="240" w:lineRule="auto"/>
        <w:ind w:right="-284"/>
        <w:rPr>
          <w:rFonts w:ascii="Times New Roman" w:hAnsi="Times New Roman" w:cs="Times New Roman"/>
          <w:sz w:val="24"/>
        </w:rPr>
      </w:pPr>
      <w:r w:rsidRPr="000C6FAA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</w:t>
      </w:r>
    </w:p>
    <w:p w:rsidR="006463AE" w:rsidRPr="000C6FAA" w:rsidRDefault="006463AE" w:rsidP="006463AE">
      <w:pPr>
        <w:pStyle w:val="a8"/>
        <w:tabs>
          <w:tab w:val="left" w:pos="14482"/>
        </w:tabs>
        <w:spacing w:line="240" w:lineRule="auto"/>
        <w:ind w:right="-284"/>
        <w:rPr>
          <w:rFonts w:ascii="Times New Roman" w:hAnsi="Times New Roman" w:cs="Times New Roman"/>
          <w:sz w:val="24"/>
          <w:lang w:val="kk-KZ"/>
        </w:rPr>
      </w:pPr>
      <w:r w:rsidRPr="000C6FAA">
        <w:rPr>
          <w:rFonts w:ascii="Times New Roman" w:hAnsi="Times New Roman" w:cs="Times New Roman"/>
          <w:sz w:val="24"/>
        </w:rPr>
        <w:t>2) 1 тема для СРС</w:t>
      </w:r>
    </w:p>
    <w:p w:rsidR="006463AE" w:rsidRPr="000C6FAA" w:rsidRDefault="006463AE" w:rsidP="00F753A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12C18" w:rsidRPr="000C6FAA" w:rsidRDefault="00912C18" w:rsidP="00912C18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FAA">
        <w:rPr>
          <w:rFonts w:ascii="Times New Roman" w:hAnsi="Times New Roman" w:cs="Times New Roman"/>
          <w:b/>
          <w:sz w:val="24"/>
          <w:szCs w:val="24"/>
        </w:rPr>
        <w:t>Реферативная часть</w:t>
      </w:r>
    </w:p>
    <w:p w:rsidR="00912C18" w:rsidRPr="000C6FAA" w:rsidRDefault="00912C18" w:rsidP="00912C18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FAA">
        <w:rPr>
          <w:rFonts w:ascii="Times New Roman" w:hAnsi="Times New Roman" w:cs="Times New Roman"/>
          <w:b/>
          <w:sz w:val="24"/>
          <w:szCs w:val="24"/>
        </w:rPr>
        <w:t>Написать реферат на предложенную тему.</w:t>
      </w:r>
    </w:p>
    <w:p w:rsidR="00912C18" w:rsidRPr="000C6FAA" w:rsidRDefault="00912C18" w:rsidP="00912C1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8074"/>
      </w:tblGrid>
      <w:tr w:rsidR="000C6FAA" w:rsidRPr="000C6FAA" w:rsidTr="00E13A25">
        <w:tc>
          <w:tcPr>
            <w:tcW w:w="1271" w:type="dxa"/>
          </w:tcPr>
          <w:p w:rsidR="00912C18" w:rsidRPr="000C6FAA" w:rsidRDefault="00912C18" w:rsidP="00E13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FAA">
              <w:rPr>
                <w:rFonts w:ascii="Times New Roman" w:hAnsi="Times New Roman" w:cs="Times New Roman"/>
                <w:b/>
                <w:sz w:val="24"/>
                <w:szCs w:val="24"/>
              </w:rPr>
              <w:t>Номер варианта</w:t>
            </w:r>
          </w:p>
        </w:tc>
        <w:tc>
          <w:tcPr>
            <w:tcW w:w="8074" w:type="dxa"/>
            <w:vAlign w:val="center"/>
          </w:tcPr>
          <w:p w:rsidR="00912C18" w:rsidRPr="000C6FAA" w:rsidRDefault="00912C18" w:rsidP="00E13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FAA">
              <w:rPr>
                <w:rFonts w:ascii="Times New Roman" w:hAnsi="Times New Roman" w:cs="Times New Roman"/>
                <w:b/>
                <w:sz w:val="24"/>
                <w:szCs w:val="24"/>
              </w:rPr>
              <w:t>Тема реферата</w:t>
            </w:r>
          </w:p>
        </w:tc>
      </w:tr>
      <w:tr w:rsidR="000C6FAA" w:rsidRPr="000C6FAA" w:rsidTr="00E13A25">
        <w:tc>
          <w:tcPr>
            <w:tcW w:w="1271" w:type="dxa"/>
            <w:vAlign w:val="center"/>
          </w:tcPr>
          <w:p w:rsidR="00912C18" w:rsidRPr="000C6FAA" w:rsidRDefault="00912C18" w:rsidP="00E13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4" w:type="dxa"/>
          </w:tcPr>
          <w:p w:rsidR="00DA321B" w:rsidRPr="006C4BD2" w:rsidRDefault="00DA321B" w:rsidP="00DA321B">
            <w:pPr>
              <w:pStyle w:val="aa"/>
              <w:tabs>
                <w:tab w:val="left" w:pos="993"/>
              </w:tabs>
              <w:ind w:firstLine="709"/>
              <w:jc w:val="center"/>
              <w:rPr>
                <w:b/>
                <w:sz w:val="28"/>
                <w:szCs w:val="28"/>
              </w:rPr>
            </w:pPr>
            <w:r w:rsidRPr="006C4BD2">
              <w:rPr>
                <w:b/>
                <w:sz w:val="28"/>
                <w:szCs w:val="28"/>
              </w:rPr>
              <w:t>1 модуль</w:t>
            </w:r>
          </w:p>
          <w:p w:rsidR="00912C18" w:rsidRPr="000C6FAA" w:rsidRDefault="00DA321B" w:rsidP="00DA321B">
            <w:pPr>
              <w:pStyle w:val="aa"/>
              <w:tabs>
                <w:tab w:val="left" w:pos="993"/>
              </w:tabs>
              <w:ind w:firstLine="0"/>
              <w:rPr>
                <w:sz w:val="24"/>
              </w:rPr>
            </w:pPr>
            <w:r w:rsidRPr="006C4BD2">
              <w:rPr>
                <w:sz w:val="28"/>
                <w:szCs w:val="28"/>
              </w:rPr>
              <w:t>Назначение инженерных систем теплогазоснабжения, вентиляц</w:t>
            </w:r>
            <w:r>
              <w:rPr>
                <w:sz w:val="28"/>
                <w:szCs w:val="28"/>
              </w:rPr>
              <w:t>ии, водоснабжения и канализации</w:t>
            </w:r>
          </w:p>
        </w:tc>
      </w:tr>
      <w:tr w:rsidR="000C6FAA" w:rsidRPr="000C6FAA" w:rsidTr="00E13A25">
        <w:tc>
          <w:tcPr>
            <w:tcW w:w="1271" w:type="dxa"/>
            <w:vAlign w:val="center"/>
          </w:tcPr>
          <w:p w:rsidR="00912C18" w:rsidRPr="000C6FAA" w:rsidRDefault="00912C18" w:rsidP="00E13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4" w:type="dxa"/>
          </w:tcPr>
          <w:p w:rsidR="00912C18" w:rsidRPr="000C6FAA" w:rsidRDefault="00DA321B" w:rsidP="00DA321B">
            <w:pPr>
              <w:pStyle w:val="aa"/>
              <w:tabs>
                <w:tab w:val="left" w:pos="993"/>
              </w:tabs>
              <w:ind w:firstLine="0"/>
              <w:rPr>
                <w:sz w:val="24"/>
              </w:rPr>
            </w:pPr>
            <w:r w:rsidRPr="006C4BD2">
              <w:rPr>
                <w:sz w:val="28"/>
                <w:szCs w:val="28"/>
              </w:rPr>
              <w:t>Характеристика основных параметров состояния вещества.</w:t>
            </w:r>
          </w:p>
        </w:tc>
      </w:tr>
      <w:tr w:rsidR="000C6FAA" w:rsidRPr="000C6FAA" w:rsidTr="00E13A25">
        <w:tc>
          <w:tcPr>
            <w:tcW w:w="1271" w:type="dxa"/>
            <w:vAlign w:val="center"/>
          </w:tcPr>
          <w:p w:rsidR="00912C18" w:rsidRPr="000C6FAA" w:rsidRDefault="00912C18" w:rsidP="00E13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74" w:type="dxa"/>
          </w:tcPr>
          <w:p w:rsidR="00912C18" w:rsidRPr="000C6FAA" w:rsidRDefault="00DA321B" w:rsidP="00DA321B">
            <w:pPr>
              <w:pStyle w:val="aa"/>
              <w:tabs>
                <w:tab w:val="left" w:pos="993"/>
              </w:tabs>
              <w:ind w:firstLine="0"/>
              <w:rPr>
                <w:sz w:val="24"/>
              </w:rPr>
            </w:pPr>
            <w:r w:rsidRPr="006C4BD2">
              <w:rPr>
                <w:sz w:val="28"/>
                <w:szCs w:val="28"/>
              </w:rPr>
              <w:t>Сущность и математическое выражен</w:t>
            </w:r>
            <w:r>
              <w:rPr>
                <w:sz w:val="28"/>
                <w:szCs w:val="28"/>
              </w:rPr>
              <w:t>ие первого закона термодинамики</w:t>
            </w:r>
          </w:p>
        </w:tc>
      </w:tr>
      <w:tr w:rsidR="000C6FAA" w:rsidRPr="000C6FAA" w:rsidTr="00E13A25">
        <w:tc>
          <w:tcPr>
            <w:tcW w:w="1271" w:type="dxa"/>
            <w:vAlign w:val="center"/>
          </w:tcPr>
          <w:p w:rsidR="00912C18" w:rsidRPr="000C6FAA" w:rsidRDefault="00912C18" w:rsidP="00E13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74" w:type="dxa"/>
          </w:tcPr>
          <w:p w:rsidR="00912C18" w:rsidRPr="000C6FAA" w:rsidRDefault="00DA321B" w:rsidP="00DA321B">
            <w:pPr>
              <w:pStyle w:val="aa"/>
              <w:tabs>
                <w:tab w:val="left" w:pos="993"/>
              </w:tabs>
              <w:ind w:firstLine="0"/>
              <w:rPr>
                <w:sz w:val="24"/>
              </w:rPr>
            </w:pPr>
            <w:r w:rsidRPr="006C4BD2">
              <w:rPr>
                <w:sz w:val="28"/>
                <w:szCs w:val="28"/>
              </w:rPr>
              <w:t>Сущность второго закона термодинамики</w:t>
            </w:r>
          </w:p>
        </w:tc>
      </w:tr>
      <w:tr w:rsidR="000C6FAA" w:rsidRPr="000C6FAA" w:rsidTr="00E13A25">
        <w:tc>
          <w:tcPr>
            <w:tcW w:w="1271" w:type="dxa"/>
            <w:vAlign w:val="center"/>
          </w:tcPr>
          <w:p w:rsidR="00912C18" w:rsidRPr="00DA321B" w:rsidRDefault="00912C18" w:rsidP="00E13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4" w:type="dxa"/>
          </w:tcPr>
          <w:p w:rsidR="00912C18" w:rsidRPr="000C6FAA" w:rsidRDefault="00DA321B" w:rsidP="00DA321B">
            <w:pPr>
              <w:pStyle w:val="aa"/>
              <w:tabs>
                <w:tab w:val="left" w:pos="993"/>
              </w:tabs>
              <w:ind w:firstLine="0"/>
              <w:rPr>
                <w:sz w:val="24"/>
              </w:rPr>
            </w:pPr>
            <w:r w:rsidRPr="006C4BD2">
              <w:rPr>
                <w:sz w:val="28"/>
                <w:szCs w:val="28"/>
              </w:rPr>
              <w:t>Перенос теплоты теплопроводностью</w:t>
            </w:r>
          </w:p>
        </w:tc>
      </w:tr>
      <w:tr w:rsidR="00DA321B" w:rsidRPr="000C6FAA" w:rsidTr="00E13A25">
        <w:tc>
          <w:tcPr>
            <w:tcW w:w="1271" w:type="dxa"/>
            <w:vAlign w:val="center"/>
          </w:tcPr>
          <w:p w:rsidR="00912C18" w:rsidRPr="000C6FAA" w:rsidRDefault="00912C18" w:rsidP="00E13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74" w:type="dxa"/>
          </w:tcPr>
          <w:p w:rsidR="00912C18" w:rsidRPr="000C6FAA" w:rsidRDefault="00DA321B" w:rsidP="00DA321B">
            <w:pPr>
              <w:pStyle w:val="aa"/>
              <w:tabs>
                <w:tab w:val="left" w:pos="993"/>
              </w:tabs>
              <w:ind w:firstLine="0"/>
              <w:rPr>
                <w:sz w:val="24"/>
              </w:rPr>
            </w:pPr>
            <w:r w:rsidRPr="006C4BD2">
              <w:rPr>
                <w:sz w:val="28"/>
                <w:szCs w:val="28"/>
              </w:rPr>
              <w:t>Теплообмен излучением</w:t>
            </w:r>
          </w:p>
        </w:tc>
      </w:tr>
      <w:tr w:rsidR="006A4FF9" w:rsidRPr="000C6FAA" w:rsidTr="00E13A25">
        <w:tc>
          <w:tcPr>
            <w:tcW w:w="1271" w:type="dxa"/>
            <w:vAlign w:val="center"/>
          </w:tcPr>
          <w:p w:rsidR="006A4FF9" w:rsidRPr="006A4FF9" w:rsidRDefault="006A4FF9" w:rsidP="00E13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074" w:type="dxa"/>
          </w:tcPr>
          <w:p w:rsidR="006A4FF9" w:rsidRPr="000C6FAA" w:rsidRDefault="00DA321B" w:rsidP="00DA321B">
            <w:pPr>
              <w:pStyle w:val="aa"/>
              <w:tabs>
                <w:tab w:val="left" w:pos="993"/>
              </w:tabs>
              <w:ind w:firstLine="0"/>
              <w:rPr>
                <w:sz w:val="24"/>
              </w:rPr>
            </w:pPr>
            <w:r w:rsidRPr="006C4BD2">
              <w:rPr>
                <w:sz w:val="28"/>
                <w:szCs w:val="28"/>
              </w:rPr>
              <w:t>Конвективный теплообмен</w:t>
            </w:r>
          </w:p>
        </w:tc>
      </w:tr>
      <w:tr w:rsidR="006A4FF9" w:rsidRPr="000C6FAA" w:rsidTr="00E13A25">
        <w:tc>
          <w:tcPr>
            <w:tcW w:w="1271" w:type="dxa"/>
            <w:vAlign w:val="center"/>
          </w:tcPr>
          <w:p w:rsidR="006A4FF9" w:rsidRPr="006A4FF9" w:rsidRDefault="006A4FF9" w:rsidP="00E13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074" w:type="dxa"/>
          </w:tcPr>
          <w:p w:rsidR="006A4FF9" w:rsidRPr="000C6FAA" w:rsidRDefault="00DA321B" w:rsidP="00DA321B">
            <w:pPr>
              <w:pStyle w:val="aa"/>
              <w:tabs>
                <w:tab w:val="left" w:pos="993"/>
              </w:tabs>
              <w:ind w:firstLine="0"/>
              <w:rPr>
                <w:sz w:val="24"/>
              </w:rPr>
            </w:pPr>
            <w:r w:rsidRPr="006C4BD2">
              <w:rPr>
                <w:sz w:val="28"/>
                <w:szCs w:val="28"/>
              </w:rPr>
              <w:t>Общие сведения о теплообменных аппаратах</w:t>
            </w:r>
          </w:p>
        </w:tc>
      </w:tr>
      <w:tr w:rsidR="006A4FF9" w:rsidRPr="000C6FAA" w:rsidTr="00E13A25">
        <w:tc>
          <w:tcPr>
            <w:tcW w:w="1271" w:type="dxa"/>
            <w:vAlign w:val="center"/>
          </w:tcPr>
          <w:p w:rsidR="006A4FF9" w:rsidRPr="006A4FF9" w:rsidRDefault="006A4FF9" w:rsidP="00E13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074" w:type="dxa"/>
          </w:tcPr>
          <w:p w:rsidR="006A4FF9" w:rsidRPr="000C6FAA" w:rsidRDefault="00DA321B" w:rsidP="00DA321B">
            <w:pPr>
              <w:pStyle w:val="aa"/>
              <w:tabs>
                <w:tab w:val="left" w:pos="993"/>
              </w:tabs>
              <w:ind w:firstLine="0"/>
              <w:rPr>
                <w:sz w:val="24"/>
              </w:rPr>
            </w:pPr>
            <w:r w:rsidRPr="006C4BD2">
              <w:rPr>
                <w:sz w:val="28"/>
                <w:szCs w:val="28"/>
              </w:rPr>
              <w:t>Общие сведения о теплогенерирующих уста</w:t>
            </w:r>
            <w:r>
              <w:rPr>
                <w:sz w:val="28"/>
                <w:szCs w:val="28"/>
              </w:rPr>
              <w:t>новках (ТГУ). Классификация ТГУ</w:t>
            </w:r>
          </w:p>
        </w:tc>
      </w:tr>
      <w:tr w:rsidR="006A4FF9" w:rsidRPr="000C6FAA" w:rsidTr="00E13A25">
        <w:tc>
          <w:tcPr>
            <w:tcW w:w="1271" w:type="dxa"/>
            <w:vAlign w:val="center"/>
          </w:tcPr>
          <w:p w:rsidR="006A4FF9" w:rsidRPr="006A4FF9" w:rsidRDefault="006A4FF9" w:rsidP="00E13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074" w:type="dxa"/>
          </w:tcPr>
          <w:p w:rsidR="006A4FF9" w:rsidRPr="000C6FAA" w:rsidRDefault="00DA321B" w:rsidP="00E13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BD2">
              <w:rPr>
                <w:rFonts w:ascii="Times New Roman" w:hAnsi="Times New Roman" w:cs="Times New Roman"/>
                <w:sz w:val="28"/>
                <w:szCs w:val="28"/>
              </w:rPr>
              <w:t>Энергетические топлива и их основные характеристики</w:t>
            </w:r>
          </w:p>
        </w:tc>
      </w:tr>
    </w:tbl>
    <w:p w:rsidR="00912C18" w:rsidRPr="000C6FAA" w:rsidRDefault="00912C18" w:rsidP="00912C18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2C18" w:rsidRPr="000C6FAA" w:rsidRDefault="00912C18" w:rsidP="00912C18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FAA">
        <w:rPr>
          <w:rFonts w:ascii="Times New Roman" w:hAnsi="Times New Roman" w:cs="Times New Roman"/>
          <w:b/>
          <w:sz w:val="24"/>
          <w:szCs w:val="24"/>
        </w:rPr>
        <w:t>Критерий оценивания. Реферат оценивается в 5 баллов.</w:t>
      </w:r>
    </w:p>
    <w:sectPr w:rsidR="00912C18" w:rsidRPr="000C6FAA" w:rsidSect="00F753AE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FBC" w:rsidRDefault="00735FBC" w:rsidP="00F753AE">
      <w:pPr>
        <w:spacing w:after="0" w:line="240" w:lineRule="auto"/>
      </w:pPr>
      <w:r>
        <w:separator/>
      </w:r>
    </w:p>
  </w:endnote>
  <w:endnote w:type="continuationSeparator" w:id="0">
    <w:p w:rsidR="00735FBC" w:rsidRDefault="00735FBC" w:rsidP="00F75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FBC" w:rsidRDefault="00735FBC" w:rsidP="00F753AE">
      <w:pPr>
        <w:spacing w:after="0" w:line="240" w:lineRule="auto"/>
      </w:pPr>
      <w:r>
        <w:separator/>
      </w:r>
    </w:p>
  </w:footnote>
  <w:footnote w:type="continuationSeparator" w:id="0">
    <w:p w:rsidR="00735FBC" w:rsidRDefault="00735FBC" w:rsidP="00F75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989" w:rsidRDefault="00DE7989" w:rsidP="00F753AE">
    <w:pPr>
      <w:pStyle w:val="a3"/>
      <w:jc w:val="center"/>
      <w:rPr>
        <w:rFonts w:ascii="Times New Roman" w:hAnsi="Times New Roman" w:cs="Times New Roman"/>
        <w:sz w:val="24"/>
      </w:rPr>
    </w:pPr>
    <w:r w:rsidRPr="00987299">
      <w:rPr>
        <w:noProof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-202565</wp:posOffset>
          </wp:positionV>
          <wp:extent cx="3514725" cy="831042"/>
          <wp:effectExtent l="0" t="0" r="0" b="762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24" t="18040" r="5263" b="17526"/>
                  <a:stretch>
                    <a:fillRect/>
                  </a:stretch>
                </pic:blipFill>
                <pic:spPr bwMode="auto">
                  <a:xfrm>
                    <a:off x="0" y="0"/>
                    <a:ext cx="3514725" cy="831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E7989" w:rsidRDefault="00DE7989" w:rsidP="00F753AE">
    <w:pPr>
      <w:pStyle w:val="a3"/>
      <w:jc w:val="center"/>
      <w:rPr>
        <w:rFonts w:ascii="Times New Roman" w:hAnsi="Times New Roman" w:cs="Times New Roman"/>
        <w:sz w:val="24"/>
      </w:rPr>
    </w:pPr>
  </w:p>
  <w:p w:rsidR="00DE7989" w:rsidRDefault="00DE7989" w:rsidP="00F753AE">
    <w:pPr>
      <w:pStyle w:val="a3"/>
      <w:jc w:val="center"/>
      <w:rPr>
        <w:rFonts w:ascii="Times New Roman" w:hAnsi="Times New Roman" w:cs="Times New Roman"/>
        <w:sz w:val="24"/>
      </w:rPr>
    </w:pPr>
  </w:p>
  <w:p w:rsidR="00DE7989" w:rsidRDefault="00DE7989" w:rsidP="00F753AE">
    <w:pPr>
      <w:pStyle w:val="a3"/>
      <w:jc w:val="center"/>
      <w:rPr>
        <w:rFonts w:ascii="Times New Roman" w:hAnsi="Times New Roman" w:cs="Times New Roman"/>
        <w:sz w:val="24"/>
      </w:rPr>
    </w:pPr>
  </w:p>
  <w:p w:rsidR="00F753AE" w:rsidRPr="000C6FAA" w:rsidRDefault="00CC0831" w:rsidP="00F753AE">
    <w:pPr>
      <w:pStyle w:val="a3"/>
      <w:jc w:val="center"/>
      <w:rPr>
        <w:rFonts w:ascii="Times New Roman" w:hAnsi="Times New Roman" w:cs="Times New Roman"/>
        <w:sz w:val="24"/>
      </w:rPr>
    </w:pPr>
    <w:r w:rsidRPr="000C6FAA">
      <w:rPr>
        <w:rFonts w:ascii="Times New Roman" w:hAnsi="Times New Roman" w:cs="Times New Roman"/>
        <w:sz w:val="24"/>
      </w:rPr>
      <w:t>МОДУЛЬНОЕ ЗАДАНИЕ №_</w:t>
    </w:r>
    <w:r w:rsidR="006C7AD7" w:rsidRPr="000C6FAA">
      <w:rPr>
        <w:rFonts w:ascii="Times New Roman" w:hAnsi="Times New Roman" w:cs="Times New Roman"/>
        <w:sz w:val="24"/>
        <w:u w:val="single"/>
      </w:rPr>
      <w:t>1</w:t>
    </w:r>
    <w:r w:rsidRPr="000C6FAA">
      <w:rPr>
        <w:rFonts w:ascii="Times New Roman" w:hAnsi="Times New Roman" w:cs="Times New Roman"/>
        <w:sz w:val="24"/>
      </w:rPr>
      <w:t>_</w:t>
    </w:r>
  </w:p>
  <w:p w:rsidR="00F753AE" w:rsidRPr="000C6FAA" w:rsidRDefault="00F753AE" w:rsidP="00F753AE">
    <w:pPr>
      <w:pStyle w:val="a3"/>
      <w:jc w:val="center"/>
      <w:rPr>
        <w:rFonts w:ascii="Times New Roman" w:hAnsi="Times New Roman" w:cs="Times New Roman"/>
        <w:sz w:val="24"/>
      </w:rPr>
    </w:pPr>
    <w:r w:rsidRPr="000C6FAA">
      <w:rPr>
        <w:rFonts w:ascii="Times New Roman" w:hAnsi="Times New Roman" w:cs="Times New Roman"/>
        <w:sz w:val="24"/>
      </w:rPr>
      <w:t xml:space="preserve">по дисциплине </w:t>
    </w:r>
    <w:r w:rsidR="004949AD" w:rsidRPr="000C6FAA">
      <w:rPr>
        <w:rFonts w:ascii="Times New Roman" w:hAnsi="Times New Roman" w:cs="Times New Roman"/>
        <w:sz w:val="24"/>
      </w:rPr>
      <w:t xml:space="preserve">IDO1352 </w:t>
    </w:r>
    <w:r w:rsidRPr="000C6FAA">
      <w:rPr>
        <w:rFonts w:ascii="Times New Roman" w:hAnsi="Times New Roman" w:cs="Times New Roman"/>
        <w:sz w:val="24"/>
      </w:rPr>
      <w:t>«</w:t>
    </w:r>
    <w:r w:rsidR="000C6FAA" w:rsidRPr="000C6FAA">
      <w:rPr>
        <w:rFonts w:ascii="Times New Roman" w:hAnsi="Times New Roman" w:cs="Times New Roman"/>
        <w:sz w:val="24"/>
        <w:u w:val="single"/>
      </w:rPr>
      <w:t>Инженерные системы зданий и сооружений</w:t>
    </w:r>
    <w:r w:rsidRPr="000C6FAA">
      <w:rPr>
        <w:rFonts w:ascii="Times New Roman" w:hAnsi="Times New Roman" w:cs="Times New Roman"/>
        <w:sz w:val="24"/>
      </w:rPr>
      <w:t>»</w:t>
    </w:r>
  </w:p>
  <w:p w:rsidR="004112C9" w:rsidRPr="000C6FAA" w:rsidRDefault="00DE7989" w:rsidP="00F753AE">
    <w:pPr>
      <w:pStyle w:val="a3"/>
      <w:jc w:val="center"/>
      <w:rPr>
        <w:rFonts w:ascii="Times New Roman" w:hAnsi="Times New Roman" w:cs="Times New Roman"/>
        <w:i/>
        <w:sz w:val="24"/>
        <w:lang w:val="kk-KZ"/>
      </w:rPr>
    </w:pPr>
    <w:r w:rsidRPr="000C6FAA">
      <w:rPr>
        <w:rFonts w:ascii="Times New Roman" w:hAnsi="Times New Roman" w:cs="Times New Roman"/>
        <w:sz w:val="24"/>
      </w:rPr>
      <w:t>П</w:t>
    </w:r>
    <w:r w:rsidR="004112C9" w:rsidRPr="000C6FAA">
      <w:rPr>
        <w:rFonts w:ascii="Times New Roman" w:hAnsi="Times New Roman" w:cs="Times New Roman"/>
        <w:sz w:val="24"/>
      </w:rPr>
      <w:t xml:space="preserve">реподаватель: </w:t>
    </w:r>
    <w:proofErr w:type="spellStart"/>
    <w:r w:rsidR="000C6FAA" w:rsidRPr="000C6FAA">
      <w:rPr>
        <w:rFonts w:ascii="Times New Roman" w:hAnsi="Times New Roman" w:cs="Times New Roman"/>
        <w:i/>
        <w:sz w:val="24"/>
        <w:szCs w:val="24"/>
      </w:rPr>
      <w:t>ассоц.профессор</w:t>
    </w:r>
    <w:proofErr w:type="spellEnd"/>
    <w:r w:rsidR="004112C9" w:rsidRPr="000C6FAA">
      <w:rPr>
        <w:rFonts w:ascii="Times New Roman" w:hAnsi="Times New Roman" w:cs="Times New Roman"/>
        <w:sz w:val="24"/>
        <w:szCs w:val="24"/>
      </w:rPr>
      <w:t xml:space="preserve"> каф. «</w:t>
    </w:r>
    <w:r w:rsidR="000C6FAA" w:rsidRPr="000C6FAA">
      <w:rPr>
        <w:rFonts w:ascii="Times New Roman" w:hAnsi="Times New Roman" w:cs="Times New Roman"/>
        <w:i/>
        <w:sz w:val="24"/>
        <w:szCs w:val="24"/>
      </w:rPr>
      <w:t>Инженерные системы и сети</w:t>
    </w:r>
    <w:r w:rsidR="004112C9" w:rsidRPr="000C6FAA">
      <w:rPr>
        <w:rFonts w:ascii="Times New Roman" w:hAnsi="Times New Roman" w:cs="Times New Roman"/>
        <w:sz w:val="24"/>
        <w:szCs w:val="24"/>
      </w:rPr>
      <w:t>»</w:t>
    </w:r>
    <w:r w:rsidR="004112C9" w:rsidRPr="000C6FAA">
      <w:rPr>
        <w:rFonts w:ascii="Times New Roman" w:hAnsi="Times New Roman" w:cs="Times New Roman"/>
        <w:sz w:val="24"/>
      </w:rPr>
      <w:t xml:space="preserve"> </w:t>
    </w:r>
    <w:r w:rsidR="000C6FAA" w:rsidRPr="000C6FAA">
      <w:rPr>
        <w:rFonts w:ascii="Times New Roman" w:hAnsi="Times New Roman" w:cs="Times New Roman"/>
        <w:i/>
        <w:sz w:val="24"/>
        <w:u w:val="single"/>
        <w:lang w:val="kk-KZ"/>
      </w:rPr>
      <w:t>Хойшиев А.Н.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00D09"/>
    <w:multiLevelType w:val="hybridMultilevel"/>
    <w:tmpl w:val="AA6EE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26B8D"/>
    <w:multiLevelType w:val="hybridMultilevel"/>
    <w:tmpl w:val="8F286DAE"/>
    <w:lvl w:ilvl="0" w:tplc="0419000F">
      <w:start w:val="1"/>
      <w:numFmt w:val="decimal"/>
      <w:lvlText w:val="%1."/>
      <w:lvlJc w:val="left"/>
      <w:pPr>
        <w:tabs>
          <w:tab w:val="num" w:pos="1174"/>
        </w:tabs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 w15:restartNumberingAfterBreak="0">
    <w:nsid w:val="498413F6"/>
    <w:multiLevelType w:val="hybridMultilevel"/>
    <w:tmpl w:val="02CE1878"/>
    <w:lvl w:ilvl="0" w:tplc="309E62C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302FE4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9A8F8C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F60700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3EA488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7AB8A8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9263FA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7AA0C6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F0378E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12BC9"/>
    <w:multiLevelType w:val="hybridMultilevel"/>
    <w:tmpl w:val="983EF656"/>
    <w:lvl w:ilvl="0" w:tplc="0BD09B0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12A45"/>
    <w:multiLevelType w:val="hybridMultilevel"/>
    <w:tmpl w:val="CF964A56"/>
    <w:lvl w:ilvl="0" w:tplc="983226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595"/>
    <w:rsid w:val="000346D6"/>
    <w:rsid w:val="00077191"/>
    <w:rsid w:val="000C6FAA"/>
    <w:rsid w:val="001431A9"/>
    <w:rsid w:val="001C75FC"/>
    <w:rsid w:val="001F1C6F"/>
    <w:rsid w:val="003260A5"/>
    <w:rsid w:val="00371595"/>
    <w:rsid w:val="004112C9"/>
    <w:rsid w:val="00463903"/>
    <w:rsid w:val="004949AD"/>
    <w:rsid w:val="00505D6E"/>
    <w:rsid w:val="00566F4C"/>
    <w:rsid w:val="00632DD8"/>
    <w:rsid w:val="006463AE"/>
    <w:rsid w:val="006A4FF9"/>
    <w:rsid w:val="006C7AD7"/>
    <w:rsid w:val="00735FBC"/>
    <w:rsid w:val="00815F4B"/>
    <w:rsid w:val="008255C1"/>
    <w:rsid w:val="008963AC"/>
    <w:rsid w:val="00912C18"/>
    <w:rsid w:val="0095737D"/>
    <w:rsid w:val="00A0258F"/>
    <w:rsid w:val="00AD0EAC"/>
    <w:rsid w:val="00AD1A28"/>
    <w:rsid w:val="00B63DBA"/>
    <w:rsid w:val="00BD735A"/>
    <w:rsid w:val="00BF38EA"/>
    <w:rsid w:val="00C4570B"/>
    <w:rsid w:val="00CC0831"/>
    <w:rsid w:val="00D33D1E"/>
    <w:rsid w:val="00DA321B"/>
    <w:rsid w:val="00DD0B17"/>
    <w:rsid w:val="00DE7989"/>
    <w:rsid w:val="00F7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6F2578-98DB-401B-8665-F6A6BCCE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5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53AE"/>
  </w:style>
  <w:style w:type="paragraph" w:styleId="a5">
    <w:name w:val="footer"/>
    <w:basedOn w:val="a"/>
    <w:link w:val="a6"/>
    <w:uiPriority w:val="99"/>
    <w:unhideWhenUsed/>
    <w:rsid w:val="00F75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53AE"/>
  </w:style>
  <w:style w:type="table" w:styleId="a7">
    <w:name w:val="Table Grid"/>
    <w:basedOn w:val="a1"/>
    <w:uiPriority w:val="39"/>
    <w:rsid w:val="00896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463AE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912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077191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077191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4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9544">
          <w:marLeft w:val="2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2096">
          <w:marLeft w:val="2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8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 Sarzhanov</dc:creator>
  <cp:keywords/>
  <dc:description/>
  <cp:lastModifiedBy>Amirkhan Khoishiyev</cp:lastModifiedBy>
  <cp:revision>2</cp:revision>
  <dcterms:created xsi:type="dcterms:W3CDTF">2021-03-04T12:13:00Z</dcterms:created>
  <dcterms:modified xsi:type="dcterms:W3CDTF">2021-03-04T12:13:00Z</dcterms:modified>
</cp:coreProperties>
</file>