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029" w:rsidRPr="00A10029" w:rsidRDefault="00F12FED" w:rsidP="002C3689">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 </w:t>
      </w:r>
      <w:r w:rsidR="00106B63">
        <w:rPr>
          <w:rFonts w:ascii="Times New Roman" w:hAnsi="Times New Roman" w:cs="Times New Roman"/>
          <w:b/>
          <w:caps/>
          <w:sz w:val="24"/>
          <w:szCs w:val="24"/>
        </w:rPr>
        <w:t xml:space="preserve"> </w:t>
      </w:r>
      <w:r w:rsidR="002C3689">
        <w:rPr>
          <w:rFonts w:ascii="Times New Roman" w:hAnsi="Times New Roman" w:cs="Times New Roman"/>
          <w:b/>
          <w:caps/>
          <w:sz w:val="24"/>
          <w:szCs w:val="24"/>
        </w:rPr>
        <w:t>Лекция</w:t>
      </w:r>
      <w:r w:rsidR="00A10029" w:rsidRPr="00A10029">
        <w:rPr>
          <w:rFonts w:ascii="Times New Roman" w:hAnsi="Times New Roman" w:cs="Times New Roman"/>
          <w:b/>
          <w:caps/>
          <w:sz w:val="24"/>
          <w:szCs w:val="24"/>
        </w:rPr>
        <w:t xml:space="preserve"> 2</w:t>
      </w:r>
    </w:p>
    <w:p w:rsidR="00833F40" w:rsidRPr="00A10029" w:rsidRDefault="00A10029" w:rsidP="002C3689">
      <w:pPr>
        <w:spacing w:after="0" w:line="240" w:lineRule="auto"/>
        <w:jc w:val="center"/>
        <w:rPr>
          <w:rFonts w:ascii="Times New Roman" w:hAnsi="Times New Roman" w:cs="Times New Roman"/>
          <w:b/>
          <w:sz w:val="24"/>
          <w:szCs w:val="24"/>
          <w:lang w:val="kk-KZ"/>
        </w:rPr>
      </w:pPr>
      <w:r w:rsidRPr="00A10029">
        <w:rPr>
          <w:rFonts w:ascii="Times New Roman" w:hAnsi="Times New Roman" w:cs="Times New Roman"/>
          <w:b/>
          <w:caps/>
          <w:sz w:val="24"/>
          <w:szCs w:val="24"/>
        </w:rPr>
        <w:t xml:space="preserve">тема:  Я </w:t>
      </w:r>
      <w:r w:rsidRPr="00A10029">
        <w:rPr>
          <w:rFonts w:ascii="Times New Roman" w:hAnsi="Times New Roman" w:cs="Times New Roman"/>
          <w:b/>
          <w:sz w:val="24"/>
          <w:szCs w:val="24"/>
          <w:lang w:val="kk-KZ"/>
        </w:rPr>
        <w:t>и моя мотивация</w:t>
      </w:r>
    </w:p>
    <w:p w:rsidR="00A10029" w:rsidRPr="00A10029" w:rsidRDefault="00A10029" w:rsidP="00A10029">
      <w:pPr>
        <w:spacing w:after="0" w:line="240" w:lineRule="auto"/>
        <w:jc w:val="both"/>
        <w:rPr>
          <w:rFonts w:ascii="Times New Roman" w:hAnsi="Times New Roman" w:cs="Times New Roman"/>
          <w:b/>
          <w:sz w:val="24"/>
          <w:szCs w:val="24"/>
          <w:lang w:val="kk-KZ"/>
        </w:rPr>
      </w:pPr>
      <w:r w:rsidRPr="00A10029">
        <w:rPr>
          <w:rFonts w:ascii="Times New Roman" w:hAnsi="Times New Roman" w:cs="Times New Roman"/>
          <w:b/>
          <w:sz w:val="24"/>
          <w:szCs w:val="24"/>
          <w:lang w:val="kk-KZ"/>
        </w:rPr>
        <w:t>План:</w:t>
      </w:r>
    </w:p>
    <w:p w:rsidR="00A10029" w:rsidRDefault="00A1002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1.Мотивация и самомотивация </w:t>
      </w:r>
    </w:p>
    <w:p w:rsidR="00A10029" w:rsidRDefault="00A1002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 Мотивы и потребности</w:t>
      </w:r>
    </w:p>
    <w:p w:rsidR="00A10029" w:rsidRDefault="00A1002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 Мотивационный профиль личности</w:t>
      </w:r>
    </w:p>
    <w:p w:rsidR="00A10029" w:rsidRDefault="00A10029" w:rsidP="00A10029">
      <w:pPr>
        <w:spacing w:after="0" w:line="240" w:lineRule="auto"/>
        <w:jc w:val="both"/>
        <w:rPr>
          <w:rFonts w:ascii="Times New Roman" w:hAnsi="Times New Roman" w:cs="Times New Roman"/>
          <w:b/>
          <w:sz w:val="24"/>
          <w:szCs w:val="24"/>
          <w:lang w:val="kk-KZ"/>
        </w:rPr>
      </w:pPr>
      <w:r w:rsidRPr="00A10029">
        <w:rPr>
          <w:rFonts w:ascii="Times New Roman" w:hAnsi="Times New Roman" w:cs="Times New Roman"/>
          <w:b/>
          <w:sz w:val="24"/>
          <w:szCs w:val="24"/>
          <w:lang w:val="kk-KZ"/>
        </w:rPr>
        <w:t>Литература:</w:t>
      </w:r>
    </w:p>
    <w:p w:rsidR="00A10029" w:rsidRDefault="002C368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1.Маклаков А.Г. Общая психология</w:t>
      </w:r>
      <w:r w:rsidR="00A10029">
        <w:rPr>
          <w:rFonts w:ascii="Times New Roman" w:hAnsi="Times New Roman" w:cs="Times New Roman"/>
          <w:sz w:val="24"/>
          <w:szCs w:val="24"/>
          <w:lang w:val="kk-KZ"/>
        </w:rPr>
        <w:t>. Учебник для вузов. Москва: Юрайт, 2018.</w:t>
      </w:r>
    </w:p>
    <w:p w:rsidR="00A10029" w:rsidRDefault="002C368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2.Маслоу А. Мотивация и личность</w:t>
      </w:r>
      <w:r w:rsidR="00A10029">
        <w:rPr>
          <w:rFonts w:ascii="Times New Roman" w:hAnsi="Times New Roman" w:cs="Times New Roman"/>
          <w:sz w:val="24"/>
          <w:szCs w:val="24"/>
          <w:lang w:val="kk-KZ"/>
        </w:rPr>
        <w:t>. — СПб.: Питер, 2008. – 352 с.</w:t>
      </w:r>
    </w:p>
    <w:p w:rsidR="00A10029" w:rsidRDefault="002C368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3.Наумов В.В. Гридасов М.А. Психология карьерного роста</w:t>
      </w:r>
      <w:r w:rsidR="00A10029">
        <w:rPr>
          <w:rFonts w:ascii="Times New Roman" w:hAnsi="Times New Roman" w:cs="Times New Roman"/>
          <w:sz w:val="24"/>
          <w:szCs w:val="24"/>
          <w:lang w:val="kk-KZ"/>
        </w:rPr>
        <w:t>. Изд-во МСШ: 2009- 320 с.</w:t>
      </w:r>
    </w:p>
    <w:p w:rsidR="00A10029" w:rsidRPr="00A10029" w:rsidRDefault="00A10029" w:rsidP="00A10029">
      <w:pPr>
        <w:spacing w:after="0" w:line="240" w:lineRule="auto"/>
        <w:jc w:val="both"/>
        <w:rPr>
          <w:rFonts w:ascii="Times New Roman" w:hAnsi="Times New Roman" w:cs="Times New Roman"/>
          <w:b/>
          <w:sz w:val="24"/>
          <w:szCs w:val="24"/>
          <w:lang w:val="kk-KZ"/>
        </w:rPr>
      </w:pPr>
    </w:p>
    <w:p w:rsidR="00A10029" w:rsidRDefault="00A10029" w:rsidP="00A10029">
      <w:pPr>
        <w:spacing w:after="0" w:line="240" w:lineRule="auto"/>
        <w:jc w:val="both"/>
        <w:rPr>
          <w:rFonts w:ascii="Times New Roman" w:hAnsi="Times New Roman" w:cs="Times New Roman"/>
          <w:sz w:val="24"/>
          <w:szCs w:val="24"/>
          <w:lang w:val="kk-KZ"/>
        </w:rPr>
      </w:pPr>
    </w:p>
    <w:p w:rsidR="00A10029" w:rsidRDefault="00A1002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Мотивация и самомотивация. Общая организация мотивационной сферы. Мотивы и потребности. Виды мотивов. Ведущий мотив. Мотивация достижения успеха или избегания неудач. Методы изучения мотивации. Мотивационный профиль личности. Снижение эффективности труда, связанное с нарушениями мотивационной сферы личности.</w:t>
      </w:r>
    </w:p>
    <w:p w:rsidR="000B4410" w:rsidRDefault="00A10029" w:rsidP="00A1002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8200E8" w:rsidRDefault="008200E8" w:rsidP="00A10029">
      <w:pPr>
        <w:spacing w:after="0" w:line="240" w:lineRule="auto"/>
        <w:jc w:val="both"/>
        <w:rPr>
          <w:rFonts w:ascii="Times New Roman" w:hAnsi="Times New Roman" w:cs="Times New Roman"/>
          <w:sz w:val="24"/>
          <w:szCs w:val="24"/>
          <w:lang w:val="kk-KZ"/>
        </w:rPr>
      </w:pPr>
    </w:p>
    <w:p w:rsidR="008200E8" w:rsidRDefault="008200E8" w:rsidP="00A10029">
      <w:pPr>
        <w:spacing w:after="0" w:line="240" w:lineRule="auto"/>
        <w:jc w:val="both"/>
        <w:rPr>
          <w:rFonts w:ascii="Times New Roman" w:hAnsi="Times New Roman" w:cs="Times New Roman"/>
          <w:sz w:val="24"/>
          <w:szCs w:val="24"/>
          <w:lang w:val="kk-KZ"/>
        </w:rPr>
      </w:pPr>
    </w:p>
    <w:p w:rsidR="000B4410" w:rsidRDefault="000B4410" w:rsidP="00A10029">
      <w:pPr>
        <w:spacing w:after="0" w:line="240" w:lineRule="auto"/>
        <w:jc w:val="both"/>
        <w:rPr>
          <w:rFonts w:ascii="Times New Roman" w:hAnsi="Times New Roman" w:cs="Times New Roman"/>
          <w:sz w:val="24"/>
          <w:szCs w:val="24"/>
          <w:lang w:val="kk-KZ"/>
        </w:rPr>
      </w:pPr>
    </w:p>
    <w:p w:rsidR="007F5167" w:rsidRDefault="000B4410" w:rsidP="000B4410">
      <w:pPr>
        <w:spacing w:after="0" w:line="240" w:lineRule="auto"/>
        <w:ind w:firstLine="709"/>
        <w:jc w:val="both"/>
        <w:rPr>
          <w:rFonts w:ascii="Times New Roman" w:hAnsi="Times New Roman" w:cs="Times New Roman"/>
          <w:sz w:val="28"/>
          <w:szCs w:val="28"/>
        </w:rPr>
      </w:pPr>
      <w:r w:rsidRPr="00A10029">
        <w:rPr>
          <w:rFonts w:ascii="Times New Roman" w:hAnsi="Times New Roman" w:cs="Times New Roman"/>
          <w:b/>
          <w:sz w:val="24"/>
          <w:szCs w:val="24"/>
          <w:lang w:val="kk-KZ"/>
        </w:rPr>
        <w:t>1</w:t>
      </w:r>
      <w:r w:rsidRPr="000B4410">
        <w:rPr>
          <w:rFonts w:ascii="Times New Roman" w:hAnsi="Times New Roman" w:cs="Times New Roman"/>
          <w:b/>
          <w:sz w:val="28"/>
          <w:szCs w:val="28"/>
          <w:lang w:val="kk-KZ"/>
        </w:rPr>
        <w:t>.</w:t>
      </w:r>
      <w:r w:rsidRPr="000B4410">
        <w:rPr>
          <w:rFonts w:ascii="Times New Roman" w:hAnsi="Times New Roman" w:cs="Times New Roman"/>
          <w:sz w:val="28"/>
          <w:szCs w:val="28"/>
        </w:rPr>
        <w:t xml:space="preserve">  </w:t>
      </w:r>
      <w:r w:rsidR="007F5167">
        <w:rPr>
          <w:rFonts w:ascii="Times New Roman" w:hAnsi="Times New Roman" w:cs="Times New Roman"/>
          <w:sz w:val="28"/>
          <w:szCs w:val="28"/>
        </w:rPr>
        <w:t xml:space="preserve">Каждый из нас задумывается над тем, почему один человек погружается в работу с головой и получает удовольствие от того что делает, а другой выполняет все поверхностно и не проявляет большого желания делать  эту работу. В таких ситуациях возникает </w:t>
      </w:r>
      <w:r w:rsidR="00983EDF">
        <w:rPr>
          <w:rFonts w:ascii="Times New Roman" w:hAnsi="Times New Roman" w:cs="Times New Roman"/>
          <w:sz w:val="28"/>
          <w:szCs w:val="28"/>
        </w:rPr>
        <w:t>вопрос,</w:t>
      </w:r>
      <w:r w:rsidR="00DF21ED">
        <w:rPr>
          <w:rFonts w:ascii="Times New Roman" w:hAnsi="Times New Roman" w:cs="Times New Roman"/>
          <w:sz w:val="28"/>
          <w:szCs w:val="28"/>
        </w:rPr>
        <w:t xml:space="preserve"> что двигает каждого из нас </w:t>
      </w:r>
      <w:r w:rsidR="00637235">
        <w:rPr>
          <w:rFonts w:ascii="Times New Roman" w:hAnsi="Times New Roman" w:cs="Times New Roman"/>
          <w:sz w:val="28"/>
          <w:szCs w:val="28"/>
        </w:rPr>
        <w:t>в выполнении любой деятельности?</w:t>
      </w:r>
    </w:p>
    <w:p w:rsidR="00F7379D" w:rsidRPr="000B4410" w:rsidRDefault="000B4410" w:rsidP="000B4410">
      <w:pPr>
        <w:spacing w:after="0" w:line="240" w:lineRule="auto"/>
        <w:ind w:firstLine="709"/>
        <w:jc w:val="both"/>
        <w:rPr>
          <w:rFonts w:ascii="Times New Roman" w:hAnsi="Times New Roman" w:cs="Times New Roman"/>
          <w:sz w:val="28"/>
          <w:szCs w:val="28"/>
          <w:lang w:val="kk-KZ"/>
        </w:rPr>
      </w:pPr>
      <w:r w:rsidRPr="000B4410">
        <w:rPr>
          <w:rFonts w:ascii="Times New Roman" w:hAnsi="Times New Roman" w:cs="Times New Roman"/>
          <w:b/>
          <w:sz w:val="28"/>
          <w:szCs w:val="28"/>
          <w:lang w:val="kk-KZ"/>
        </w:rPr>
        <w:t>Мотивация</w:t>
      </w:r>
      <w:r w:rsidRPr="000B4410">
        <w:rPr>
          <w:rFonts w:ascii="Times New Roman" w:hAnsi="Times New Roman" w:cs="Times New Roman"/>
          <w:sz w:val="28"/>
          <w:szCs w:val="28"/>
          <w:lang w:val="kk-KZ"/>
        </w:rPr>
        <w:t xml:space="preserve"> является основой жизнедеятельности всех живых существ. Она выражается в побуждениях, вызывающих активность организма и определяющих ее направленность.</w:t>
      </w:r>
    </w:p>
    <w:p w:rsidR="00F7379D" w:rsidRPr="000B4410" w:rsidRDefault="00F7379D" w:rsidP="000B4410">
      <w:pPr>
        <w:spacing w:after="0" w:line="240" w:lineRule="auto"/>
        <w:ind w:firstLine="709"/>
        <w:jc w:val="both"/>
        <w:rPr>
          <w:rFonts w:ascii="Times New Roman" w:hAnsi="Times New Roman" w:cs="Times New Roman"/>
          <w:sz w:val="28"/>
          <w:szCs w:val="28"/>
          <w:lang w:val="kk-KZ"/>
        </w:rPr>
      </w:pPr>
      <w:r w:rsidRPr="000B4410">
        <w:rPr>
          <w:rFonts w:ascii="Times New Roman" w:hAnsi="Times New Roman" w:cs="Times New Roman"/>
          <w:b/>
          <w:sz w:val="28"/>
          <w:szCs w:val="28"/>
          <w:lang w:val="kk-KZ"/>
        </w:rPr>
        <w:t>Мотивация</w:t>
      </w:r>
      <w:r w:rsidRPr="000B4410">
        <w:rPr>
          <w:rFonts w:ascii="Times New Roman" w:hAnsi="Times New Roman" w:cs="Times New Roman"/>
          <w:sz w:val="28"/>
          <w:szCs w:val="28"/>
          <w:lang w:val="kk-KZ"/>
        </w:rPr>
        <w:t xml:space="preserve"> – это то, что побуждает и направляет деятельность человека, придает ей смысл, то, что определяет цели и, с определенного возраста - жизненные планы, особенности их реализации. Поэтому мотивация считается ядром личности во многих психологических школах – в психоанализе, гуманистической психологии, деятельностном подходе и др.</w:t>
      </w:r>
    </w:p>
    <w:p w:rsidR="00983EDF" w:rsidRDefault="00D14A54" w:rsidP="000B441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Человеку свойственно задаваться вопросами о </w:t>
      </w:r>
      <w:r w:rsidRPr="00983EDF">
        <w:rPr>
          <w:rFonts w:ascii="Times New Roman" w:hAnsi="Times New Roman" w:cs="Times New Roman"/>
          <w:b/>
          <w:sz w:val="28"/>
          <w:szCs w:val="28"/>
        </w:rPr>
        <w:t>причинах</w:t>
      </w:r>
      <w:r>
        <w:rPr>
          <w:rFonts w:ascii="Times New Roman" w:hAnsi="Times New Roman" w:cs="Times New Roman"/>
          <w:sz w:val="28"/>
          <w:szCs w:val="28"/>
        </w:rPr>
        <w:t>, которые побудили другого человека поступить определенным  образом.</w:t>
      </w:r>
      <w:r w:rsidRPr="000B4410">
        <w:rPr>
          <w:rFonts w:ascii="Times New Roman" w:hAnsi="Times New Roman" w:cs="Times New Roman"/>
          <w:b/>
          <w:sz w:val="28"/>
          <w:szCs w:val="28"/>
        </w:rPr>
        <w:t xml:space="preserve"> </w:t>
      </w:r>
    </w:p>
    <w:p w:rsidR="000B4410" w:rsidRDefault="00D14A54" w:rsidP="000B4410">
      <w:pPr>
        <w:spacing w:after="0" w:line="240" w:lineRule="auto"/>
        <w:ind w:firstLine="709"/>
        <w:jc w:val="both"/>
        <w:rPr>
          <w:rFonts w:ascii="Times New Roman" w:hAnsi="Times New Roman" w:cs="Times New Roman"/>
          <w:sz w:val="28"/>
          <w:szCs w:val="28"/>
        </w:rPr>
      </w:pPr>
      <w:r w:rsidRPr="000B4410">
        <w:rPr>
          <w:rFonts w:ascii="Times New Roman" w:hAnsi="Times New Roman" w:cs="Times New Roman"/>
          <w:b/>
          <w:sz w:val="28"/>
          <w:szCs w:val="28"/>
        </w:rPr>
        <w:t>Мотивация</w:t>
      </w:r>
      <w:r>
        <w:rPr>
          <w:rFonts w:ascii="Times New Roman" w:hAnsi="Times New Roman" w:cs="Times New Roman"/>
          <w:sz w:val="28"/>
          <w:szCs w:val="28"/>
        </w:rPr>
        <w:t xml:space="preserve"> это совокупность психических процессов, которые придают поведению энергетический импульс и направленность. Это те психологические факторы, которые побуждают, направляют, поддерживают и прекращают специфические  виды деятельности. </w:t>
      </w:r>
    </w:p>
    <w:p w:rsidR="00637235" w:rsidRDefault="00637235" w:rsidP="000B44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Ведущие исследователи в области мотивации:</w:t>
      </w:r>
      <w:r w:rsidR="00BF11CE">
        <w:rPr>
          <w:rFonts w:ascii="Times New Roman" w:hAnsi="Times New Roman" w:cs="Times New Roman"/>
          <w:sz w:val="28"/>
          <w:szCs w:val="28"/>
        </w:rPr>
        <w:t xml:space="preserve"> Уильям Мак-Дауголл,</w:t>
      </w:r>
      <w:r>
        <w:rPr>
          <w:rFonts w:ascii="Times New Roman" w:hAnsi="Times New Roman" w:cs="Times New Roman"/>
          <w:sz w:val="28"/>
          <w:szCs w:val="28"/>
        </w:rPr>
        <w:t xml:space="preserve"> Г.Мюррей, Д.Макклеланд, Х.Хекхаузен, К.Левин, Б.Зейгарник.</w:t>
      </w:r>
    </w:p>
    <w:p w:rsidR="00D14A54" w:rsidRPr="000B4410" w:rsidRDefault="00D14A54" w:rsidP="000B4410">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rPr>
        <w:t xml:space="preserve">Мотивационную сферу личности составляют </w:t>
      </w:r>
      <w:r w:rsidRPr="000B4410">
        <w:rPr>
          <w:rFonts w:ascii="Times New Roman" w:hAnsi="Times New Roman" w:cs="Times New Roman"/>
          <w:b/>
          <w:sz w:val="28"/>
          <w:szCs w:val="28"/>
        </w:rPr>
        <w:t>потребности</w:t>
      </w:r>
      <w:r>
        <w:rPr>
          <w:rFonts w:ascii="Times New Roman" w:hAnsi="Times New Roman" w:cs="Times New Roman"/>
          <w:sz w:val="28"/>
          <w:szCs w:val="28"/>
        </w:rPr>
        <w:t xml:space="preserve"> (ответ на вопрос «почему?») и мотивы (ответ на вопрос «зачем, ради чего?»).</w:t>
      </w:r>
    </w:p>
    <w:p w:rsidR="00D14A54" w:rsidRDefault="00D14A54" w:rsidP="00D14A54">
      <w:pPr>
        <w:pStyle w:val="HTML"/>
        <w:jc w:val="both"/>
        <w:rPr>
          <w:rFonts w:ascii="Times New Roman" w:hAnsi="Times New Roman" w:cs="Times New Roman"/>
          <w:sz w:val="28"/>
          <w:szCs w:val="28"/>
        </w:rPr>
      </w:pPr>
      <w:r>
        <w:rPr>
          <w:rFonts w:ascii="Times New Roman" w:hAnsi="Times New Roman" w:cs="Times New Roman"/>
          <w:sz w:val="28"/>
          <w:szCs w:val="28"/>
        </w:rPr>
        <w:tab/>
        <w:t xml:space="preserve">Термин </w:t>
      </w:r>
      <w:r w:rsidRPr="00637235">
        <w:rPr>
          <w:rFonts w:ascii="Times New Roman" w:hAnsi="Times New Roman" w:cs="Times New Roman"/>
          <w:b/>
          <w:sz w:val="28"/>
          <w:szCs w:val="28"/>
        </w:rPr>
        <w:t>«мотивация»</w:t>
      </w:r>
      <w:r>
        <w:rPr>
          <w:rFonts w:ascii="Times New Roman" w:hAnsi="Times New Roman" w:cs="Times New Roman"/>
          <w:sz w:val="28"/>
          <w:szCs w:val="28"/>
        </w:rPr>
        <w:t xml:space="preserve"> представляет более широкое понятие, чем термин «мотив». </w:t>
      </w:r>
      <w:r w:rsidRPr="000B4410">
        <w:rPr>
          <w:rFonts w:ascii="Times New Roman" w:hAnsi="Times New Roman" w:cs="Times New Roman"/>
          <w:b/>
          <w:sz w:val="28"/>
          <w:szCs w:val="28"/>
        </w:rPr>
        <w:t xml:space="preserve"> Мотив</w:t>
      </w:r>
      <w:r>
        <w:rPr>
          <w:rFonts w:ascii="Times New Roman" w:hAnsi="Times New Roman" w:cs="Times New Roman"/>
          <w:sz w:val="28"/>
          <w:szCs w:val="28"/>
        </w:rPr>
        <w:t xml:space="preserve"> – это побуждение к совершению поведенческого акта, порожденное системой потребностей человека и с разной степенью осознаваемое либо неосознаваемое им вообще.  </w:t>
      </w:r>
      <w:r w:rsidRPr="000B4410">
        <w:rPr>
          <w:rFonts w:ascii="Times New Roman" w:hAnsi="Times New Roman" w:cs="Times New Roman"/>
          <w:b/>
          <w:sz w:val="28"/>
          <w:szCs w:val="28"/>
        </w:rPr>
        <w:t xml:space="preserve">Мотивация </w:t>
      </w:r>
      <w:r>
        <w:rPr>
          <w:rFonts w:ascii="Times New Roman" w:hAnsi="Times New Roman" w:cs="Times New Roman"/>
          <w:sz w:val="28"/>
          <w:szCs w:val="28"/>
        </w:rPr>
        <w:t xml:space="preserve">– совокупность </w:t>
      </w:r>
      <w:r>
        <w:rPr>
          <w:rFonts w:ascii="Times New Roman" w:hAnsi="Times New Roman" w:cs="Times New Roman"/>
          <w:sz w:val="28"/>
          <w:szCs w:val="28"/>
        </w:rPr>
        <w:lastRenderedPageBreak/>
        <w:t>причин психологического характера, объясняющих поведение человека, его начало, направленность и активность.</w:t>
      </w:r>
    </w:p>
    <w:p w:rsidR="000B4410" w:rsidRPr="000B4410" w:rsidRDefault="00D14A54" w:rsidP="000B441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B4410" w:rsidRPr="000B4410">
        <w:rPr>
          <w:rFonts w:ascii="Times New Roman" w:hAnsi="Times New Roman" w:cs="Times New Roman"/>
          <w:sz w:val="28"/>
          <w:szCs w:val="28"/>
        </w:rPr>
        <w:t xml:space="preserve">В </w:t>
      </w:r>
      <w:r w:rsidR="000B4410" w:rsidRPr="00210861">
        <w:rPr>
          <w:rFonts w:ascii="Times New Roman" w:hAnsi="Times New Roman" w:cs="Times New Roman"/>
          <w:b/>
          <w:sz w:val="28"/>
          <w:szCs w:val="28"/>
        </w:rPr>
        <w:t>состав мотивации</w:t>
      </w:r>
      <w:r w:rsidR="000B4410" w:rsidRPr="000B4410">
        <w:rPr>
          <w:rFonts w:ascii="Times New Roman" w:hAnsi="Times New Roman" w:cs="Times New Roman"/>
          <w:sz w:val="28"/>
          <w:szCs w:val="28"/>
        </w:rPr>
        <w:t xml:space="preserve"> входят потребности, мотивы и цели.</w:t>
      </w:r>
    </w:p>
    <w:p w:rsidR="000B4410" w:rsidRPr="000B4410" w:rsidRDefault="000B4410" w:rsidP="00210861">
      <w:pPr>
        <w:spacing w:after="0" w:line="240" w:lineRule="auto"/>
        <w:ind w:firstLine="709"/>
        <w:jc w:val="both"/>
        <w:rPr>
          <w:rFonts w:ascii="Times New Roman" w:hAnsi="Times New Roman" w:cs="Times New Roman"/>
          <w:sz w:val="28"/>
          <w:szCs w:val="28"/>
        </w:rPr>
      </w:pPr>
      <w:r w:rsidRPr="00210861">
        <w:rPr>
          <w:rFonts w:ascii="Times New Roman" w:hAnsi="Times New Roman" w:cs="Times New Roman"/>
          <w:b/>
          <w:sz w:val="28"/>
          <w:szCs w:val="28"/>
        </w:rPr>
        <w:t>Потребность</w:t>
      </w:r>
      <w:r w:rsidRPr="000B4410">
        <w:rPr>
          <w:rFonts w:ascii="Times New Roman" w:hAnsi="Times New Roman" w:cs="Times New Roman"/>
          <w:sz w:val="28"/>
          <w:szCs w:val="28"/>
        </w:rPr>
        <w:t xml:space="preserve"> – состояние нужды в определенных условиях или объектах, которых недостает человеку для нормального существования. Чем выше эволюционное развитие организма, тем больше у него потребностей. У человека помимо физических существует целый ряд материальных, духовных и социальных потребностей. Часто потребности делят на два основных вида – биологические (витальные) и информационные: биологические обеспечивают жизнедеятельность организма, информационными потребностями являются познавательные и социальные потребности.</w:t>
      </w:r>
    </w:p>
    <w:p w:rsidR="000B4410" w:rsidRPr="000B4410" w:rsidRDefault="000B4410" w:rsidP="00210861">
      <w:pPr>
        <w:spacing w:after="0" w:line="240" w:lineRule="auto"/>
        <w:ind w:firstLine="709"/>
        <w:jc w:val="both"/>
        <w:rPr>
          <w:rFonts w:ascii="Times New Roman" w:hAnsi="Times New Roman" w:cs="Times New Roman"/>
          <w:sz w:val="28"/>
          <w:szCs w:val="28"/>
        </w:rPr>
      </w:pPr>
      <w:r w:rsidRPr="00210861">
        <w:rPr>
          <w:rFonts w:ascii="Times New Roman" w:hAnsi="Times New Roman" w:cs="Times New Roman"/>
          <w:b/>
          <w:sz w:val="28"/>
          <w:szCs w:val="28"/>
        </w:rPr>
        <w:t>Мотив</w:t>
      </w:r>
      <w:r w:rsidRPr="000B4410">
        <w:rPr>
          <w:rFonts w:ascii="Times New Roman" w:hAnsi="Times New Roman" w:cs="Times New Roman"/>
          <w:sz w:val="28"/>
          <w:szCs w:val="28"/>
        </w:rPr>
        <w:t xml:space="preserve"> — побудительная причина для начала деятельности с целью удовлетворения какой-либо потребности. Мотивы обладают широтой и гибкостью. Широта проявляется в разнообразии мотиваций человека: ежедневно у человека возникает множество мотивов деятельности – от элементарного желания погасить чувство голода до намерения выполнить сложную умственную работу. Гибкость раскрывается, как возможность удовлетворить потребность различными способами: голод может пропасть, если мы съедим определенную еду из целого ряда продуктов; сложное задание мы можем решить различными способами.</w:t>
      </w:r>
    </w:p>
    <w:p w:rsidR="000B4410" w:rsidRPr="000B4410" w:rsidRDefault="000B4410" w:rsidP="00210861">
      <w:pPr>
        <w:spacing w:after="0" w:line="240" w:lineRule="auto"/>
        <w:ind w:firstLine="709"/>
        <w:jc w:val="both"/>
        <w:rPr>
          <w:rFonts w:ascii="Times New Roman" w:hAnsi="Times New Roman" w:cs="Times New Roman"/>
          <w:sz w:val="28"/>
          <w:szCs w:val="28"/>
        </w:rPr>
      </w:pPr>
      <w:r w:rsidRPr="00210861">
        <w:rPr>
          <w:rFonts w:ascii="Times New Roman" w:hAnsi="Times New Roman" w:cs="Times New Roman"/>
          <w:b/>
          <w:sz w:val="28"/>
          <w:szCs w:val="28"/>
        </w:rPr>
        <w:t>Цель</w:t>
      </w:r>
      <w:r w:rsidRPr="000B4410">
        <w:rPr>
          <w:rFonts w:ascii="Times New Roman" w:hAnsi="Times New Roman" w:cs="Times New Roman"/>
          <w:sz w:val="28"/>
          <w:szCs w:val="28"/>
        </w:rPr>
        <w:t xml:space="preserve"> — тот результат, который хочет получить человек по итогам своей деятельности и на достижение которого направлена </w:t>
      </w:r>
      <w:r w:rsidR="00B278D1">
        <w:rPr>
          <w:rFonts w:ascii="Times New Roman" w:hAnsi="Times New Roman" w:cs="Times New Roman"/>
          <w:sz w:val="28"/>
          <w:szCs w:val="28"/>
        </w:rPr>
        <w:t xml:space="preserve"> </w:t>
      </w:r>
      <w:r w:rsidRPr="000B4410">
        <w:rPr>
          <w:rFonts w:ascii="Times New Roman" w:hAnsi="Times New Roman" w:cs="Times New Roman"/>
          <w:sz w:val="28"/>
          <w:szCs w:val="28"/>
        </w:rPr>
        <w:t>его активность.</w:t>
      </w:r>
    </w:p>
    <w:p w:rsidR="00637235" w:rsidRDefault="00637235" w:rsidP="000B4410">
      <w:pPr>
        <w:spacing w:after="0" w:line="240" w:lineRule="auto"/>
        <w:jc w:val="both"/>
        <w:rPr>
          <w:rFonts w:ascii="Times New Roman" w:hAnsi="Times New Roman" w:cs="Times New Roman"/>
          <w:sz w:val="28"/>
          <w:szCs w:val="28"/>
        </w:rPr>
      </w:pPr>
    </w:p>
    <w:p w:rsidR="00637235" w:rsidRPr="00BF11CE" w:rsidRDefault="00637235" w:rsidP="000B4410">
      <w:pPr>
        <w:spacing w:after="0" w:line="240" w:lineRule="auto"/>
        <w:jc w:val="both"/>
        <w:rPr>
          <w:rFonts w:ascii="Times New Roman" w:hAnsi="Times New Roman" w:cs="Times New Roman"/>
          <w:sz w:val="28"/>
          <w:szCs w:val="28"/>
        </w:rPr>
      </w:pPr>
    </w:p>
    <w:p w:rsidR="00637235" w:rsidRDefault="00637235" w:rsidP="000B441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7900" cy="1504950"/>
            <wp:effectExtent l="19050" t="0" r="635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8" cstate="print"/>
                    <a:srcRect/>
                    <a:stretch>
                      <a:fillRect/>
                    </a:stretch>
                  </pic:blipFill>
                  <pic:spPr bwMode="auto">
                    <a:xfrm>
                      <a:off x="0" y="0"/>
                      <a:ext cx="3517900" cy="15049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1098550" y="7874000"/>
            <wp:positionH relativeFrom="column">
              <wp:align>left</wp:align>
            </wp:positionH>
            <wp:positionV relativeFrom="paragraph">
              <wp:align>top</wp:align>
            </wp:positionV>
            <wp:extent cx="2089150" cy="1822450"/>
            <wp:effectExtent l="19050" t="0" r="6350" b="0"/>
            <wp:wrapSquare wrapText="bothSides"/>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9" cstate="print"/>
                    <a:srcRect/>
                    <a:stretch>
                      <a:fillRect/>
                    </a:stretch>
                  </pic:blipFill>
                  <pic:spPr bwMode="auto">
                    <a:xfrm>
                      <a:off x="0" y="0"/>
                      <a:ext cx="2089150" cy="182245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637235" w:rsidRDefault="00637235" w:rsidP="000B441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44900" cy="1219200"/>
            <wp:effectExtent l="19050" t="0" r="0" b="0"/>
            <wp:docPr id="4"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10" cstate="print"/>
                    <a:srcRect/>
                    <a:stretch>
                      <a:fillRect/>
                    </a:stretch>
                  </pic:blipFill>
                  <pic:spPr bwMode="auto">
                    <a:xfrm>
                      <a:off x="0" y="0"/>
                      <a:ext cx="3644900" cy="1219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06600" cy="1473200"/>
            <wp:effectExtent l="19050" t="0" r="0" b="0"/>
            <wp:wrapSquare wrapText="bothSides"/>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11" cstate="print"/>
                    <a:srcRect/>
                    <a:stretch>
                      <a:fillRect/>
                    </a:stretch>
                  </pic:blipFill>
                  <pic:spPr bwMode="auto">
                    <a:xfrm>
                      <a:off x="0" y="0"/>
                      <a:ext cx="2006600" cy="147320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637235" w:rsidRDefault="00637235" w:rsidP="000B4410">
      <w:pPr>
        <w:spacing w:after="0" w:line="240" w:lineRule="auto"/>
        <w:jc w:val="both"/>
        <w:rPr>
          <w:rFonts w:ascii="Times New Roman" w:hAnsi="Times New Roman" w:cs="Times New Roman"/>
          <w:sz w:val="28"/>
          <w:szCs w:val="28"/>
        </w:rPr>
      </w:pPr>
    </w:p>
    <w:p w:rsidR="00637235" w:rsidRDefault="00637235" w:rsidP="000B4410">
      <w:pPr>
        <w:spacing w:after="0" w:line="240" w:lineRule="auto"/>
        <w:jc w:val="both"/>
        <w:rPr>
          <w:rFonts w:ascii="Times New Roman" w:hAnsi="Times New Roman" w:cs="Times New Roman"/>
          <w:sz w:val="28"/>
          <w:szCs w:val="28"/>
        </w:rPr>
      </w:pPr>
    </w:p>
    <w:p w:rsidR="00637235" w:rsidRDefault="00637235" w:rsidP="000B4410">
      <w:pPr>
        <w:spacing w:after="0" w:line="240" w:lineRule="auto"/>
        <w:jc w:val="both"/>
        <w:rPr>
          <w:rFonts w:ascii="Times New Roman" w:hAnsi="Times New Roman" w:cs="Times New Roman"/>
          <w:sz w:val="28"/>
          <w:szCs w:val="28"/>
        </w:rPr>
      </w:pPr>
    </w:p>
    <w:p w:rsidR="00637235" w:rsidRDefault="00637235" w:rsidP="000B4410">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057400" cy="1936750"/>
            <wp:effectExtent l="19050" t="0" r="0" b="0"/>
            <wp:docPr id="5"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12" cstate="print"/>
                    <a:srcRect/>
                    <a:stretch>
                      <a:fillRect/>
                    </a:stretch>
                  </pic:blipFill>
                  <pic:spPr bwMode="auto">
                    <a:xfrm>
                      <a:off x="0" y="0"/>
                      <a:ext cx="2057400" cy="1936750"/>
                    </a:xfrm>
                    <a:prstGeom prst="rect">
                      <a:avLst/>
                    </a:prstGeom>
                    <a:noFill/>
                    <a:ln w="9525">
                      <a:noFill/>
                      <a:miter lim="800000"/>
                      <a:headEnd/>
                      <a:tailEnd/>
                    </a:ln>
                  </pic:spPr>
                </pic:pic>
              </a:graphicData>
            </a:graphic>
          </wp:inline>
        </w:drawing>
      </w:r>
    </w:p>
    <w:p w:rsidR="00637235" w:rsidRDefault="00637235" w:rsidP="000B4410">
      <w:pPr>
        <w:pBdr>
          <w:bottom w:val="single" w:sz="12" w:space="1" w:color="auto"/>
        </w:pBdr>
        <w:spacing w:after="0" w:line="240" w:lineRule="auto"/>
        <w:jc w:val="both"/>
        <w:rPr>
          <w:rFonts w:ascii="Times New Roman" w:hAnsi="Times New Roman" w:cs="Times New Roman"/>
          <w:sz w:val="28"/>
          <w:szCs w:val="28"/>
          <w:lang w:val="en-US"/>
        </w:rPr>
      </w:pPr>
    </w:p>
    <w:p w:rsidR="00637235" w:rsidRDefault="00637235" w:rsidP="000B4410">
      <w:pPr>
        <w:spacing w:after="0" w:line="240" w:lineRule="auto"/>
        <w:jc w:val="both"/>
        <w:rPr>
          <w:rFonts w:ascii="Times New Roman" w:hAnsi="Times New Roman" w:cs="Times New Roman"/>
          <w:sz w:val="28"/>
          <w:szCs w:val="28"/>
          <w:lang w:val="en-US"/>
        </w:rPr>
      </w:pPr>
    </w:p>
    <w:p w:rsidR="00637235" w:rsidRDefault="00637235" w:rsidP="000B4410">
      <w:pPr>
        <w:spacing w:after="0" w:line="240" w:lineRule="auto"/>
        <w:jc w:val="both"/>
        <w:rPr>
          <w:rFonts w:ascii="Times New Roman" w:hAnsi="Times New Roman" w:cs="Times New Roman"/>
          <w:sz w:val="28"/>
          <w:szCs w:val="28"/>
          <w:lang w:val="en-US"/>
        </w:rPr>
      </w:pPr>
    </w:p>
    <w:p w:rsidR="00637235" w:rsidRPr="00904AF4" w:rsidRDefault="00637235" w:rsidP="000B4410">
      <w:pPr>
        <w:spacing w:after="0" w:line="240" w:lineRule="auto"/>
        <w:jc w:val="both"/>
        <w:rPr>
          <w:rFonts w:ascii="Times New Roman" w:hAnsi="Times New Roman" w:cs="Times New Roman"/>
          <w:sz w:val="28"/>
          <w:szCs w:val="28"/>
          <w:lang w:val="en-US"/>
        </w:rPr>
      </w:pPr>
    </w:p>
    <w:p w:rsidR="000B4410" w:rsidRPr="00210861" w:rsidRDefault="000B4410" w:rsidP="000B4410">
      <w:pPr>
        <w:spacing w:after="0" w:line="240" w:lineRule="auto"/>
        <w:jc w:val="both"/>
        <w:rPr>
          <w:rFonts w:ascii="Times New Roman" w:hAnsi="Times New Roman" w:cs="Times New Roman"/>
          <w:b/>
          <w:sz w:val="28"/>
          <w:szCs w:val="28"/>
        </w:rPr>
      </w:pPr>
      <w:r w:rsidRPr="00210861">
        <w:rPr>
          <w:rFonts w:ascii="Times New Roman" w:hAnsi="Times New Roman" w:cs="Times New Roman"/>
          <w:b/>
          <w:sz w:val="28"/>
          <w:szCs w:val="28"/>
        </w:rPr>
        <w:t>Мотивация как процесс состоит из шести основных стадий.</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1. </w:t>
      </w:r>
      <w:r w:rsidRPr="00210861">
        <w:rPr>
          <w:rFonts w:ascii="Times New Roman" w:hAnsi="Times New Roman" w:cs="Times New Roman"/>
          <w:b/>
          <w:sz w:val="28"/>
          <w:szCs w:val="28"/>
        </w:rPr>
        <w:t>Возникновение потребностей</w:t>
      </w:r>
      <w:r w:rsidR="00210861" w:rsidRPr="000B4410">
        <w:rPr>
          <w:rFonts w:ascii="Times New Roman" w:hAnsi="Times New Roman" w:cs="Times New Roman"/>
          <w:sz w:val="28"/>
          <w:szCs w:val="28"/>
        </w:rPr>
        <w:t>.</w:t>
      </w:r>
      <w:r w:rsidRPr="000B4410">
        <w:rPr>
          <w:rFonts w:ascii="Times New Roman" w:hAnsi="Times New Roman" w:cs="Times New Roman"/>
          <w:sz w:val="28"/>
          <w:szCs w:val="28"/>
        </w:rPr>
        <w:t xml:space="preserve"> Потребность появляется как ощущение нехватки чего-либо, чувства неудовлетворенности. Многие потребности не требуют безотлагательного разрешения, но некоторые должны быть удовлетворены как можно быстрее.</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2. </w:t>
      </w:r>
      <w:r w:rsidRPr="00210861">
        <w:rPr>
          <w:rFonts w:ascii="Times New Roman" w:hAnsi="Times New Roman" w:cs="Times New Roman"/>
          <w:b/>
          <w:sz w:val="28"/>
          <w:szCs w:val="28"/>
        </w:rPr>
        <w:t>Поиск путей устранения потребности</w:t>
      </w:r>
      <w:r w:rsidR="00210861" w:rsidRPr="000B4410">
        <w:rPr>
          <w:rFonts w:ascii="Times New Roman" w:hAnsi="Times New Roman" w:cs="Times New Roman"/>
          <w:sz w:val="28"/>
          <w:szCs w:val="28"/>
        </w:rPr>
        <w:t>.</w:t>
      </w:r>
      <w:r w:rsidRPr="000B4410">
        <w:rPr>
          <w:rFonts w:ascii="Times New Roman" w:hAnsi="Times New Roman" w:cs="Times New Roman"/>
          <w:sz w:val="28"/>
          <w:szCs w:val="28"/>
        </w:rPr>
        <w:t xml:space="preserve"> Постоянное чувство неудовлетворенности, нужды в чем-либо негативно отражается на человеке. Возникшая потребность должна быть устранена одним из доступных человеку способов – полным удовлетворением, подавлением, заменой, переключением на другие потребности и т.д.</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3. </w:t>
      </w:r>
      <w:r w:rsidRPr="00210861">
        <w:rPr>
          <w:rFonts w:ascii="Times New Roman" w:hAnsi="Times New Roman" w:cs="Times New Roman"/>
          <w:b/>
          <w:sz w:val="28"/>
          <w:szCs w:val="28"/>
        </w:rPr>
        <w:t>Определение целей действия</w:t>
      </w:r>
      <w:r w:rsidR="00210861" w:rsidRPr="000B4410">
        <w:rPr>
          <w:rFonts w:ascii="Times New Roman" w:hAnsi="Times New Roman" w:cs="Times New Roman"/>
          <w:sz w:val="28"/>
          <w:szCs w:val="28"/>
        </w:rPr>
        <w:t>.</w:t>
      </w:r>
      <w:r w:rsidRPr="000B4410">
        <w:rPr>
          <w:rFonts w:ascii="Times New Roman" w:hAnsi="Times New Roman" w:cs="Times New Roman"/>
          <w:sz w:val="28"/>
          <w:szCs w:val="28"/>
        </w:rPr>
        <w:t xml:space="preserve"> Для устранения потребности человек должен знать, какие средства он должен для этого использовать и какой результат его ждет в итоге.</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4. </w:t>
      </w:r>
      <w:r w:rsidRPr="00210861">
        <w:rPr>
          <w:rFonts w:ascii="Times New Roman" w:hAnsi="Times New Roman" w:cs="Times New Roman"/>
          <w:b/>
          <w:sz w:val="28"/>
          <w:szCs w:val="28"/>
        </w:rPr>
        <w:t>Осуществление действия</w:t>
      </w:r>
      <w:r w:rsidR="00210861" w:rsidRPr="000B4410">
        <w:rPr>
          <w:rFonts w:ascii="Times New Roman" w:hAnsi="Times New Roman" w:cs="Times New Roman"/>
          <w:sz w:val="28"/>
          <w:szCs w:val="28"/>
        </w:rPr>
        <w:t>.</w:t>
      </w:r>
      <w:r w:rsidRPr="000B4410">
        <w:rPr>
          <w:rFonts w:ascii="Times New Roman" w:hAnsi="Times New Roman" w:cs="Times New Roman"/>
          <w:sz w:val="28"/>
          <w:szCs w:val="28"/>
        </w:rPr>
        <w:t xml:space="preserve"> Некоторые потребности требуют от человека приложения значительных материальных или моральных затрат на их удовлетворение. Потребности могут меняться с течением времени, однако они редко удовлетворяются сами по себе, без волевого усилия человека.</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5. </w:t>
      </w:r>
      <w:r w:rsidRPr="00210861">
        <w:rPr>
          <w:rFonts w:ascii="Times New Roman" w:hAnsi="Times New Roman" w:cs="Times New Roman"/>
          <w:b/>
          <w:sz w:val="28"/>
          <w:szCs w:val="28"/>
        </w:rPr>
        <w:t>Получение вознаграждения за осуществление действия</w:t>
      </w:r>
      <w:r w:rsidR="00210861" w:rsidRPr="000B4410">
        <w:rPr>
          <w:rFonts w:ascii="Times New Roman" w:hAnsi="Times New Roman" w:cs="Times New Roman"/>
          <w:sz w:val="28"/>
          <w:szCs w:val="28"/>
        </w:rPr>
        <w:t>.</w:t>
      </w:r>
      <w:r w:rsidRPr="000B4410">
        <w:rPr>
          <w:rFonts w:ascii="Times New Roman" w:hAnsi="Times New Roman" w:cs="Times New Roman"/>
          <w:sz w:val="28"/>
          <w:szCs w:val="28"/>
        </w:rPr>
        <w:t xml:space="preserve"> На данном этапе человек соотносит полученный результат со своими представлениями о нем. Вознаграждением могут быть как простое устранение негативного эффекта влияния потребности (например, исчезновение голода), так и возникновение позитивных эмоций (например, при покупке предмета, о котором человек давно мечтал).</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6. </w:t>
      </w:r>
      <w:r w:rsidRPr="00210861">
        <w:rPr>
          <w:rFonts w:ascii="Times New Roman" w:hAnsi="Times New Roman" w:cs="Times New Roman"/>
          <w:b/>
          <w:sz w:val="28"/>
          <w:szCs w:val="28"/>
        </w:rPr>
        <w:t>Устранение потребности</w:t>
      </w:r>
      <w:r w:rsidR="00210861" w:rsidRPr="00210861">
        <w:rPr>
          <w:rFonts w:ascii="Times New Roman" w:hAnsi="Times New Roman" w:cs="Times New Roman"/>
          <w:b/>
          <w:sz w:val="28"/>
          <w:szCs w:val="28"/>
        </w:rPr>
        <w:t>.</w:t>
      </w:r>
      <w:r w:rsidRPr="000B4410">
        <w:rPr>
          <w:rFonts w:ascii="Times New Roman" w:hAnsi="Times New Roman" w:cs="Times New Roman"/>
          <w:sz w:val="28"/>
          <w:szCs w:val="28"/>
        </w:rPr>
        <w:t xml:space="preserve"> В случае положительного разрешения влияния потребности и получения необходимого результата потребность исчезает – навсегда или на некоторое время.</w:t>
      </w:r>
    </w:p>
    <w:p w:rsidR="000B4410" w:rsidRPr="00210861" w:rsidRDefault="000B4410" w:rsidP="00904AF4">
      <w:pPr>
        <w:spacing w:after="0" w:line="240" w:lineRule="auto"/>
        <w:ind w:firstLine="709"/>
        <w:jc w:val="both"/>
        <w:rPr>
          <w:rFonts w:ascii="Times New Roman" w:hAnsi="Times New Roman" w:cs="Times New Roman"/>
          <w:b/>
          <w:sz w:val="28"/>
          <w:szCs w:val="28"/>
        </w:rPr>
      </w:pPr>
      <w:r w:rsidRPr="00210861">
        <w:rPr>
          <w:rFonts w:ascii="Times New Roman" w:hAnsi="Times New Roman" w:cs="Times New Roman"/>
          <w:b/>
          <w:sz w:val="28"/>
          <w:szCs w:val="28"/>
        </w:rPr>
        <w:t>Негативно на мотивационный процесс могут влиять следующие факторы.</w:t>
      </w:r>
    </w:p>
    <w:p w:rsidR="000B4410" w:rsidRPr="000B4410"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 </w:t>
      </w:r>
      <w:r w:rsidRPr="00210861">
        <w:rPr>
          <w:rFonts w:ascii="Times New Roman" w:hAnsi="Times New Roman" w:cs="Times New Roman"/>
          <w:b/>
          <w:sz w:val="28"/>
          <w:szCs w:val="28"/>
        </w:rPr>
        <w:t>Смешанность мотивов.</w:t>
      </w:r>
      <w:r w:rsidRPr="000B4410">
        <w:rPr>
          <w:rFonts w:ascii="Times New Roman" w:hAnsi="Times New Roman" w:cs="Times New Roman"/>
          <w:sz w:val="28"/>
          <w:szCs w:val="28"/>
        </w:rPr>
        <w:t xml:space="preserve"> Зачастую на человека воздействует целый ряд мотивов, определить среди которых ведущий оказывается достаточно </w:t>
      </w:r>
      <w:r w:rsidRPr="000B4410">
        <w:rPr>
          <w:rFonts w:ascii="Times New Roman" w:hAnsi="Times New Roman" w:cs="Times New Roman"/>
          <w:sz w:val="28"/>
          <w:szCs w:val="28"/>
        </w:rPr>
        <w:lastRenderedPageBreak/>
        <w:t>сложно. Например, мы часто ловим себя на мысли, что нам «хочется что-то съесть», но не всегда можем определить, чего именно нам хочется; при всем богатстве выбора фильмов зачастую крайне сложно определить, какой именно хочется посмотреть.</w:t>
      </w:r>
    </w:p>
    <w:p w:rsidR="00904AF4" w:rsidRPr="005B2C96" w:rsidRDefault="000B4410" w:rsidP="000B4410">
      <w:pPr>
        <w:spacing w:after="0" w:line="240" w:lineRule="auto"/>
        <w:jc w:val="both"/>
        <w:rPr>
          <w:rFonts w:ascii="Times New Roman" w:hAnsi="Times New Roman" w:cs="Times New Roman"/>
          <w:sz w:val="28"/>
          <w:szCs w:val="28"/>
        </w:rPr>
      </w:pPr>
      <w:r w:rsidRPr="000B4410">
        <w:rPr>
          <w:rFonts w:ascii="Times New Roman" w:hAnsi="Times New Roman" w:cs="Times New Roman"/>
          <w:sz w:val="28"/>
          <w:szCs w:val="28"/>
        </w:rPr>
        <w:t xml:space="preserve">– </w:t>
      </w:r>
      <w:r w:rsidRPr="00210861">
        <w:rPr>
          <w:rFonts w:ascii="Times New Roman" w:hAnsi="Times New Roman" w:cs="Times New Roman"/>
          <w:b/>
          <w:sz w:val="28"/>
          <w:szCs w:val="28"/>
        </w:rPr>
        <w:t>Различие мотивационных структур у разных людей.</w:t>
      </w:r>
      <w:r w:rsidRPr="000B4410">
        <w:rPr>
          <w:rFonts w:ascii="Times New Roman" w:hAnsi="Times New Roman" w:cs="Times New Roman"/>
          <w:sz w:val="28"/>
          <w:szCs w:val="28"/>
        </w:rPr>
        <w:t xml:space="preserve"> Одни люди легко подавляют свои потребности; другие не в состоянии ни разрешить свои проблемы, ни подавить потребность в их решении. Можно говорить и о рабочей мотивации – у одних людей жажда выполнения работы развита лучше, чем у остальных. На мотивационную структуру влияет и общее количество мотивов. При небольшом количестве или слабости мотивов человеку легче выделить один из них и заняться его удовлетворением; при большом количестве равнозначных мотивов или потребностей человеку гораздо сложнее сделать свой выбор и разрешить проблему.</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sz w:val="28"/>
          <w:szCs w:val="28"/>
        </w:rPr>
        <w:t>Мотивации возникают у человека практически с рождения и эволюционируют вместе с человеком. А определённая иерархия зависит от наличия у человека определённых моральных и материальных ценностей, каждая из которых преобладают на другими. Однако, конкретные мотивы могут возникать у человека ситуативно – по мере возникновения определённых потребностей. И, несомненно, доминирование тех или иных мотивов напрямую зависит от направленности конкретной личности.</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sz w:val="28"/>
          <w:szCs w:val="28"/>
        </w:rPr>
        <w:t xml:space="preserve">У всех людей установлена своя </w:t>
      </w:r>
      <w:r w:rsidRPr="00D86035">
        <w:rPr>
          <w:rFonts w:ascii="Times New Roman" w:hAnsi="Times New Roman" w:cs="Times New Roman"/>
          <w:b/>
          <w:sz w:val="28"/>
          <w:szCs w:val="28"/>
        </w:rPr>
        <w:t>иерархическая структура</w:t>
      </w:r>
      <w:r w:rsidRPr="00D86035">
        <w:rPr>
          <w:rFonts w:ascii="Times New Roman" w:hAnsi="Times New Roman" w:cs="Times New Roman"/>
          <w:sz w:val="28"/>
          <w:szCs w:val="28"/>
        </w:rPr>
        <w:t xml:space="preserve"> мотивационной сферы личности, но, как правило, основание пирамиды мотивов у всех совпадает. Приблизительная схема такая:</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органические (потребность в еде, питье, сексуальные потребности);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материальные (потребность в деньгах, в имуществе);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социальные (потребность в уважении, авторитете, месте «под солнцем»,</w:t>
      </w: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чувство собственного достоинства, чувство справедливости);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духовные (потребность находится в обществе, самообразования, повышение духовного уровня, вера).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sz w:val="28"/>
          <w:szCs w:val="28"/>
        </w:rPr>
        <w:t xml:space="preserve">Основными </w:t>
      </w:r>
      <w:r w:rsidRPr="00D86035">
        <w:rPr>
          <w:rFonts w:ascii="Times New Roman" w:hAnsi="Times New Roman" w:cs="Times New Roman"/>
          <w:b/>
          <w:sz w:val="28"/>
          <w:szCs w:val="28"/>
        </w:rPr>
        <w:t>характеристиками мотивационной сферы</w:t>
      </w:r>
      <w:r w:rsidRPr="00D86035">
        <w:rPr>
          <w:rFonts w:ascii="Times New Roman" w:hAnsi="Times New Roman" w:cs="Times New Roman"/>
          <w:sz w:val="28"/>
          <w:szCs w:val="28"/>
        </w:rPr>
        <w:t xml:space="preserve"> личности являются:</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разнообразие мотивов;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множественный характер;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гибкий характер;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существование определённой иерархии;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наличие структуры;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устойчивый характер мотивов;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 xml:space="preserve">динамичность мотивов; </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D86035">
        <w:rPr>
          <w:rFonts w:ascii="Times New Roman" w:hAnsi="Times New Roman" w:cs="Times New Roman"/>
          <w:sz w:val="28"/>
          <w:szCs w:val="28"/>
        </w:rPr>
        <w:t>мотивационная сила</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sz w:val="28"/>
          <w:szCs w:val="28"/>
        </w:rPr>
        <w:t xml:space="preserve">Под </w:t>
      </w:r>
      <w:r w:rsidRPr="00D86035">
        <w:rPr>
          <w:rFonts w:ascii="Times New Roman" w:hAnsi="Times New Roman" w:cs="Times New Roman"/>
          <w:b/>
          <w:sz w:val="28"/>
          <w:szCs w:val="28"/>
        </w:rPr>
        <w:t>разнообразием мотивов</w:t>
      </w:r>
      <w:r w:rsidRPr="00D86035">
        <w:rPr>
          <w:rFonts w:ascii="Times New Roman" w:hAnsi="Times New Roman" w:cs="Times New Roman"/>
          <w:sz w:val="28"/>
          <w:szCs w:val="28"/>
        </w:rPr>
        <w:t xml:space="preserve"> подразумевается большое количество существующих побуждений к действиям.</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b/>
          <w:sz w:val="28"/>
          <w:szCs w:val="28"/>
        </w:rPr>
        <w:t>Множественность</w:t>
      </w:r>
      <w:r w:rsidRPr="00D86035">
        <w:rPr>
          <w:rFonts w:ascii="Times New Roman" w:hAnsi="Times New Roman" w:cs="Times New Roman"/>
          <w:sz w:val="28"/>
          <w:szCs w:val="28"/>
        </w:rPr>
        <w:t xml:space="preserve"> связана с увеличением самих потребностей, способов и средств для удовлетворения таких нужд.</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lastRenderedPageBreak/>
        <w:tab/>
      </w:r>
      <w:r w:rsidRPr="00D86035">
        <w:rPr>
          <w:rFonts w:ascii="Times New Roman" w:hAnsi="Times New Roman" w:cs="Times New Roman"/>
          <w:b/>
          <w:sz w:val="28"/>
          <w:szCs w:val="28"/>
        </w:rPr>
        <w:t xml:space="preserve">Гибкость </w:t>
      </w:r>
      <w:r>
        <w:rPr>
          <w:rFonts w:ascii="Times New Roman" w:hAnsi="Times New Roman" w:cs="Times New Roman"/>
          <w:sz w:val="28"/>
          <w:szCs w:val="28"/>
        </w:rPr>
        <w:t>мотивации</w:t>
      </w:r>
      <w:r w:rsidRPr="00D86035">
        <w:rPr>
          <w:rFonts w:ascii="Times New Roman" w:hAnsi="Times New Roman" w:cs="Times New Roman"/>
          <w:sz w:val="28"/>
          <w:szCs w:val="28"/>
        </w:rPr>
        <w:t xml:space="preserve"> обусловлена тем, что каждая личность может различными способами и средствами удовлетворять сходные человеческие потребности.</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b/>
          <w:sz w:val="28"/>
          <w:szCs w:val="28"/>
        </w:rPr>
        <w:t>Иерархичность</w:t>
      </w:r>
      <w:r w:rsidRPr="00D86035">
        <w:rPr>
          <w:rFonts w:ascii="Times New Roman" w:hAnsi="Times New Roman" w:cs="Times New Roman"/>
          <w:sz w:val="28"/>
          <w:szCs w:val="28"/>
        </w:rPr>
        <w:t xml:space="preserve"> же мотивов неизбежна, поскольку в каждой мотивационной структуре есть свои главенствующие, доминирующие, а есть те, которые играют второстепенную роль, и их удовлетворение не ставится человеком на психологическом уровне первоначальными. Каждая из потребностей удовлетворяется последовательно, начиная с самых низменных – физиологических.</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b/>
          <w:sz w:val="28"/>
          <w:szCs w:val="28"/>
        </w:rPr>
        <w:t>Наличие структуры мотиваци</w:t>
      </w:r>
      <w:r>
        <w:rPr>
          <w:rFonts w:ascii="Times New Roman" w:hAnsi="Times New Roman" w:cs="Times New Roman"/>
          <w:b/>
          <w:sz w:val="28"/>
          <w:szCs w:val="28"/>
        </w:rPr>
        <w:t>и</w:t>
      </w:r>
      <w:r w:rsidRPr="00D86035">
        <w:rPr>
          <w:rFonts w:ascii="Times New Roman" w:hAnsi="Times New Roman" w:cs="Times New Roman"/>
          <w:sz w:val="28"/>
          <w:szCs w:val="28"/>
        </w:rPr>
        <w:t xml:space="preserve"> неизбежна, потому как несколько потребностей можно объединить в одну мотивацию. Например, органические потребности (это мотив) объединяет в себя несколько потребностей – в еде, воде и пр.</w:t>
      </w:r>
    </w:p>
    <w:p w:rsidR="00D86035" w:rsidRPr="00D86035" w:rsidRDefault="00D86035" w:rsidP="00D86035">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b/>
          <w:sz w:val="28"/>
          <w:szCs w:val="28"/>
        </w:rPr>
        <w:t>Устойчивый характер</w:t>
      </w:r>
      <w:r w:rsidRPr="00D86035">
        <w:rPr>
          <w:rFonts w:ascii="Times New Roman" w:hAnsi="Times New Roman" w:cs="Times New Roman"/>
          <w:sz w:val="28"/>
          <w:szCs w:val="28"/>
        </w:rPr>
        <w:t xml:space="preserve"> подразумевает под собой длительное сохранение мотивов, которые не исчезают после удовлетворения тех или иных потребностей. Мотивы могут только несколько претерпевать изменения, требовать более совершенных способов своего удовлетворения. Например, материальные мотивы со временем могут быть удовлетворены всё большим количеством денег и материальных благ.</w:t>
      </w:r>
    </w:p>
    <w:p w:rsidR="000B4410" w:rsidRPr="005B2C96" w:rsidRDefault="00D86035" w:rsidP="005B2C96">
      <w:pPr>
        <w:pStyle w:val="HTML"/>
        <w:jc w:val="both"/>
        <w:rPr>
          <w:rFonts w:ascii="Times New Roman" w:hAnsi="Times New Roman" w:cs="Times New Roman"/>
          <w:sz w:val="28"/>
          <w:szCs w:val="28"/>
        </w:rPr>
      </w:pPr>
      <w:r>
        <w:rPr>
          <w:rFonts w:ascii="Times New Roman" w:hAnsi="Times New Roman" w:cs="Times New Roman"/>
          <w:sz w:val="28"/>
          <w:szCs w:val="28"/>
        </w:rPr>
        <w:tab/>
      </w:r>
      <w:r w:rsidRPr="00D86035">
        <w:rPr>
          <w:rFonts w:ascii="Times New Roman" w:hAnsi="Times New Roman" w:cs="Times New Roman"/>
          <w:sz w:val="28"/>
          <w:szCs w:val="28"/>
        </w:rPr>
        <w:t xml:space="preserve">А </w:t>
      </w:r>
      <w:r w:rsidRPr="00D86035">
        <w:rPr>
          <w:rFonts w:ascii="Times New Roman" w:hAnsi="Times New Roman" w:cs="Times New Roman"/>
          <w:b/>
          <w:sz w:val="28"/>
          <w:szCs w:val="28"/>
        </w:rPr>
        <w:t>динамичность</w:t>
      </w:r>
      <w:r w:rsidRPr="00D86035">
        <w:rPr>
          <w:rFonts w:ascii="Times New Roman" w:hAnsi="Times New Roman" w:cs="Times New Roman"/>
          <w:sz w:val="28"/>
          <w:szCs w:val="28"/>
        </w:rPr>
        <w:t xml:space="preserve"> определяется изменением силы и приоритетности мотивов, потому как в зависимости различных факторов меняется внутреннее отношение человека к своим потребностям – какие-то побуждения начинают доминировать, другие уходят на второй план.</w:t>
      </w:r>
    </w:p>
    <w:p w:rsidR="00232F70" w:rsidRPr="00A06F48" w:rsidRDefault="00232F70" w:rsidP="00232F70">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В основе большинства теорий мотивации находится понятие потребностей человека (ощущения нехватки чего-то, без чего человек ощущает состояние дискомфорта, внутреннего и внешнего неравновесия, которое он желает преодолеть).</w:t>
      </w:r>
    </w:p>
    <w:p w:rsidR="00232F70" w:rsidRPr="00A06F48" w:rsidRDefault="00232F70" w:rsidP="003A0236">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А.Маслоу предположил, что все потребности человека врожденные и организуются в иерархическую систему, образуя знаменитую «Пирамиду потребностей Маслоу».</w:t>
      </w:r>
    </w:p>
    <w:p w:rsidR="000B4410" w:rsidRPr="00A06F48" w:rsidRDefault="003A0236" w:rsidP="00232F70">
      <w:pPr>
        <w:pStyle w:val="HTML"/>
        <w:jc w:val="both"/>
        <w:rPr>
          <w:rFonts w:ascii="Times New Roman" w:hAnsi="Times New Roman" w:cs="Times New Roman"/>
          <w:sz w:val="28"/>
          <w:szCs w:val="28"/>
        </w:rPr>
      </w:pPr>
      <w:r>
        <w:rPr>
          <w:rFonts w:ascii="Times New Roman" w:hAnsi="Times New Roman" w:cs="Times New Roman"/>
          <w:sz w:val="28"/>
          <w:szCs w:val="28"/>
        </w:rPr>
        <w:tab/>
      </w:r>
      <w:r w:rsidR="00232F70" w:rsidRPr="00A06F48">
        <w:rPr>
          <w:rFonts w:ascii="Times New Roman" w:hAnsi="Times New Roman" w:cs="Times New Roman"/>
          <w:sz w:val="28"/>
          <w:szCs w:val="28"/>
        </w:rPr>
        <w:t>Наиболее часто потребности по Маслоу представляются в виде пирамиды, в основании которой лежат физиологические потребности.</w:t>
      </w:r>
    </w:p>
    <w:p w:rsidR="00232F70" w:rsidRPr="00A06F48" w:rsidRDefault="00232F70" w:rsidP="00232F70">
      <w:pPr>
        <w:spacing w:after="0" w:line="240" w:lineRule="auto"/>
        <w:ind w:firstLine="709"/>
        <w:jc w:val="both"/>
        <w:rPr>
          <w:rFonts w:ascii="Times New Roman" w:hAnsi="Times New Roman" w:cs="Times New Roman"/>
          <w:i/>
          <w:sz w:val="28"/>
          <w:szCs w:val="28"/>
        </w:rPr>
      </w:pPr>
      <w:r w:rsidRPr="00A06F48">
        <w:rPr>
          <w:rFonts w:ascii="Times New Roman" w:hAnsi="Times New Roman" w:cs="Times New Roman"/>
          <w:b/>
          <w:sz w:val="28"/>
          <w:szCs w:val="28"/>
        </w:rPr>
        <w:t xml:space="preserve">Физиологические потребности - </w:t>
      </w:r>
      <w:r w:rsidRPr="00A06F48">
        <w:rPr>
          <w:rFonts w:ascii="Times New Roman" w:hAnsi="Times New Roman" w:cs="Times New Roman"/>
          <w:sz w:val="28"/>
          <w:szCs w:val="28"/>
        </w:rPr>
        <w:t>первичные потребности, которые обеспечивают человеку выживание. Это потребности в пище, жилье,  отдыхе.</w:t>
      </w:r>
      <w:r w:rsidRPr="00A06F48">
        <w:rPr>
          <w:rFonts w:ascii="Times New Roman" w:hAnsi="Times New Roman" w:cs="Times New Roman"/>
          <w:i/>
          <w:sz w:val="28"/>
          <w:szCs w:val="28"/>
        </w:rPr>
        <w:t xml:space="preserve"> </w:t>
      </w:r>
      <w:r w:rsidRPr="00A06F48">
        <w:rPr>
          <w:rFonts w:ascii="Times New Roman" w:hAnsi="Times New Roman" w:cs="Times New Roman"/>
          <w:sz w:val="28"/>
          <w:szCs w:val="28"/>
        </w:rPr>
        <w:t>Если человек голоден или испытывает жажду, остальные его потребности отступают на второй план до тех пор, пока не будут удовлетворены. При их неудовлетворении человек испытывает дискомфорт, боли, могут возникнуть заболевания.</w:t>
      </w:r>
    </w:p>
    <w:p w:rsidR="00232F70" w:rsidRPr="00A06F48" w:rsidRDefault="00232F70" w:rsidP="00232F70">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b/>
          <w:sz w:val="28"/>
          <w:szCs w:val="28"/>
        </w:rPr>
        <w:t xml:space="preserve">Потребность в безопасности. </w:t>
      </w:r>
      <w:r w:rsidRPr="00A06F48">
        <w:rPr>
          <w:rFonts w:ascii="Times New Roman" w:hAnsi="Times New Roman" w:cs="Times New Roman"/>
          <w:sz w:val="28"/>
          <w:szCs w:val="28"/>
        </w:rPr>
        <w:t>Это потребности в стабильности, в защите, в свободе от страха и тревоги, в порядке и законе. Удовлетворение данных потребностей зависит от среднего уровня материального достатка, уровня культуры, состояния здравоохранения в том или ином государстве.</w:t>
      </w:r>
    </w:p>
    <w:p w:rsidR="00232F70" w:rsidRPr="00A06F48" w:rsidRDefault="00232F70" w:rsidP="00232F70">
      <w:pPr>
        <w:spacing w:after="0" w:line="240" w:lineRule="auto"/>
        <w:ind w:firstLine="709"/>
        <w:jc w:val="both"/>
        <w:rPr>
          <w:rFonts w:ascii="Times New Roman" w:hAnsi="Times New Roman" w:cs="Times New Roman"/>
          <w:b/>
          <w:sz w:val="28"/>
          <w:szCs w:val="28"/>
        </w:rPr>
      </w:pPr>
      <w:r w:rsidRPr="00A06F48">
        <w:rPr>
          <w:rFonts w:ascii="Times New Roman" w:hAnsi="Times New Roman" w:cs="Times New Roman"/>
          <w:b/>
          <w:sz w:val="28"/>
          <w:szCs w:val="28"/>
        </w:rPr>
        <w:t xml:space="preserve">Потребность в принадлежности и любви. </w:t>
      </w:r>
      <w:r w:rsidRPr="00A06F48">
        <w:rPr>
          <w:rFonts w:ascii="Times New Roman" w:hAnsi="Times New Roman" w:cs="Times New Roman"/>
          <w:sz w:val="28"/>
          <w:szCs w:val="28"/>
        </w:rPr>
        <w:t>Это</w:t>
      </w:r>
      <w:r w:rsidRPr="00A06F48">
        <w:rPr>
          <w:rFonts w:ascii="Times New Roman" w:hAnsi="Times New Roman" w:cs="Times New Roman"/>
          <w:b/>
          <w:sz w:val="28"/>
          <w:szCs w:val="28"/>
        </w:rPr>
        <w:t xml:space="preserve"> </w:t>
      </w:r>
      <w:r w:rsidRPr="00A06F48">
        <w:rPr>
          <w:rFonts w:ascii="Times New Roman" w:hAnsi="Times New Roman" w:cs="Times New Roman"/>
          <w:sz w:val="28"/>
          <w:szCs w:val="28"/>
        </w:rPr>
        <w:t>потребность в наличии друзей, семьи, принадлежности к той или иной социальной группе, привязанности к другим людям и получении одобрения с их стороны.</w:t>
      </w:r>
    </w:p>
    <w:p w:rsidR="00232F70" w:rsidRPr="00A06F48" w:rsidRDefault="00232F70" w:rsidP="00232F70">
      <w:pPr>
        <w:spacing w:after="0" w:line="240" w:lineRule="auto"/>
        <w:jc w:val="both"/>
        <w:rPr>
          <w:rFonts w:ascii="Times New Roman" w:hAnsi="Times New Roman" w:cs="Times New Roman"/>
          <w:b/>
          <w:sz w:val="28"/>
          <w:szCs w:val="28"/>
        </w:rPr>
      </w:pPr>
      <w:r w:rsidRPr="00A06F48">
        <w:rPr>
          <w:rFonts w:ascii="Times New Roman" w:hAnsi="Times New Roman" w:cs="Times New Roman"/>
          <w:sz w:val="28"/>
          <w:szCs w:val="28"/>
        </w:rPr>
        <w:lastRenderedPageBreak/>
        <w:tab/>
      </w:r>
      <w:r w:rsidRPr="00A06F48">
        <w:rPr>
          <w:rFonts w:ascii="Times New Roman" w:hAnsi="Times New Roman" w:cs="Times New Roman"/>
          <w:b/>
          <w:sz w:val="28"/>
          <w:szCs w:val="28"/>
        </w:rPr>
        <w:t xml:space="preserve">Потребность в признании. </w:t>
      </w:r>
      <w:r w:rsidRPr="00A06F48">
        <w:rPr>
          <w:rFonts w:ascii="Times New Roman" w:hAnsi="Times New Roman" w:cs="Times New Roman"/>
          <w:sz w:val="28"/>
          <w:szCs w:val="28"/>
        </w:rPr>
        <w:t>Человек жаждет уважения, позитивной оценки самого себя и своей деятельности со стороны окружающих его людей. Каждый человек испытывает потребность в получении какого-либо социального статуса, ранга, определенной репутации, в привлечении к себе внимания, завоевании славы.</w:t>
      </w:r>
    </w:p>
    <w:p w:rsidR="00232F70" w:rsidRPr="00A06F48" w:rsidRDefault="00232F70" w:rsidP="00232F70">
      <w:pPr>
        <w:spacing w:after="0" w:line="240" w:lineRule="auto"/>
        <w:ind w:firstLine="709"/>
        <w:jc w:val="both"/>
        <w:rPr>
          <w:rFonts w:ascii="Times New Roman" w:hAnsi="Times New Roman" w:cs="Times New Roman"/>
          <w:b/>
          <w:sz w:val="28"/>
          <w:szCs w:val="28"/>
        </w:rPr>
      </w:pPr>
      <w:r w:rsidRPr="00A06F48">
        <w:rPr>
          <w:rFonts w:ascii="Times New Roman" w:hAnsi="Times New Roman" w:cs="Times New Roman"/>
          <w:b/>
          <w:sz w:val="28"/>
          <w:szCs w:val="28"/>
        </w:rPr>
        <w:t xml:space="preserve">Потребность в самоактуализации. </w:t>
      </w:r>
      <w:r w:rsidRPr="00A06F48">
        <w:rPr>
          <w:rFonts w:ascii="Times New Roman" w:hAnsi="Times New Roman" w:cs="Times New Roman"/>
          <w:sz w:val="28"/>
          <w:szCs w:val="28"/>
        </w:rPr>
        <w:t>Самоактуализация заключается в реализации человеком собственных способностей. Понятно, что для того чтобы полностью реализовать себя в жизни, человек должен заниматься своим любимым делом.</w:t>
      </w:r>
    </w:p>
    <w:p w:rsidR="00232F70" w:rsidRPr="00A06F48" w:rsidRDefault="00232F70" w:rsidP="00B16BEA">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 xml:space="preserve">Другой моделью мотивации, делавшей основной упор на потребностях высших уровней, является </w:t>
      </w:r>
      <w:r w:rsidRPr="00A06F48">
        <w:rPr>
          <w:rFonts w:ascii="Times New Roman" w:hAnsi="Times New Roman" w:cs="Times New Roman"/>
          <w:b/>
          <w:sz w:val="28"/>
          <w:szCs w:val="28"/>
        </w:rPr>
        <w:t xml:space="preserve">теория Дэвида МакКлелланда. </w:t>
      </w:r>
      <w:r w:rsidRPr="00A06F48">
        <w:rPr>
          <w:rFonts w:ascii="Times New Roman" w:hAnsi="Times New Roman" w:cs="Times New Roman"/>
          <w:sz w:val="28"/>
          <w:szCs w:val="28"/>
        </w:rPr>
        <w:t xml:space="preserve">По его мнению, людям присущи три </w:t>
      </w:r>
      <w:r w:rsidRPr="00A06F48">
        <w:rPr>
          <w:rFonts w:ascii="Times New Roman" w:hAnsi="Times New Roman" w:cs="Times New Roman"/>
          <w:b/>
          <w:sz w:val="28"/>
          <w:szCs w:val="28"/>
        </w:rPr>
        <w:t>потребности: власти, успеха и причастности.</w:t>
      </w:r>
      <w:r w:rsidRPr="00A06F48">
        <w:rPr>
          <w:rFonts w:ascii="Times New Roman" w:hAnsi="Times New Roman" w:cs="Times New Roman"/>
          <w:sz w:val="28"/>
          <w:szCs w:val="28"/>
        </w:rPr>
        <w:t xml:space="preserve"> </w:t>
      </w:r>
      <w:r w:rsidRPr="00A06F48">
        <w:rPr>
          <w:rFonts w:ascii="Times New Roman" w:hAnsi="Times New Roman" w:cs="Times New Roman"/>
          <w:b/>
          <w:sz w:val="28"/>
          <w:szCs w:val="28"/>
        </w:rPr>
        <w:t>Потребность во власти</w:t>
      </w:r>
      <w:r w:rsidRPr="00A06F48">
        <w:rPr>
          <w:rFonts w:ascii="Times New Roman" w:hAnsi="Times New Roman" w:cs="Times New Roman"/>
          <w:sz w:val="28"/>
          <w:szCs w:val="28"/>
        </w:rPr>
        <w:t xml:space="preserve"> заключается в желании воздействовать на других людей, контролировать их и оказывать влияние на их действия. Люди с выраженной потребностью во власти являются энергичными, активными людьми, отстаивающими свою точку зрения, не боящимися конфликтных ситуаций, стремящимися привлечь к себе внимание. </w:t>
      </w:r>
      <w:r w:rsidRPr="00A06F48">
        <w:rPr>
          <w:rFonts w:ascii="Times New Roman" w:hAnsi="Times New Roman" w:cs="Times New Roman"/>
          <w:b/>
          <w:sz w:val="28"/>
          <w:szCs w:val="28"/>
        </w:rPr>
        <w:t>Потребность в успехе предполагает</w:t>
      </w:r>
      <w:r w:rsidRPr="00A06F48">
        <w:rPr>
          <w:rFonts w:ascii="Times New Roman" w:hAnsi="Times New Roman" w:cs="Times New Roman"/>
          <w:sz w:val="28"/>
          <w:szCs w:val="28"/>
        </w:rPr>
        <w:t xml:space="preserve"> стремление к достижению трудных целей, выполнению работы. Люди с выраженной потребностью в успехе реже принимают рисковые решения, однако не боятся взять на себя ответственность. При работе с такими людьми начальство должно давать им инициативу в решении рабочих задач, однако предполагать возможную неудачу и сокращать степень риска.</w:t>
      </w:r>
      <w:r w:rsidR="00A06F48" w:rsidRPr="00A06F48">
        <w:rPr>
          <w:rFonts w:ascii="Times New Roman" w:hAnsi="Times New Roman" w:cs="Times New Roman"/>
          <w:sz w:val="28"/>
          <w:szCs w:val="28"/>
        </w:rPr>
        <w:t xml:space="preserve"> </w:t>
      </w:r>
      <w:r w:rsidR="00A06F48" w:rsidRPr="00A06F48">
        <w:rPr>
          <w:rFonts w:ascii="Times New Roman" w:hAnsi="Times New Roman" w:cs="Times New Roman"/>
          <w:b/>
          <w:sz w:val="28"/>
          <w:szCs w:val="28"/>
        </w:rPr>
        <w:t>Потребность в причастности</w:t>
      </w:r>
      <w:r w:rsidR="00A06F48" w:rsidRPr="00A06F48">
        <w:rPr>
          <w:rFonts w:ascii="Times New Roman" w:hAnsi="Times New Roman" w:cs="Times New Roman"/>
          <w:sz w:val="28"/>
          <w:szCs w:val="28"/>
        </w:rPr>
        <w:t xml:space="preserve"> выражается в стремлении к установлению дружеских отношений с другими людьми. Люди с выраженной потребностью в причастности любят работать в коллективе, в близком контакте с коллегами или клиентами.</w:t>
      </w:r>
    </w:p>
    <w:p w:rsidR="00A06F48" w:rsidRPr="00A06F48" w:rsidRDefault="00A06F48" w:rsidP="00A06F48">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 xml:space="preserve">Американский психолог </w:t>
      </w:r>
      <w:r w:rsidRPr="00525C70">
        <w:rPr>
          <w:rFonts w:ascii="Times New Roman" w:hAnsi="Times New Roman" w:cs="Times New Roman"/>
          <w:b/>
          <w:sz w:val="28"/>
          <w:szCs w:val="28"/>
        </w:rPr>
        <w:t>Дуглас МакГрегор</w:t>
      </w:r>
      <w:r w:rsidRPr="00A06F48">
        <w:rPr>
          <w:rFonts w:ascii="Times New Roman" w:hAnsi="Times New Roman" w:cs="Times New Roman"/>
          <w:sz w:val="28"/>
          <w:szCs w:val="28"/>
        </w:rPr>
        <w:t xml:space="preserve"> (1906–1964) предложил теорию, согласно которой существуют два вида работников с разной мотивацией.</w:t>
      </w:r>
    </w:p>
    <w:p w:rsidR="00A06F48" w:rsidRPr="00A06F48" w:rsidRDefault="00A06F48" w:rsidP="00A06F48">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 xml:space="preserve">В соответствии с </w:t>
      </w:r>
      <w:r w:rsidRPr="00A06F48">
        <w:rPr>
          <w:rFonts w:ascii="Times New Roman" w:hAnsi="Times New Roman" w:cs="Times New Roman"/>
          <w:b/>
          <w:sz w:val="28"/>
          <w:szCs w:val="28"/>
        </w:rPr>
        <w:t>теорией X первый тип работников</w:t>
      </w:r>
      <w:r w:rsidRPr="00A06F48">
        <w:rPr>
          <w:rFonts w:ascii="Times New Roman" w:hAnsi="Times New Roman" w:cs="Times New Roman"/>
          <w:sz w:val="28"/>
          <w:szCs w:val="28"/>
        </w:rPr>
        <w:t xml:space="preserve"> – ленивые, избегающие работы люди. Для таких работников должны существовать специальные системы контроля, а также формы принуждения – от легких (убеждение) до жестких (наказания).  Что касается </w:t>
      </w:r>
      <w:r w:rsidRPr="00A06F48">
        <w:rPr>
          <w:rFonts w:ascii="Times New Roman" w:hAnsi="Times New Roman" w:cs="Times New Roman"/>
          <w:b/>
          <w:sz w:val="28"/>
          <w:szCs w:val="28"/>
        </w:rPr>
        <w:t>руководства в теории Х</w:t>
      </w:r>
      <w:r w:rsidRPr="00A06F48">
        <w:rPr>
          <w:rFonts w:ascii="Times New Roman" w:hAnsi="Times New Roman" w:cs="Times New Roman"/>
          <w:sz w:val="28"/>
          <w:szCs w:val="28"/>
        </w:rPr>
        <w:t xml:space="preserve">, то руководители считают единственным фактором мотивации работника </w:t>
      </w:r>
      <w:r w:rsidRPr="00A06F48">
        <w:rPr>
          <w:rFonts w:ascii="Times New Roman" w:hAnsi="Times New Roman" w:cs="Times New Roman"/>
          <w:b/>
          <w:sz w:val="28"/>
          <w:szCs w:val="28"/>
        </w:rPr>
        <w:t>деньги.</w:t>
      </w:r>
      <w:r w:rsidRPr="00A06F48">
        <w:rPr>
          <w:rFonts w:ascii="Times New Roman" w:hAnsi="Times New Roman" w:cs="Times New Roman"/>
          <w:sz w:val="28"/>
          <w:szCs w:val="28"/>
        </w:rPr>
        <w:t xml:space="preserve"> </w:t>
      </w:r>
    </w:p>
    <w:p w:rsidR="00A06F48" w:rsidRPr="00A06F48" w:rsidRDefault="00A06F48" w:rsidP="00A06F48">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sz w:val="28"/>
          <w:szCs w:val="28"/>
        </w:rPr>
        <w:t xml:space="preserve">В соответствии с </w:t>
      </w:r>
      <w:r w:rsidRPr="00A06F48">
        <w:rPr>
          <w:rFonts w:ascii="Times New Roman" w:hAnsi="Times New Roman" w:cs="Times New Roman"/>
          <w:b/>
          <w:sz w:val="28"/>
          <w:szCs w:val="28"/>
        </w:rPr>
        <w:t>теорией Y работники</w:t>
      </w:r>
      <w:r w:rsidRPr="00A06F48">
        <w:rPr>
          <w:rFonts w:ascii="Times New Roman" w:hAnsi="Times New Roman" w:cs="Times New Roman"/>
          <w:sz w:val="28"/>
          <w:szCs w:val="28"/>
        </w:rPr>
        <w:t xml:space="preserve"> могут быть амбициозными – стремиться брать на себя ответственность. Работники в состоянии получать удовольствие от своей работы – как умственного, так и физического характера. С точки зрения данного подхода человека можно стимулировать, дав ему возможность раскрыться, реализовать свой потенциал, наделив полномочиями и ответственностью, показав его значимость для организации.</w:t>
      </w:r>
    </w:p>
    <w:p w:rsidR="00A06F48" w:rsidRPr="00BF11CE" w:rsidRDefault="00A06F48" w:rsidP="00A06F48">
      <w:pPr>
        <w:spacing w:after="0" w:line="240" w:lineRule="auto"/>
        <w:ind w:firstLine="709"/>
        <w:jc w:val="both"/>
        <w:rPr>
          <w:rFonts w:ascii="Times New Roman" w:hAnsi="Times New Roman" w:cs="Times New Roman"/>
          <w:sz w:val="28"/>
          <w:szCs w:val="28"/>
        </w:rPr>
      </w:pPr>
      <w:r w:rsidRPr="00A06F48">
        <w:rPr>
          <w:rFonts w:ascii="Times New Roman" w:hAnsi="Times New Roman" w:cs="Times New Roman"/>
          <w:b/>
          <w:sz w:val="28"/>
          <w:szCs w:val="28"/>
        </w:rPr>
        <w:t>Руководитель в теории Y</w:t>
      </w:r>
      <w:r w:rsidRPr="00A06F48">
        <w:rPr>
          <w:rFonts w:ascii="Times New Roman" w:hAnsi="Times New Roman" w:cs="Times New Roman"/>
          <w:sz w:val="28"/>
          <w:szCs w:val="28"/>
        </w:rPr>
        <w:t xml:space="preserve"> считает, что при благоприятных условиях работники стремятся работать хорошо и имеют резервы творческих способностей. Для раскрытия этих резервов руководители стремятся устранить препятствия, мешающие реализации работниками своего «Я». По </w:t>
      </w:r>
      <w:r w:rsidRPr="00A06F48">
        <w:rPr>
          <w:rFonts w:ascii="Times New Roman" w:hAnsi="Times New Roman" w:cs="Times New Roman"/>
          <w:sz w:val="28"/>
          <w:szCs w:val="28"/>
        </w:rPr>
        <w:lastRenderedPageBreak/>
        <w:t>мнению МакГрегора, интеллектуальный потенциал человека используется обычно не в полной мере.</w:t>
      </w:r>
    </w:p>
    <w:p w:rsidR="005B2C96" w:rsidRPr="00BF11CE" w:rsidRDefault="005B2C96" w:rsidP="00A06F48">
      <w:pPr>
        <w:spacing w:after="0" w:line="240" w:lineRule="auto"/>
        <w:ind w:firstLine="709"/>
        <w:jc w:val="both"/>
        <w:rPr>
          <w:rFonts w:ascii="Times New Roman" w:hAnsi="Times New Roman" w:cs="Times New Roman"/>
          <w:sz w:val="28"/>
          <w:szCs w:val="28"/>
        </w:rPr>
      </w:pPr>
    </w:p>
    <w:p w:rsidR="005B2C96" w:rsidRDefault="005B2C96" w:rsidP="00A06F4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36750" cy="1606550"/>
            <wp:effectExtent l="19050" t="0" r="6350" b="0"/>
            <wp:docPr id="6"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3" cstate="print"/>
                    <a:srcRect/>
                    <a:stretch>
                      <a:fillRect/>
                    </a:stretch>
                  </pic:blipFill>
                  <pic:spPr bwMode="auto">
                    <a:xfrm>
                      <a:off x="0" y="0"/>
                      <a:ext cx="1936750" cy="1606550"/>
                    </a:xfrm>
                    <a:prstGeom prst="rect">
                      <a:avLst/>
                    </a:prstGeom>
                    <a:noFill/>
                    <a:ln w="9525">
                      <a:noFill/>
                      <a:miter lim="800000"/>
                      <a:headEnd/>
                      <a:tailEnd/>
                    </a:ln>
                  </pic:spPr>
                </pic:pic>
              </a:graphicData>
            </a:graphic>
          </wp:inline>
        </w:drawing>
      </w:r>
      <w:r w:rsidRPr="005B2C9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355850" cy="1943100"/>
            <wp:effectExtent l="19050" t="0" r="6350" b="0"/>
            <wp:docPr id="7"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4" cstate="print"/>
                    <a:srcRect/>
                    <a:stretch>
                      <a:fillRect/>
                    </a:stretch>
                  </pic:blipFill>
                  <pic:spPr bwMode="auto">
                    <a:xfrm>
                      <a:off x="0" y="0"/>
                      <a:ext cx="2355850" cy="1943100"/>
                    </a:xfrm>
                    <a:prstGeom prst="rect">
                      <a:avLst/>
                    </a:prstGeom>
                    <a:noFill/>
                    <a:ln w="9525">
                      <a:noFill/>
                      <a:miter lim="800000"/>
                      <a:headEnd/>
                      <a:tailEnd/>
                    </a:ln>
                  </pic:spPr>
                </pic:pic>
              </a:graphicData>
            </a:graphic>
          </wp:inline>
        </w:drawing>
      </w: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20900" cy="2000250"/>
            <wp:effectExtent l="19050" t="0" r="0" b="0"/>
            <wp:docPr id="8"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5" cstate="print"/>
                    <a:srcRect/>
                    <a:stretch>
                      <a:fillRect/>
                    </a:stretch>
                  </pic:blipFill>
                  <pic:spPr bwMode="auto">
                    <a:xfrm>
                      <a:off x="0" y="0"/>
                      <a:ext cx="2120900" cy="20002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extent cx="1955800" cy="2032000"/>
            <wp:effectExtent l="19050" t="0" r="6350" b="0"/>
            <wp:docPr id="9"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6" cstate="print"/>
                    <a:srcRect/>
                    <a:stretch>
                      <a:fillRect/>
                    </a:stretch>
                  </pic:blipFill>
                  <pic:spPr bwMode="auto">
                    <a:xfrm>
                      <a:off x="0" y="0"/>
                      <a:ext cx="1955800" cy="2032000"/>
                    </a:xfrm>
                    <a:prstGeom prst="rect">
                      <a:avLst/>
                    </a:prstGeom>
                    <a:noFill/>
                    <a:ln w="9525">
                      <a:noFill/>
                      <a:miter lim="800000"/>
                      <a:headEnd/>
                      <a:tailEnd/>
                    </a:ln>
                  </pic:spPr>
                </pic:pic>
              </a:graphicData>
            </a:graphic>
          </wp:inline>
        </w:drawing>
      </w: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92300" cy="2133600"/>
            <wp:effectExtent l="19050" t="0" r="0" b="0"/>
            <wp:docPr id="10"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7" cstate="print"/>
                    <a:srcRect/>
                    <a:stretch>
                      <a:fillRect/>
                    </a:stretch>
                  </pic:blipFill>
                  <pic:spPr bwMode="auto">
                    <a:xfrm>
                      <a:off x="0" y="0"/>
                      <a:ext cx="1892300" cy="2133600"/>
                    </a:xfrm>
                    <a:prstGeom prst="rect">
                      <a:avLst/>
                    </a:prstGeom>
                    <a:noFill/>
                    <a:ln w="9525">
                      <a:noFill/>
                      <a:miter lim="800000"/>
                      <a:headEnd/>
                      <a:tailEnd/>
                    </a:ln>
                  </pic:spPr>
                </pic:pic>
              </a:graphicData>
            </a:graphic>
          </wp:inline>
        </w:drawing>
      </w:r>
      <w:r w:rsidR="00311D4F" w:rsidRPr="00311D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11D4F">
        <w:rPr>
          <w:rFonts w:ascii="Times New Roman" w:hAnsi="Times New Roman" w:cs="Times New Roman"/>
          <w:noProof/>
          <w:sz w:val="28"/>
          <w:szCs w:val="28"/>
          <w:lang w:eastAsia="ru-RU"/>
        </w:rPr>
        <w:drawing>
          <wp:inline distT="0" distB="0" distL="0" distR="0">
            <wp:extent cx="2755900" cy="2063750"/>
            <wp:effectExtent l="19050" t="0" r="6350" b="0"/>
            <wp:docPr id="11"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8" cstate="print"/>
                    <a:srcRect/>
                    <a:stretch>
                      <a:fillRect/>
                    </a:stretch>
                  </pic:blipFill>
                  <pic:spPr bwMode="auto">
                    <a:xfrm>
                      <a:off x="0" y="0"/>
                      <a:ext cx="2755900" cy="2063750"/>
                    </a:xfrm>
                    <a:prstGeom prst="rect">
                      <a:avLst/>
                    </a:prstGeom>
                    <a:noFill/>
                    <a:ln w="9525">
                      <a:noFill/>
                      <a:miter lim="800000"/>
                      <a:headEnd/>
                      <a:tailEnd/>
                    </a:ln>
                  </pic:spPr>
                </pic:pic>
              </a:graphicData>
            </a:graphic>
          </wp:inline>
        </w:drawing>
      </w: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Pr="00311D4F" w:rsidRDefault="005B2C96" w:rsidP="00A06F48">
      <w:pPr>
        <w:spacing w:after="0" w:line="240" w:lineRule="auto"/>
        <w:ind w:firstLine="709"/>
        <w:jc w:val="both"/>
        <w:rPr>
          <w:rFonts w:ascii="Times New Roman" w:hAnsi="Times New Roman" w:cs="Times New Roman"/>
          <w:sz w:val="28"/>
          <w:szCs w:val="28"/>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311D4F" w:rsidP="00311D4F">
      <w:pPr>
        <w:spacing w:after="0" w:line="240" w:lineRule="auto"/>
        <w:ind w:left="-426"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1993900" cy="1320800"/>
            <wp:effectExtent l="19050" t="0" r="6350" b="0"/>
            <wp:docPr id="12"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9" cstate="print"/>
                    <a:srcRect/>
                    <a:stretch>
                      <a:fillRect/>
                    </a:stretch>
                  </pic:blipFill>
                  <pic:spPr bwMode="auto">
                    <a:xfrm>
                      <a:off x="0" y="0"/>
                      <a:ext cx="1993900" cy="1320800"/>
                    </a:xfrm>
                    <a:prstGeom prst="rect">
                      <a:avLst/>
                    </a:prstGeom>
                    <a:noFill/>
                    <a:ln w="9525">
                      <a:noFill/>
                      <a:miter lim="800000"/>
                      <a:headEnd/>
                      <a:tailEnd/>
                    </a:ln>
                  </pic:spPr>
                </pic:pic>
              </a:graphicData>
            </a:graphic>
          </wp:inline>
        </w:drawing>
      </w:r>
      <w:r w:rsidRPr="00311D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578100" cy="1593850"/>
            <wp:effectExtent l="19050" t="0" r="0" b="0"/>
            <wp:docPr id="13"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20" cstate="print"/>
                    <a:srcRect/>
                    <a:stretch>
                      <a:fillRect/>
                    </a:stretch>
                  </pic:blipFill>
                  <pic:spPr bwMode="auto">
                    <a:xfrm>
                      <a:off x="0" y="0"/>
                      <a:ext cx="2578100" cy="1593850"/>
                    </a:xfrm>
                    <a:prstGeom prst="rect">
                      <a:avLst/>
                    </a:prstGeom>
                    <a:noFill/>
                    <a:ln w="9525">
                      <a:noFill/>
                      <a:miter lim="800000"/>
                      <a:headEnd/>
                      <a:tailEnd/>
                    </a:ln>
                  </pic:spPr>
                </pic:pic>
              </a:graphicData>
            </a:graphic>
          </wp:inline>
        </w:drawing>
      </w: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311D4F" w:rsidP="00A06F4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159000" cy="1390650"/>
            <wp:effectExtent l="19050" t="0" r="0" b="0"/>
            <wp:docPr id="14"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21" cstate="print"/>
                    <a:srcRect/>
                    <a:stretch>
                      <a:fillRect/>
                    </a:stretch>
                  </pic:blipFill>
                  <pic:spPr bwMode="auto">
                    <a:xfrm>
                      <a:off x="0" y="0"/>
                      <a:ext cx="2159000" cy="1390650"/>
                    </a:xfrm>
                    <a:prstGeom prst="rect">
                      <a:avLst/>
                    </a:prstGeom>
                    <a:noFill/>
                    <a:ln w="9525">
                      <a:noFill/>
                      <a:miter lim="800000"/>
                      <a:headEnd/>
                      <a:tailEnd/>
                    </a:ln>
                  </pic:spPr>
                </pic:pic>
              </a:graphicData>
            </a:graphic>
          </wp:inline>
        </w:drawing>
      </w: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Default="005B2C96" w:rsidP="00A06F48">
      <w:pPr>
        <w:pBdr>
          <w:bottom w:val="single" w:sz="12" w:space="1" w:color="auto"/>
        </w:pBdr>
        <w:spacing w:after="0" w:line="240" w:lineRule="auto"/>
        <w:ind w:firstLine="709"/>
        <w:jc w:val="both"/>
        <w:rPr>
          <w:rFonts w:ascii="Times New Roman" w:hAnsi="Times New Roman" w:cs="Times New Roman"/>
          <w:sz w:val="28"/>
          <w:szCs w:val="28"/>
          <w:lang w:val="en-US"/>
        </w:rPr>
      </w:pPr>
    </w:p>
    <w:p w:rsidR="00311D4F" w:rsidRPr="00311D4F" w:rsidRDefault="00311D4F" w:rsidP="00A06F48">
      <w:pPr>
        <w:spacing w:after="0" w:line="240" w:lineRule="auto"/>
        <w:ind w:firstLine="709"/>
        <w:jc w:val="both"/>
        <w:rPr>
          <w:rFonts w:ascii="Times New Roman" w:hAnsi="Times New Roman" w:cs="Times New Roman"/>
          <w:sz w:val="28"/>
          <w:szCs w:val="28"/>
        </w:rPr>
      </w:pPr>
    </w:p>
    <w:p w:rsidR="005B2C96" w:rsidRDefault="005B2C96" w:rsidP="00A06F48">
      <w:pPr>
        <w:spacing w:after="0" w:line="240" w:lineRule="auto"/>
        <w:ind w:firstLine="709"/>
        <w:jc w:val="both"/>
        <w:rPr>
          <w:rFonts w:ascii="Times New Roman" w:hAnsi="Times New Roman" w:cs="Times New Roman"/>
          <w:sz w:val="28"/>
          <w:szCs w:val="28"/>
          <w:lang w:val="en-US"/>
        </w:rPr>
      </w:pPr>
    </w:p>
    <w:p w:rsidR="005B2C96" w:rsidRPr="005B2C96" w:rsidRDefault="005B2C96" w:rsidP="00A06F48">
      <w:pPr>
        <w:spacing w:after="0" w:line="240" w:lineRule="auto"/>
        <w:ind w:firstLine="709"/>
        <w:jc w:val="both"/>
        <w:rPr>
          <w:rFonts w:ascii="Times New Roman" w:hAnsi="Times New Roman" w:cs="Times New Roman"/>
          <w:sz w:val="28"/>
          <w:szCs w:val="28"/>
          <w:lang w:val="en-US"/>
        </w:rPr>
      </w:pPr>
    </w:p>
    <w:p w:rsidR="00A06F48" w:rsidRPr="003A0236" w:rsidRDefault="00A06F48" w:rsidP="00A06F48">
      <w:pPr>
        <w:spacing w:after="0" w:line="240" w:lineRule="auto"/>
        <w:ind w:firstLine="709"/>
        <w:jc w:val="both"/>
        <w:rPr>
          <w:rFonts w:ascii="Times New Roman" w:hAnsi="Times New Roman" w:cs="Times New Roman"/>
          <w:sz w:val="28"/>
          <w:szCs w:val="28"/>
        </w:rPr>
      </w:pPr>
      <w:r w:rsidRPr="003A0236">
        <w:rPr>
          <w:rFonts w:ascii="Times New Roman" w:hAnsi="Times New Roman" w:cs="Times New Roman"/>
          <w:b/>
          <w:sz w:val="28"/>
          <w:szCs w:val="28"/>
        </w:rPr>
        <w:t>2.</w:t>
      </w:r>
      <w:r w:rsidR="00324C2F">
        <w:rPr>
          <w:rFonts w:ascii="Times New Roman" w:hAnsi="Times New Roman" w:cs="Times New Roman"/>
          <w:sz w:val="28"/>
          <w:szCs w:val="28"/>
        </w:rPr>
        <w:t xml:space="preserve"> </w:t>
      </w:r>
      <w:r w:rsidR="00324C2F">
        <w:rPr>
          <w:rFonts w:ascii="Times New Roman" w:hAnsi="Times New Roman" w:cs="Times New Roman"/>
          <w:b/>
          <w:sz w:val="28"/>
          <w:szCs w:val="28"/>
        </w:rPr>
        <w:t>П</w:t>
      </w:r>
      <w:r w:rsidRPr="003A0236">
        <w:rPr>
          <w:rFonts w:ascii="Times New Roman" w:hAnsi="Times New Roman" w:cs="Times New Roman"/>
          <w:b/>
          <w:sz w:val="28"/>
          <w:szCs w:val="28"/>
        </w:rPr>
        <w:t>отребност</w:t>
      </w:r>
      <w:r w:rsidR="00324C2F">
        <w:rPr>
          <w:rFonts w:ascii="Times New Roman" w:hAnsi="Times New Roman" w:cs="Times New Roman"/>
          <w:b/>
          <w:sz w:val="28"/>
          <w:szCs w:val="28"/>
        </w:rPr>
        <w:t>и</w:t>
      </w:r>
      <w:r w:rsidR="00324C2F">
        <w:rPr>
          <w:rFonts w:ascii="Times New Roman" w:hAnsi="Times New Roman" w:cs="Times New Roman"/>
          <w:sz w:val="28"/>
          <w:szCs w:val="28"/>
        </w:rPr>
        <w:t xml:space="preserve"> </w:t>
      </w:r>
      <w:r w:rsidRPr="003A0236">
        <w:rPr>
          <w:rFonts w:ascii="Times New Roman" w:hAnsi="Times New Roman" w:cs="Times New Roman"/>
          <w:sz w:val="28"/>
          <w:szCs w:val="28"/>
        </w:rPr>
        <w:t xml:space="preserve"> являются главным </w:t>
      </w:r>
      <w:r w:rsidR="00324C2F">
        <w:rPr>
          <w:rFonts w:ascii="Times New Roman" w:hAnsi="Times New Roman" w:cs="Times New Roman"/>
          <w:sz w:val="28"/>
          <w:szCs w:val="28"/>
        </w:rPr>
        <w:t xml:space="preserve">источником активности личности. Это </w:t>
      </w:r>
      <w:r w:rsidRPr="003A0236">
        <w:rPr>
          <w:rFonts w:ascii="Times New Roman" w:hAnsi="Times New Roman" w:cs="Times New Roman"/>
          <w:sz w:val="28"/>
          <w:szCs w:val="28"/>
        </w:rPr>
        <w:t xml:space="preserve">особое внутреннее (субъективное) ощущение </w:t>
      </w:r>
      <w:r w:rsidRPr="00324C2F">
        <w:rPr>
          <w:rFonts w:ascii="Times New Roman" w:hAnsi="Times New Roman" w:cs="Times New Roman"/>
          <w:b/>
          <w:sz w:val="28"/>
          <w:szCs w:val="28"/>
        </w:rPr>
        <w:t>нужды</w:t>
      </w:r>
      <w:r w:rsidRPr="003A0236">
        <w:rPr>
          <w:rFonts w:ascii="Times New Roman" w:hAnsi="Times New Roman" w:cs="Times New Roman"/>
          <w:sz w:val="28"/>
          <w:szCs w:val="28"/>
        </w:rPr>
        <w:t xml:space="preserve"> человека, определяющее его зависимость от определенных условий и средств существования.</w:t>
      </w:r>
    </w:p>
    <w:p w:rsidR="003A0236" w:rsidRPr="003A0236" w:rsidRDefault="003A0236" w:rsidP="003A0236">
      <w:pPr>
        <w:spacing w:after="0" w:line="240" w:lineRule="auto"/>
        <w:ind w:firstLine="709"/>
        <w:jc w:val="both"/>
        <w:rPr>
          <w:rFonts w:ascii="Times New Roman" w:hAnsi="Times New Roman" w:cs="Times New Roman"/>
          <w:sz w:val="28"/>
          <w:szCs w:val="28"/>
        </w:rPr>
      </w:pPr>
      <w:r w:rsidRPr="003A0236">
        <w:rPr>
          <w:rFonts w:ascii="Times New Roman" w:hAnsi="Times New Roman" w:cs="Times New Roman"/>
          <w:sz w:val="28"/>
          <w:szCs w:val="28"/>
        </w:rPr>
        <w:t>Чаще всего в психологии выделяют следующие виды потребностей человека:</w:t>
      </w:r>
    </w:p>
    <w:p w:rsidR="003A0236" w:rsidRPr="003A0236" w:rsidRDefault="003A0236" w:rsidP="003A0236">
      <w:pPr>
        <w:spacing w:after="0" w:line="240" w:lineRule="auto"/>
        <w:ind w:firstLine="709"/>
        <w:jc w:val="both"/>
        <w:rPr>
          <w:rFonts w:ascii="Times New Roman" w:hAnsi="Times New Roman" w:cs="Times New Roman"/>
          <w:b/>
          <w:sz w:val="28"/>
          <w:szCs w:val="28"/>
        </w:rPr>
      </w:pPr>
      <w:r w:rsidRPr="003A0236">
        <w:rPr>
          <w:rFonts w:ascii="Times New Roman" w:hAnsi="Times New Roman" w:cs="Times New Roman"/>
          <w:sz w:val="28"/>
          <w:szCs w:val="28"/>
        </w:rPr>
        <w:t xml:space="preserve">в зависимости от происхождения выделяют </w:t>
      </w:r>
      <w:r w:rsidRPr="003A0236">
        <w:rPr>
          <w:rFonts w:ascii="Times New Roman" w:hAnsi="Times New Roman" w:cs="Times New Roman"/>
          <w:b/>
          <w:sz w:val="28"/>
          <w:szCs w:val="28"/>
        </w:rPr>
        <w:t>естественные (или органические) и культурные потребности;</w:t>
      </w:r>
    </w:p>
    <w:p w:rsidR="003A0236" w:rsidRPr="003A0236" w:rsidRDefault="003A0236" w:rsidP="003A0236">
      <w:pPr>
        <w:spacing w:after="0" w:line="240" w:lineRule="auto"/>
        <w:ind w:firstLine="709"/>
        <w:jc w:val="both"/>
        <w:rPr>
          <w:rFonts w:ascii="Times New Roman" w:hAnsi="Times New Roman" w:cs="Times New Roman"/>
          <w:sz w:val="28"/>
          <w:szCs w:val="28"/>
        </w:rPr>
      </w:pPr>
      <w:r w:rsidRPr="003A0236">
        <w:rPr>
          <w:rFonts w:ascii="Times New Roman" w:hAnsi="Times New Roman" w:cs="Times New Roman"/>
          <w:sz w:val="28"/>
          <w:szCs w:val="28"/>
        </w:rPr>
        <w:t xml:space="preserve">по направленности различают </w:t>
      </w:r>
      <w:r w:rsidRPr="003A0236">
        <w:rPr>
          <w:rFonts w:ascii="Times New Roman" w:hAnsi="Times New Roman" w:cs="Times New Roman"/>
          <w:b/>
          <w:sz w:val="28"/>
          <w:szCs w:val="28"/>
        </w:rPr>
        <w:t>материальные потребности и духовные</w:t>
      </w:r>
      <w:r w:rsidRPr="003A0236">
        <w:rPr>
          <w:rFonts w:ascii="Times New Roman" w:hAnsi="Times New Roman" w:cs="Times New Roman"/>
          <w:sz w:val="28"/>
          <w:szCs w:val="28"/>
        </w:rPr>
        <w:t>;</w:t>
      </w:r>
    </w:p>
    <w:p w:rsidR="003A0236" w:rsidRPr="003A0236" w:rsidRDefault="003A0236" w:rsidP="003A0236">
      <w:pPr>
        <w:spacing w:after="0" w:line="240" w:lineRule="auto"/>
        <w:ind w:firstLine="709"/>
        <w:jc w:val="both"/>
        <w:rPr>
          <w:rFonts w:ascii="Times New Roman" w:hAnsi="Times New Roman" w:cs="Times New Roman"/>
          <w:b/>
          <w:sz w:val="28"/>
          <w:szCs w:val="28"/>
        </w:rPr>
      </w:pPr>
      <w:r w:rsidRPr="003A0236">
        <w:rPr>
          <w:rFonts w:ascii="Times New Roman" w:hAnsi="Times New Roman" w:cs="Times New Roman"/>
          <w:sz w:val="28"/>
          <w:szCs w:val="28"/>
        </w:rPr>
        <w:t xml:space="preserve">в зависимости от того, к какой сфере они относятся (сферы деятельности), выделяют </w:t>
      </w:r>
      <w:r w:rsidRPr="003A0236">
        <w:rPr>
          <w:rFonts w:ascii="Times New Roman" w:hAnsi="Times New Roman" w:cs="Times New Roman"/>
          <w:b/>
          <w:sz w:val="28"/>
          <w:szCs w:val="28"/>
        </w:rPr>
        <w:t>потребности в общении, в труде, в отдыхе и в познании (или образовательные потребности);</w:t>
      </w:r>
    </w:p>
    <w:p w:rsidR="003A0236" w:rsidRPr="003A0236" w:rsidRDefault="003A0236" w:rsidP="003A0236">
      <w:pPr>
        <w:spacing w:after="0" w:line="240" w:lineRule="auto"/>
        <w:ind w:firstLine="709"/>
        <w:jc w:val="both"/>
        <w:rPr>
          <w:rFonts w:ascii="Times New Roman" w:hAnsi="Times New Roman" w:cs="Times New Roman"/>
          <w:sz w:val="28"/>
          <w:szCs w:val="28"/>
        </w:rPr>
      </w:pPr>
      <w:r w:rsidRPr="003A0236">
        <w:rPr>
          <w:rFonts w:ascii="Times New Roman" w:hAnsi="Times New Roman" w:cs="Times New Roman"/>
          <w:sz w:val="28"/>
          <w:szCs w:val="28"/>
        </w:rPr>
        <w:t xml:space="preserve">по объекту потребности могут быть  </w:t>
      </w:r>
      <w:r w:rsidRPr="003A0236">
        <w:rPr>
          <w:rFonts w:ascii="Times New Roman" w:hAnsi="Times New Roman" w:cs="Times New Roman"/>
          <w:b/>
          <w:sz w:val="28"/>
          <w:szCs w:val="28"/>
        </w:rPr>
        <w:t>биологическими, материальными и духовными (</w:t>
      </w:r>
      <w:r w:rsidRPr="003A0236">
        <w:rPr>
          <w:rFonts w:ascii="Times New Roman" w:hAnsi="Times New Roman" w:cs="Times New Roman"/>
          <w:sz w:val="28"/>
          <w:szCs w:val="28"/>
        </w:rPr>
        <w:t>также выделяют еще и социальные потребности человека);</w:t>
      </w:r>
    </w:p>
    <w:p w:rsidR="00A06F48" w:rsidRPr="003A0236" w:rsidRDefault="003A0236" w:rsidP="003A0236">
      <w:pPr>
        <w:spacing w:after="0" w:line="240" w:lineRule="auto"/>
        <w:ind w:firstLine="709"/>
        <w:jc w:val="both"/>
        <w:rPr>
          <w:rFonts w:ascii="Times New Roman" w:hAnsi="Times New Roman" w:cs="Times New Roman"/>
          <w:b/>
          <w:sz w:val="28"/>
          <w:szCs w:val="28"/>
        </w:rPr>
      </w:pPr>
      <w:r w:rsidRPr="003A0236">
        <w:rPr>
          <w:rFonts w:ascii="Times New Roman" w:hAnsi="Times New Roman" w:cs="Times New Roman"/>
          <w:sz w:val="28"/>
          <w:szCs w:val="28"/>
        </w:rPr>
        <w:t xml:space="preserve">по своему происхождению потребности могут быть </w:t>
      </w:r>
      <w:r w:rsidRPr="003A0236">
        <w:rPr>
          <w:rFonts w:ascii="Times New Roman" w:hAnsi="Times New Roman" w:cs="Times New Roman"/>
          <w:b/>
          <w:sz w:val="28"/>
          <w:szCs w:val="28"/>
        </w:rPr>
        <w:t>эндогенными (возникают вод воздействием внутренних факторов) и экзогенными (вызываемые внешними раздражителями).</w:t>
      </w:r>
    </w:p>
    <w:p w:rsidR="0009467B"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b/>
          <w:sz w:val="28"/>
          <w:szCs w:val="28"/>
        </w:rPr>
        <w:t>Классификация мотивов</w:t>
      </w:r>
      <w:r w:rsidRPr="00301DEF">
        <w:rPr>
          <w:rFonts w:ascii="Times New Roman" w:hAnsi="Times New Roman" w:cs="Times New Roman"/>
          <w:sz w:val="28"/>
          <w:szCs w:val="28"/>
        </w:rPr>
        <w:t xml:space="preserve"> – сложная задача, потому что побуждающих к действию обстоятельств множество. В различных направлениях и школах </w:t>
      </w:r>
      <w:r w:rsidRPr="00301DEF">
        <w:rPr>
          <w:rFonts w:ascii="Times New Roman" w:hAnsi="Times New Roman" w:cs="Times New Roman"/>
          <w:sz w:val="28"/>
          <w:szCs w:val="28"/>
        </w:rPr>
        <w:lastRenderedPageBreak/>
        <w:t xml:space="preserve">психологии имеются свои классификации, да и в отечественной науке нет единого мнения по этому вопросу. </w:t>
      </w:r>
    </w:p>
    <w:p w:rsidR="00A06F48"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 xml:space="preserve">Наиболее распространенным и наиболее важным является выделение </w:t>
      </w:r>
      <w:r w:rsidRPr="00525C70">
        <w:rPr>
          <w:rFonts w:ascii="Times New Roman" w:hAnsi="Times New Roman" w:cs="Times New Roman"/>
          <w:b/>
          <w:sz w:val="28"/>
          <w:szCs w:val="28"/>
        </w:rPr>
        <w:t>4 групп мотивов.</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b/>
          <w:sz w:val="28"/>
          <w:szCs w:val="28"/>
        </w:rPr>
        <w:t>Внутренние мотивы</w:t>
      </w:r>
      <w:r w:rsidRPr="00301DEF">
        <w:rPr>
          <w:rFonts w:ascii="Times New Roman" w:hAnsi="Times New Roman" w:cs="Times New Roman"/>
          <w:sz w:val="28"/>
          <w:szCs w:val="28"/>
        </w:rPr>
        <w:t xml:space="preserve"> – это обстоятельства, связанные с самим человеком и с его отношением к деятельности. К внутренним мотивам относятся </w:t>
      </w:r>
      <w:r w:rsidRPr="0009467B">
        <w:rPr>
          <w:rFonts w:ascii="Times New Roman" w:hAnsi="Times New Roman" w:cs="Times New Roman"/>
          <w:b/>
          <w:sz w:val="28"/>
          <w:szCs w:val="28"/>
        </w:rPr>
        <w:t>интересы, увлечения,</w:t>
      </w:r>
      <w:r w:rsidRPr="00301DEF">
        <w:rPr>
          <w:rFonts w:ascii="Times New Roman" w:hAnsi="Times New Roman" w:cs="Times New Roman"/>
          <w:sz w:val="28"/>
          <w:szCs w:val="28"/>
        </w:rPr>
        <w:t xml:space="preserve"> потребность в положительных эмоциях и стремление избегать негативных, желание повысить самооценку, выполнить свой долг, проявить любовь и заботу к близким и т. д.</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Например, школьник ставит перед собой цель хорошо выучить урок и получить отличную оценку. В качестве мотива здесь может выступать желание получить одобрение взрослых (родителей и учителя) и</w:t>
      </w:r>
      <w:r w:rsidR="0009467B">
        <w:rPr>
          <w:rFonts w:ascii="Times New Roman" w:hAnsi="Times New Roman" w:cs="Times New Roman"/>
          <w:sz w:val="28"/>
          <w:szCs w:val="28"/>
        </w:rPr>
        <w:t>ли избежать наказания за двойку.</w:t>
      </w:r>
      <w:r w:rsidRPr="00301DEF">
        <w:rPr>
          <w:rFonts w:ascii="Times New Roman" w:hAnsi="Times New Roman" w:cs="Times New Roman"/>
          <w:sz w:val="28"/>
          <w:szCs w:val="28"/>
        </w:rPr>
        <w:t xml:space="preserve"> </w:t>
      </w:r>
      <w:r w:rsidR="0009467B" w:rsidRPr="00301DEF">
        <w:rPr>
          <w:rFonts w:ascii="Times New Roman" w:hAnsi="Times New Roman" w:cs="Times New Roman"/>
          <w:sz w:val="28"/>
          <w:szCs w:val="28"/>
        </w:rPr>
        <w:t>П</w:t>
      </w:r>
      <w:r w:rsidRPr="00301DEF">
        <w:rPr>
          <w:rFonts w:ascii="Times New Roman" w:hAnsi="Times New Roman" w:cs="Times New Roman"/>
          <w:sz w:val="28"/>
          <w:szCs w:val="28"/>
        </w:rPr>
        <w:t>отребность узнать новое, получить знания, необходимые для поступления в вуз, заслужить уважение сверстников, хорошо закончить четверть и получить от родителей обещанный смартфон и т. д. Скорее всего, в этой ситуации работает не один, а много стимулов.</w:t>
      </w:r>
    </w:p>
    <w:p w:rsidR="00301DEF" w:rsidRPr="00525C70" w:rsidRDefault="00301DEF" w:rsidP="00301DEF">
      <w:pPr>
        <w:spacing w:after="0" w:line="240" w:lineRule="auto"/>
        <w:ind w:firstLine="709"/>
        <w:jc w:val="both"/>
        <w:rPr>
          <w:rFonts w:ascii="Times New Roman" w:hAnsi="Times New Roman" w:cs="Times New Roman"/>
          <w:b/>
          <w:sz w:val="28"/>
          <w:szCs w:val="28"/>
        </w:rPr>
      </w:pPr>
      <w:r w:rsidRPr="00301DEF">
        <w:rPr>
          <w:rFonts w:ascii="Times New Roman" w:hAnsi="Times New Roman" w:cs="Times New Roman"/>
          <w:sz w:val="28"/>
          <w:szCs w:val="28"/>
        </w:rPr>
        <w:t xml:space="preserve">В приведенном выше примере, когда школьник ставит своей целью хорошо выучить урок, к </w:t>
      </w:r>
      <w:r w:rsidRPr="00525C70">
        <w:rPr>
          <w:rFonts w:ascii="Times New Roman" w:hAnsi="Times New Roman" w:cs="Times New Roman"/>
          <w:b/>
          <w:sz w:val="28"/>
          <w:szCs w:val="28"/>
        </w:rPr>
        <w:t>внутренним мотивам</w:t>
      </w:r>
      <w:r w:rsidRPr="00301DEF">
        <w:rPr>
          <w:rFonts w:ascii="Times New Roman" w:hAnsi="Times New Roman" w:cs="Times New Roman"/>
          <w:sz w:val="28"/>
          <w:szCs w:val="28"/>
        </w:rPr>
        <w:t xml:space="preserve"> относятся следующие: </w:t>
      </w:r>
      <w:r w:rsidRPr="00525C70">
        <w:rPr>
          <w:rFonts w:ascii="Times New Roman" w:hAnsi="Times New Roman" w:cs="Times New Roman"/>
          <w:b/>
          <w:sz w:val="28"/>
          <w:szCs w:val="28"/>
        </w:rPr>
        <w:t>интерес к предмету, желание получить новые знания, повысить самооценку, испытать удовлетворение от хорошо сделанного дела.</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b/>
          <w:sz w:val="28"/>
          <w:szCs w:val="28"/>
        </w:rPr>
        <w:t>Внешние мотивы</w:t>
      </w:r>
      <w:r w:rsidRPr="00301DEF">
        <w:rPr>
          <w:rFonts w:ascii="Times New Roman" w:hAnsi="Times New Roman" w:cs="Times New Roman"/>
          <w:sz w:val="28"/>
          <w:szCs w:val="28"/>
        </w:rPr>
        <w:t xml:space="preserve"> связаны с обстоятельствами, не зависящими от человека и находящимися вне его и сферы деятельности, на которую влияют. Это может быть </w:t>
      </w:r>
      <w:r w:rsidRPr="00C842A1">
        <w:rPr>
          <w:rFonts w:ascii="Times New Roman" w:hAnsi="Times New Roman" w:cs="Times New Roman"/>
          <w:b/>
          <w:sz w:val="28"/>
          <w:szCs w:val="28"/>
        </w:rPr>
        <w:t>общественное мнение</w:t>
      </w:r>
      <w:r w:rsidRPr="00301DEF">
        <w:rPr>
          <w:rFonts w:ascii="Times New Roman" w:hAnsi="Times New Roman" w:cs="Times New Roman"/>
          <w:sz w:val="28"/>
          <w:szCs w:val="28"/>
        </w:rPr>
        <w:t xml:space="preserve"> и </w:t>
      </w:r>
      <w:r w:rsidRPr="00C842A1">
        <w:rPr>
          <w:rFonts w:ascii="Times New Roman" w:hAnsi="Times New Roman" w:cs="Times New Roman"/>
          <w:b/>
          <w:sz w:val="28"/>
          <w:szCs w:val="28"/>
        </w:rPr>
        <w:t>капризы погоды</w:t>
      </w:r>
      <w:r w:rsidRPr="00301DEF">
        <w:rPr>
          <w:rFonts w:ascii="Times New Roman" w:hAnsi="Times New Roman" w:cs="Times New Roman"/>
          <w:sz w:val="28"/>
          <w:szCs w:val="28"/>
        </w:rPr>
        <w:t xml:space="preserve">, профессиональные обязанности и желание получить </w:t>
      </w:r>
      <w:r w:rsidRPr="00C842A1">
        <w:rPr>
          <w:rFonts w:ascii="Times New Roman" w:hAnsi="Times New Roman" w:cs="Times New Roman"/>
          <w:b/>
          <w:sz w:val="28"/>
          <w:szCs w:val="28"/>
        </w:rPr>
        <w:t>более высокую оплату труда или избежать наказания</w:t>
      </w:r>
      <w:r w:rsidRPr="00301DEF">
        <w:rPr>
          <w:rFonts w:ascii="Times New Roman" w:hAnsi="Times New Roman" w:cs="Times New Roman"/>
          <w:sz w:val="28"/>
          <w:szCs w:val="28"/>
        </w:rPr>
        <w:t>. Если стремясь лучше выполнить задание, ученик ориентируется только на оценку или на поощрение взрослых, если надеется, что успех позволит ему выпросить у родителей нужную ему вещь, то это работает внешняя мотивация.</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В каких ситуациях мы делаем что-то с таким удовольствием, что единственное наше желание - продолжать это делать и дальше, а в каких мы ждем вознаграждения извне?</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Люди могут быть мотивированы, потому что они ценят деятельность или потому, что существует сильное внешнее принуждение</w:t>
      </w:r>
      <w:r>
        <w:rPr>
          <w:rFonts w:ascii="Times New Roman" w:hAnsi="Times New Roman" w:cs="Times New Roman"/>
          <w:sz w:val="28"/>
          <w:szCs w:val="28"/>
        </w:rPr>
        <w:t>.</w:t>
      </w:r>
    </w:p>
    <w:p w:rsidR="00301DEF" w:rsidRP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"Внутренне мотивированные деятельности не имеют поощрений, кроме самой активности. Люди вовлекаются в эту деятельность ради нее самой, а не для достижения каких-либо внешних наград. Такая деятельность является самоцелью, а не средством для дости</w:t>
      </w:r>
      <w:r>
        <w:rPr>
          <w:rFonts w:ascii="Times New Roman" w:hAnsi="Times New Roman" w:cs="Times New Roman"/>
          <w:sz w:val="28"/>
          <w:szCs w:val="28"/>
        </w:rPr>
        <w:t>жения некой другой цели"</w:t>
      </w:r>
      <w:r w:rsidRPr="00301DEF">
        <w:rPr>
          <w:rFonts w:ascii="Times New Roman" w:hAnsi="Times New Roman" w:cs="Times New Roman"/>
          <w:sz w:val="28"/>
          <w:szCs w:val="28"/>
        </w:rPr>
        <w:t xml:space="preserve">.  </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 xml:space="preserve">Если ученик приходит домой и с восторгом говорит, что в школе был интереснейший урок, и он хочет почитать энциклопедию, чтобы завтра участвовать в обсуждении, то он демонстрирует пример внутренне мотивированного поведения. В данном случае направленность на выполнение урока проистекает из содержания самого урока и связана с интересом и удовольствием, которые сопровождают процесс познания и открытия нового. Когда все приятели бегут записываться в секцию каратэ-до, потому что это стало модным (пример внешней мотивации), а наш </w:t>
      </w:r>
      <w:r w:rsidR="00525C70">
        <w:rPr>
          <w:rFonts w:ascii="Times New Roman" w:hAnsi="Times New Roman" w:cs="Times New Roman"/>
          <w:sz w:val="28"/>
          <w:szCs w:val="28"/>
        </w:rPr>
        <w:t xml:space="preserve">ученик </w:t>
      </w:r>
      <w:r w:rsidR="00525C70">
        <w:rPr>
          <w:rFonts w:ascii="Times New Roman" w:hAnsi="Times New Roman" w:cs="Times New Roman"/>
          <w:sz w:val="28"/>
          <w:szCs w:val="28"/>
        </w:rPr>
        <w:lastRenderedPageBreak/>
        <w:t xml:space="preserve">направляется в </w:t>
      </w:r>
      <w:r w:rsidRPr="00301DEF">
        <w:rPr>
          <w:rFonts w:ascii="Times New Roman" w:hAnsi="Times New Roman" w:cs="Times New Roman"/>
          <w:sz w:val="28"/>
          <w:szCs w:val="28"/>
        </w:rPr>
        <w:t xml:space="preserve"> секцию</w:t>
      </w:r>
      <w:r w:rsidR="00525C70">
        <w:rPr>
          <w:rFonts w:ascii="Times New Roman" w:hAnsi="Times New Roman" w:cs="Times New Roman"/>
          <w:sz w:val="28"/>
          <w:szCs w:val="28"/>
        </w:rPr>
        <w:t xml:space="preserve"> шахмат</w:t>
      </w:r>
      <w:r w:rsidRPr="00301DEF">
        <w:rPr>
          <w:rFonts w:ascii="Times New Roman" w:hAnsi="Times New Roman" w:cs="Times New Roman"/>
          <w:sz w:val="28"/>
          <w:szCs w:val="28"/>
        </w:rPr>
        <w:t>, потому что только это ему интересно, он вновь демонстрирует внутренне мотивированное поведение.</w:t>
      </w:r>
    </w:p>
    <w:p w:rsidR="00301DEF" w:rsidRDefault="00301DEF" w:rsidP="00301D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301DEF">
        <w:rPr>
          <w:rFonts w:ascii="Times New Roman" w:hAnsi="Times New Roman" w:cs="Times New Roman"/>
          <w:sz w:val="28"/>
          <w:szCs w:val="28"/>
        </w:rPr>
        <w:t xml:space="preserve"> момента рождения, дети, в их здоровых состояниях активны, любознательны, любопытны даже в отсутствие конкретных наград.</w:t>
      </w:r>
    </w:p>
    <w:p w:rsidR="00301DEF" w:rsidRDefault="00301DEF" w:rsidP="00301DEF">
      <w:pPr>
        <w:spacing w:after="0" w:line="240" w:lineRule="auto"/>
        <w:ind w:firstLine="709"/>
        <w:jc w:val="both"/>
        <w:rPr>
          <w:rFonts w:ascii="Times New Roman" w:hAnsi="Times New Roman" w:cs="Times New Roman"/>
          <w:sz w:val="28"/>
          <w:szCs w:val="28"/>
        </w:rPr>
      </w:pPr>
      <w:r w:rsidRPr="00301DEF">
        <w:rPr>
          <w:rFonts w:ascii="Times New Roman" w:hAnsi="Times New Roman" w:cs="Times New Roman"/>
          <w:sz w:val="28"/>
          <w:szCs w:val="28"/>
        </w:rPr>
        <w:t>Внешняя мотивация – поощрение, наказание, принуждение, внешнее давление.</w:t>
      </w:r>
    </w:p>
    <w:p w:rsidR="00393E56" w:rsidRPr="00393E56" w:rsidRDefault="00393E56" w:rsidP="00393E56">
      <w:pPr>
        <w:spacing w:after="0" w:line="240" w:lineRule="auto"/>
        <w:ind w:firstLine="709"/>
        <w:jc w:val="both"/>
        <w:rPr>
          <w:rFonts w:ascii="Times New Roman" w:hAnsi="Times New Roman" w:cs="Times New Roman"/>
          <w:sz w:val="28"/>
          <w:szCs w:val="28"/>
        </w:rPr>
      </w:pPr>
      <w:r w:rsidRPr="00393E56">
        <w:rPr>
          <w:rFonts w:ascii="Times New Roman" w:hAnsi="Times New Roman" w:cs="Times New Roman"/>
          <w:sz w:val="28"/>
          <w:szCs w:val="28"/>
        </w:rPr>
        <w:t>Базовые потребности необходимы для у</w:t>
      </w:r>
      <w:r>
        <w:rPr>
          <w:rFonts w:ascii="Times New Roman" w:hAnsi="Times New Roman" w:cs="Times New Roman"/>
          <w:sz w:val="28"/>
          <w:szCs w:val="28"/>
        </w:rPr>
        <w:t>силения внутренней мотивации</w:t>
      </w:r>
      <w:r w:rsidRPr="00393E56">
        <w:rPr>
          <w:rFonts w:ascii="Times New Roman" w:hAnsi="Times New Roman" w:cs="Times New Roman"/>
          <w:sz w:val="28"/>
          <w:szCs w:val="28"/>
        </w:rPr>
        <w:t>.</w:t>
      </w:r>
    </w:p>
    <w:p w:rsidR="00393E56" w:rsidRPr="00393E56" w:rsidRDefault="00393E56" w:rsidP="00393E56">
      <w:pPr>
        <w:spacing w:after="0" w:line="240" w:lineRule="auto"/>
        <w:ind w:firstLine="709"/>
        <w:jc w:val="both"/>
        <w:rPr>
          <w:rFonts w:ascii="Times New Roman" w:hAnsi="Times New Roman" w:cs="Times New Roman"/>
          <w:sz w:val="28"/>
          <w:szCs w:val="28"/>
        </w:rPr>
      </w:pPr>
      <w:r w:rsidRPr="004140EE">
        <w:rPr>
          <w:rFonts w:ascii="Times New Roman" w:hAnsi="Times New Roman" w:cs="Times New Roman"/>
          <w:b/>
          <w:sz w:val="28"/>
          <w:szCs w:val="28"/>
        </w:rPr>
        <w:t>Первая - потребность в автономии.</w:t>
      </w:r>
      <w:r w:rsidRPr="00393E56">
        <w:rPr>
          <w:rFonts w:ascii="Times New Roman" w:hAnsi="Times New Roman" w:cs="Times New Roman"/>
          <w:sz w:val="28"/>
          <w:szCs w:val="28"/>
        </w:rPr>
        <w:t xml:space="preserve"> Человек хочет  чувствовать себя инициатором собственных действий. Одно дело - идти в магазин потому, что  захотелось чего-то вкусного, и совсем другое - если жена или муж говорят что в   холодильнике ничего нет.</w:t>
      </w:r>
    </w:p>
    <w:p w:rsidR="00393E56" w:rsidRPr="00393E56" w:rsidRDefault="00393E56" w:rsidP="00393E56">
      <w:pPr>
        <w:spacing w:after="0" w:line="240" w:lineRule="auto"/>
        <w:ind w:firstLine="709"/>
        <w:jc w:val="both"/>
        <w:rPr>
          <w:rFonts w:ascii="Times New Roman" w:hAnsi="Times New Roman" w:cs="Times New Roman"/>
          <w:sz w:val="28"/>
          <w:szCs w:val="28"/>
        </w:rPr>
      </w:pPr>
      <w:r w:rsidRPr="004140EE">
        <w:rPr>
          <w:rFonts w:ascii="Times New Roman" w:hAnsi="Times New Roman" w:cs="Times New Roman"/>
          <w:b/>
          <w:sz w:val="28"/>
          <w:szCs w:val="28"/>
        </w:rPr>
        <w:t>Вторая - потребность в компетентности.</w:t>
      </w:r>
      <w:r w:rsidRPr="00393E56">
        <w:rPr>
          <w:rFonts w:ascii="Times New Roman" w:hAnsi="Times New Roman" w:cs="Times New Roman"/>
          <w:sz w:val="28"/>
          <w:szCs w:val="28"/>
        </w:rPr>
        <w:t xml:space="preserve"> Человек хочет успешно справляться с тем, что делает и чувствовать себя мастером своего дела. Хорошо, если человек станет великим скрипачом или футболистом, чье искусство признает весь мир, но и простая похвала руководства на работе, признание коллег удовлетворяют эту потребность хотя бы частично.</w:t>
      </w:r>
    </w:p>
    <w:p w:rsidR="00393E56" w:rsidRPr="00393E56" w:rsidRDefault="00393E56" w:rsidP="00393E56">
      <w:pPr>
        <w:spacing w:after="0" w:line="240" w:lineRule="auto"/>
        <w:ind w:firstLine="709"/>
        <w:jc w:val="both"/>
        <w:rPr>
          <w:rFonts w:ascii="Times New Roman" w:hAnsi="Times New Roman" w:cs="Times New Roman"/>
          <w:sz w:val="28"/>
          <w:szCs w:val="28"/>
        </w:rPr>
      </w:pPr>
      <w:r w:rsidRPr="004140EE">
        <w:rPr>
          <w:rFonts w:ascii="Times New Roman" w:hAnsi="Times New Roman" w:cs="Times New Roman"/>
          <w:b/>
          <w:sz w:val="28"/>
          <w:szCs w:val="28"/>
        </w:rPr>
        <w:t>И третья - потребность в отношениях с другими людьми.</w:t>
      </w:r>
      <w:r w:rsidRPr="00393E56">
        <w:rPr>
          <w:rFonts w:ascii="Times New Roman" w:hAnsi="Times New Roman" w:cs="Times New Roman"/>
          <w:sz w:val="28"/>
          <w:szCs w:val="28"/>
        </w:rPr>
        <w:t xml:space="preserve"> Человек чувствует себя хорошо, когда окружающие  принимают его, слышат, любят и </w:t>
      </w:r>
      <w:r w:rsidR="004140EE">
        <w:rPr>
          <w:rFonts w:ascii="Times New Roman" w:hAnsi="Times New Roman" w:cs="Times New Roman"/>
          <w:sz w:val="28"/>
          <w:szCs w:val="28"/>
        </w:rPr>
        <w:t>не забывают об этом сообщать</w:t>
      </w:r>
      <w:r w:rsidRPr="00393E56">
        <w:rPr>
          <w:rFonts w:ascii="Times New Roman" w:hAnsi="Times New Roman" w:cs="Times New Roman"/>
          <w:sz w:val="28"/>
          <w:szCs w:val="28"/>
        </w:rPr>
        <w:t>.</w:t>
      </w:r>
    </w:p>
    <w:p w:rsidR="00301DEF" w:rsidRDefault="00393E56" w:rsidP="00393E56">
      <w:pPr>
        <w:spacing w:after="0" w:line="240" w:lineRule="auto"/>
        <w:ind w:firstLine="709"/>
        <w:jc w:val="both"/>
        <w:rPr>
          <w:rFonts w:ascii="Times New Roman" w:hAnsi="Times New Roman" w:cs="Times New Roman"/>
          <w:sz w:val="28"/>
          <w:szCs w:val="28"/>
        </w:rPr>
      </w:pPr>
      <w:r w:rsidRPr="004140EE">
        <w:rPr>
          <w:rFonts w:ascii="Times New Roman" w:hAnsi="Times New Roman" w:cs="Times New Roman"/>
          <w:b/>
          <w:sz w:val="28"/>
          <w:szCs w:val="28"/>
        </w:rPr>
        <w:t>Эти потребности должны удовлетворяться. Они составляют основу внутренней мотивации.</w:t>
      </w:r>
      <w:r w:rsidRPr="00393E56">
        <w:rPr>
          <w:rFonts w:ascii="Times New Roman" w:hAnsi="Times New Roman" w:cs="Times New Roman"/>
          <w:sz w:val="28"/>
          <w:szCs w:val="28"/>
        </w:rPr>
        <w:t xml:space="preserve"> Если деятельность побуждается внутренней мотивацией, она максимально эффективна. Внутренняя мотивация обеспечивает максимально благоприятные условия человеческой деятельности.</w:t>
      </w:r>
    </w:p>
    <w:p w:rsidR="000B4410" w:rsidRDefault="00393E56" w:rsidP="00393E56">
      <w:pPr>
        <w:spacing w:after="0" w:line="240" w:lineRule="auto"/>
        <w:ind w:firstLine="709"/>
        <w:jc w:val="both"/>
        <w:rPr>
          <w:rFonts w:ascii="Times New Roman" w:hAnsi="Times New Roman" w:cs="Times New Roman"/>
          <w:sz w:val="28"/>
          <w:szCs w:val="28"/>
        </w:rPr>
      </w:pPr>
      <w:r w:rsidRPr="00393E56">
        <w:rPr>
          <w:rFonts w:ascii="Times New Roman" w:hAnsi="Times New Roman" w:cs="Times New Roman"/>
          <w:sz w:val="28"/>
          <w:szCs w:val="28"/>
        </w:rPr>
        <w:t>Результаты исследований свидетельствуют о том, что внутренне мотивированное поведение может продолжаться достаточно долго при отсутствии всяких внешних поощрений (подкреплений).</w:t>
      </w:r>
    </w:p>
    <w:p w:rsidR="00D14A54" w:rsidRDefault="00393E56" w:rsidP="00D14A54">
      <w:pPr>
        <w:pStyle w:val="HTML"/>
        <w:jc w:val="both"/>
        <w:rPr>
          <w:rFonts w:ascii="Times New Roman" w:hAnsi="Times New Roman" w:cs="Times New Roman"/>
          <w:sz w:val="28"/>
          <w:szCs w:val="28"/>
        </w:rPr>
      </w:pPr>
      <w:r>
        <w:rPr>
          <w:rFonts w:ascii="Times New Roman" w:hAnsi="Times New Roman" w:cs="Times New Roman"/>
          <w:sz w:val="28"/>
          <w:szCs w:val="28"/>
        </w:rPr>
        <w:tab/>
      </w:r>
      <w:r w:rsidR="00D14A54">
        <w:rPr>
          <w:rFonts w:ascii="Times New Roman" w:hAnsi="Times New Roman" w:cs="Times New Roman"/>
          <w:sz w:val="28"/>
          <w:szCs w:val="28"/>
        </w:rPr>
        <w:t xml:space="preserve">Любое поведение человека может быть объяснено как внешними, так и внутренними причинами.  Анализируя </w:t>
      </w:r>
      <w:r w:rsidR="00D14A54" w:rsidRPr="000B4410">
        <w:rPr>
          <w:rFonts w:ascii="Times New Roman" w:hAnsi="Times New Roman" w:cs="Times New Roman"/>
          <w:b/>
          <w:sz w:val="28"/>
          <w:szCs w:val="28"/>
        </w:rPr>
        <w:t>внутренние причины</w:t>
      </w:r>
      <w:r w:rsidR="00D14A54">
        <w:rPr>
          <w:rFonts w:ascii="Times New Roman" w:hAnsi="Times New Roman" w:cs="Times New Roman"/>
          <w:sz w:val="28"/>
          <w:szCs w:val="28"/>
        </w:rPr>
        <w:t xml:space="preserve">, говорят о мотивах, потребностях, целях, намерениях, желаниях, интересах.  Говоря о </w:t>
      </w:r>
      <w:r w:rsidR="00D14A54" w:rsidRPr="000B4410">
        <w:rPr>
          <w:rFonts w:ascii="Times New Roman" w:hAnsi="Times New Roman" w:cs="Times New Roman"/>
          <w:b/>
          <w:sz w:val="28"/>
          <w:szCs w:val="28"/>
        </w:rPr>
        <w:t xml:space="preserve">внешних </w:t>
      </w:r>
      <w:r w:rsidR="000B4410" w:rsidRPr="000B4410">
        <w:rPr>
          <w:rFonts w:ascii="Times New Roman" w:hAnsi="Times New Roman" w:cs="Times New Roman"/>
          <w:b/>
          <w:sz w:val="28"/>
          <w:szCs w:val="28"/>
        </w:rPr>
        <w:t>причинах,</w:t>
      </w:r>
      <w:r w:rsidR="00D14A54">
        <w:rPr>
          <w:rFonts w:ascii="Times New Roman" w:hAnsi="Times New Roman" w:cs="Times New Roman"/>
          <w:sz w:val="28"/>
          <w:szCs w:val="28"/>
        </w:rPr>
        <w:t xml:space="preserve"> имеют в виду стимулы, исходящие из сложившейся ситуации.</w:t>
      </w:r>
    </w:p>
    <w:p w:rsidR="00D14A54" w:rsidRDefault="00D14A54" w:rsidP="00D14A54">
      <w:pPr>
        <w:pStyle w:val="HTML"/>
        <w:ind w:firstLine="720"/>
        <w:jc w:val="both"/>
        <w:rPr>
          <w:rFonts w:ascii="Times New Roman" w:hAnsi="Times New Roman" w:cs="Times New Roman"/>
          <w:sz w:val="28"/>
          <w:szCs w:val="28"/>
        </w:rPr>
      </w:pPr>
      <w:r>
        <w:rPr>
          <w:rFonts w:ascii="Times New Roman" w:hAnsi="Times New Roman" w:cs="Times New Roman"/>
          <w:sz w:val="28"/>
          <w:szCs w:val="28"/>
        </w:rPr>
        <w:t>Мотивация выступает как процесс непрерывного выбора и принятия решений на основе взвешивания поведенческих альтернатив.</w:t>
      </w:r>
    </w:p>
    <w:p w:rsidR="00A46AA2" w:rsidRDefault="00D14A54" w:rsidP="00D14A54">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Мотивы, которые побуждают личность поступать определенным образом, могут быть осознаваемыми и неосознаваемыми. </w:t>
      </w:r>
    </w:p>
    <w:p w:rsidR="00A46AA2" w:rsidRDefault="00D14A54" w:rsidP="00D14A54">
      <w:pPr>
        <w:pStyle w:val="HTML"/>
        <w:ind w:firstLine="720"/>
        <w:jc w:val="both"/>
        <w:rPr>
          <w:rFonts w:ascii="Times New Roman" w:hAnsi="Times New Roman" w:cs="Times New Roman"/>
          <w:sz w:val="28"/>
          <w:szCs w:val="28"/>
        </w:rPr>
      </w:pPr>
      <w:r w:rsidRPr="004140EE">
        <w:rPr>
          <w:rFonts w:ascii="Times New Roman" w:hAnsi="Times New Roman" w:cs="Times New Roman"/>
          <w:b/>
          <w:sz w:val="28"/>
          <w:szCs w:val="28"/>
        </w:rPr>
        <w:t>Осознаваемые мотивы</w:t>
      </w:r>
      <w:r>
        <w:rPr>
          <w:rFonts w:ascii="Times New Roman" w:hAnsi="Times New Roman" w:cs="Times New Roman"/>
          <w:sz w:val="28"/>
          <w:szCs w:val="28"/>
        </w:rPr>
        <w:t xml:space="preserve"> это те, которые побуждают человека поступать и вести себя в соответствии со своими взглядами, знаниями и принципами, интересами, убеждениями, желаниями. </w:t>
      </w:r>
    </w:p>
    <w:p w:rsidR="00D14A54" w:rsidRDefault="00D14A54" w:rsidP="00D14A54">
      <w:pPr>
        <w:pStyle w:val="HTML"/>
        <w:ind w:firstLine="720"/>
        <w:jc w:val="both"/>
        <w:rPr>
          <w:rFonts w:ascii="Times New Roman" w:hAnsi="Times New Roman" w:cs="Times New Roman"/>
          <w:sz w:val="28"/>
          <w:szCs w:val="28"/>
        </w:rPr>
      </w:pPr>
      <w:r w:rsidRPr="004140EE">
        <w:rPr>
          <w:rFonts w:ascii="Times New Roman" w:hAnsi="Times New Roman" w:cs="Times New Roman"/>
          <w:b/>
          <w:sz w:val="28"/>
          <w:szCs w:val="28"/>
        </w:rPr>
        <w:t>Неосознаваемые мотивы</w:t>
      </w:r>
      <w:r>
        <w:rPr>
          <w:rFonts w:ascii="Times New Roman" w:hAnsi="Times New Roman" w:cs="Times New Roman"/>
          <w:sz w:val="28"/>
          <w:szCs w:val="28"/>
        </w:rPr>
        <w:t xml:space="preserve"> это когда человек не отдает себе отчета в том, что побуждает его осуществлять ту или иную деятельность. К ним относят влечения, установки, гипнотические вну</w:t>
      </w:r>
      <w:r w:rsidR="00393E56">
        <w:rPr>
          <w:rFonts w:ascii="Times New Roman" w:hAnsi="Times New Roman" w:cs="Times New Roman"/>
          <w:sz w:val="28"/>
          <w:szCs w:val="28"/>
        </w:rPr>
        <w:t>шения, фрустрационные состояния</w:t>
      </w:r>
      <w:r>
        <w:rPr>
          <w:rFonts w:ascii="Times New Roman" w:hAnsi="Times New Roman" w:cs="Times New Roman"/>
          <w:sz w:val="28"/>
          <w:szCs w:val="28"/>
        </w:rPr>
        <w:t>.</w:t>
      </w: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87500" cy="1193800"/>
            <wp:effectExtent l="19050" t="0" r="0" b="0"/>
            <wp:docPr id="15"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22" cstate="print"/>
                    <a:srcRect/>
                    <a:stretch>
                      <a:fillRect/>
                    </a:stretch>
                  </pic:blipFill>
                  <pic:spPr bwMode="auto">
                    <a:xfrm>
                      <a:off x="0" y="0"/>
                      <a:ext cx="1587500" cy="1193800"/>
                    </a:xfrm>
                    <a:prstGeom prst="rect">
                      <a:avLst/>
                    </a:prstGeom>
                    <a:noFill/>
                    <a:ln w="9525">
                      <a:noFill/>
                      <a:miter lim="800000"/>
                      <a:headEnd/>
                      <a:tailEnd/>
                    </a:ln>
                  </pic:spPr>
                </pic:pic>
              </a:graphicData>
            </a:graphic>
          </wp:inline>
        </w:drawing>
      </w:r>
      <w:r w:rsidR="00F41427" w:rsidRPr="00F41427">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F41427">
        <w:rPr>
          <w:rFonts w:ascii="Times New Roman" w:hAnsi="Times New Roman" w:cs="Times New Roman"/>
          <w:noProof/>
          <w:sz w:val="28"/>
          <w:szCs w:val="28"/>
        </w:rPr>
        <w:drawing>
          <wp:inline distT="0" distB="0" distL="0" distR="0">
            <wp:extent cx="2165350" cy="1612900"/>
            <wp:effectExtent l="19050" t="0" r="6350" b="0"/>
            <wp:docPr id="16"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3" cstate="print"/>
                    <a:srcRect/>
                    <a:stretch>
                      <a:fillRect/>
                    </a:stretch>
                  </pic:blipFill>
                  <pic:spPr bwMode="auto">
                    <a:xfrm>
                      <a:off x="0" y="0"/>
                      <a:ext cx="2165350" cy="1612900"/>
                    </a:xfrm>
                    <a:prstGeom prst="rect">
                      <a:avLst/>
                    </a:prstGeom>
                    <a:noFill/>
                    <a:ln w="9525">
                      <a:noFill/>
                      <a:miter lim="800000"/>
                      <a:headEnd/>
                      <a:tailEnd/>
                    </a:ln>
                  </pic:spPr>
                </pic:pic>
              </a:graphicData>
            </a:graphic>
          </wp:inline>
        </w:drawing>
      </w: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p>
    <w:p w:rsidR="00A46AA2" w:rsidRDefault="00F41427" w:rsidP="00D14A54">
      <w:pPr>
        <w:pStyle w:val="HTML"/>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68500" cy="1917700"/>
            <wp:effectExtent l="19050" t="0" r="0" b="0"/>
            <wp:docPr id="17"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4" cstate="print"/>
                    <a:srcRect/>
                    <a:stretch>
                      <a:fillRect/>
                    </a:stretch>
                  </pic:blipFill>
                  <pic:spPr bwMode="auto">
                    <a:xfrm>
                      <a:off x="0" y="0"/>
                      <a:ext cx="1968500" cy="1917700"/>
                    </a:xfrm>
                    <a:prstGeom prst="rect">
                      <a:avLst/>
                    </a:prstGeom>
                    <a:noFill/>
                    <a:ln w="9525">
                      <a:noFill/>
                      <a:miter lim="800000"/>
                      <a:headEnd/>
                      <a:tailEnd/>
                    </a:ln>
                  </pic:spPr>
                </pic:pic>
              </a:graphicData>
            </a:graphic>
          </wp:inline>
        </w:drawing>
      </w:r>
      <w:r w:rsidRPr="00F41427">
        <w:rPr>
          <w:rFonts w:ascii="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1905000" cy="1758950"/>
            <wp:effectExtent l="19050" t="0" r="0" b="0"/>
            <wp:docPr id="18"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5" cstate="print"/>
                    <a:srcRect/>
                    <a:stretch>
                      <a:fillRect/>
                    </a:stretch>
                  </pic:blipFill>
                  <pic:spPr bwMode="auto">
                    <a:xfrm>
                      <a:off x="0" y="0"/>
                      <a:ext cx="1905000" cy="1758950"/>
                    </a:xfrm>
                    <a:prstGeom prst="rect">
                      <a:avLst/>
                    </a:prstGeom>
                    <a:noFill/>
                    <a:ln w="9525">
                      <a:noFill/>
                      <a:miter lim="800000"/>
                      <a:headEnd/>
                      <a:tailEnd/>
                    </a:ln>
                  </pic:spPr>
                </pic:pic>
              </a:graphicData>
            </a:graphic>
          </wp:inline>
        </w:drawing>
      </w: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p>
    <w:p w:rsidR="00A46AA2" w:rsidRDefault="00F41427" w:rsidP="00D14A54">
      <w:pPr>
        <w:pStyle w:val="HTML"/>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05050" cy="1549400"/>
            <wp:effectExtent l="19050" t="0" r="0" b="0"/>
            <wp:docPr id="19"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6" cstate="print"/>
                    <a:srcRect/>
                    <a:stretch>
                      <a:fillRect/>
                    </a:stretch>
                  </pic:blipFill>
                  <pic:spPr bwMode="auto">
                    <a:xfrm>
                      <a:off x="0" y="0"/>
                      <a:ext cx="2305050" cy="1549400"/>
                    </a:xfrm>
                    <a:prstGeom prst="rect">
                      <a:avLst/>
                    </a:prstGeom>
                    <a:noFill/>
                    <a:ln w="9525">
                      <a:noFill/>
                      <a:miter lim="800000"/>
                      <a:headEnd/>
                      <a:tailEnd/>
                    </a:ln>
                  </pic:spPr>
                </pic:pic>
              </a:graphicData>
            </a:graphic>
          </wp:inline>
        </w:drawing>
      </w: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ind w:firstLine="720"/>
        <w:jc w:val="both"/>
        <w:rPr>
          <w:rFonts w:ascii="Times New Roman" w:hAnsi="Times New Roman" w:cs="Times New Roman"/>
          <w:sz w:val="28"/>
          <w:szCs w:val="28"/>
        </w:rPr>
      </w:pPr>
    </w:p>
    <w:p w:rsidR="00A46AA2" w:rsidRDefault="00A46AA2" w:rsidP="00D14A54">
      <w:pPr>
        <w:pStyle w:val="HTML"/>
        <w:pBdr>
          <w:bottom w:val="single" w:sz="12" w:space="1" w:color="auto"/>
        </w:pBdr>
        <w:ind w:firstLine="720"/>
        <w:jc w:val="both"/>
        <w:rPr>
          <w:rFonts w:ascii="Times New Roman" w:hAnsi="Times New Roman" w:cs="Times New Roman"/>
          <w:sz w:val="28"/>
          <w:szCs w:val="28"/>
        </w:rPr>
      </w:pPr>
    </w:p>
    <w:p w:rsidR="00F41427" w:rsidRDefault="004E760C" w:rsidP="00F41427">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p>
    <w:p w:rsidR="00A46AA2" w:rsidRDefault="00A46AA2" w:rsidP="00D14A54">
      <w:pPr>
        <w:pStyle w:val="HTML"/>
        <w:ind w:firstLine="720"/>
        <w:jc w:val="both"/>
        <w:rPr>
          <w:rFonts w:ascii="Times New Roman" w:hAnsi="Times New Roman" w:cs="Times New Roman"/>
          <w:sz w:val="28"/>
          <w:szCs w:val="28"/>
        </w:rPr>
      </w:pPr>
    </w:p>
    <w:p w:rsidR="004E760C" w:rsidRDefault="00D14A54" w:rsidP="00D14A54">
      <w:pPr>
        <w:pStyle w:val="HTML"/>
        <w:ind w:firstLine="720"/>
        <w:jc w:val="both"/>
        <w:rPr>
          <w:rFonts w:ascii="Times New Roman" w:hAnsi="Times New Roman" w:cs="Times New Roman"/>
          <w:sz w:val="28"/>
          <w:szCs w:val="28"/>
        </w:rPr>
      </w:pPr>
      <w:r>
        <w:rPr>
          <w:rFonts w:ascii="Times New Roman" w:hAnsi="Times New Roman" w:cs="Times New Roman"/>
          <w:sz w:val="28"/>
          <w:szCs w:val="28"/>
        </w:rPr>
        <w:t xml:space="preserve">Главным вопросом мотивации деятельности человека является причинное объяснение его поступков. В психологии такое объяснение называется </w:t>
      </w:r>
      <w:r w:rsidRPr="00393E56">
        <w:rPr>
          <w:rFonts w:ascii="Times New Roman" w:hAnsi="Times New Roman" w:cs="Times New Roman"/>
          <w:b/>
          <w:sz w:val="28"/>
          <w:szCs w:val="28"/>
        </w:rPr>
        <w:t>каузальной атрибуцией.</w:t>
      </w:r>
      <w:r>
        <w:rPr>
          <w:rFonts w:ascii="Times New Roman" w:hAnsi="Times New Roman" w:cs="Times New Roman"/>
          <w:sz w:val="28"/>
          <w:szCs w:val="28"/>
        </w:rPr>
        <w:t xml:space="preserve"> </w:t>
      </w:r>
    </w:p>
    <w:p w:rsidR="00D14A54" w:rsidRDefault="00D14A54" w:rsidP="00D14A54">
      <w:pPr>
        <w:pStyle w:val="HTML"/>
        <w:ind w:firstLine="720"/>
        <w:jc w:val="both"/>
        <w:rPr>
          <w:rFonts w:ascii="Times New Roman" w:hAnsi="Times New Roman" w:cs="Times New Roman"/>
          <w:sz w:val="28"/>
          <w:szCs w:val="28"/>
        </w:rPr>
      </w:pPr>
      <w:r w:rsidRPr="00393E56">
        <w:rPr>
          <w:rFonts w:ascii="Times New Roman" w:hAnsi="Times New Roman" w:cs="Times New Roman"/>
          <w:b/>
          <w:sz w:val="28"/>
          <w:szCs w:val="28"/>
        </w:rPr>
        <w:t>Каузальная атрибуция</w:t>
      </w:r>
      <w:r>
        <w:rPr>
          <w:rFonts w:ascii="Times New Roman" w:hAnsi="Times New Roman" w:cs="Times New Roman"/>
          <w:sz w:val="28"/>
          <w:szCs w:val="28"/>
        </w:rPr>
        <w:t xml:space="preserve"> это истолкование субъектом межличностного восприятия причин и мотивов поведения других людей и развитие на этой основе способности предсказывать их будущее поведение. Феномен каузальной атрибуции начал изучать в </w:t>
      </w:r>
      <w:r w:rsidRPr="004140EE">
        <w:rPr>
          <w:rFonts w:ascii="Times New Roman" w:hAnsi="Times New Roman" w:cs="Times New Roman"/>
          <w:b/>
          <w:sz w:val="28"/>
          <w:szCs w:val="28"/>
        </w:rPr>
        <w:t>1958 году Хайдер Ф..</w:t>
      </w:r>
      <w:r>
        <w:rPr>
          <w:rFonts w:ascii="Times New Roman" w:hAnsi="Times New Roman" w:cs="Times New Roman"/>
          <w:sz w:val="28"/>
          <w:szCs w:val="28"/>
        </w:rPr>
        <w:t xml:space="preserve"> Исследования каузальной атрибуции показали что, человек объясняет свое поведение не так, как он объясняет поведение других людей. Процессы каузальной </w:t>
      </w:r>
      <w:r>
        <w:rPr>
          <w:rFonts w:ascii="Times New Roman" w:hAnsi="Times New Roman" w:cs="Times New Roman"/>
          <w:sz w:val="28"/>
          <w:szCs w:val="28"/>
        </w:rPr>
        <w:lastRenderedPageBreak/>
        <w:t xml:space="preserve">атрибуции не подчиняются логическим нормам. Неудачные результаты своей деятельности человек объясняет внешними причинами, а удачные внутренними факторами. Исследования Келли Г. показали что, человек воспринимает мир сквозь призму устойчивых </w:t>
      </w:r>
      <w:r w:rsidRPr="00393E56">
        <w:rPr>
          <w:rFonts w:ascii="Times New Roman" w:hAnsi="Times New Roman" w:cs="Times New Roman"/>
          <w:b/>
          <w:sz w:val="28"/>
          <w:szCs w:val="28"/>
        </w:rPr>
        <w:t xml:space="preserve">когнитивно-оценочных </w:t>
      </w:r>
      <w:r>
        <w:rPr>
          <w:rFonts w:ascii="Times New Roman" w:hAnsi="Times New Roman" w:cs="Times New Roman"/>
          <w:sz w:val="28"/>
          <w:szCs w:val="28"/>
        </w:rPr>
        <w:t>образований. К таким образованиям относятся противоположные оценочные понятия («добрый – злой», «хороший – плохой»). Каждый человек пользуется этими оценочными понятиями при восприятии людей и событий. У одних людей преобладают положительные оценочные суждения, у других отрицательные.</w:t>
      </w:r>
    </w:p>
    <w:p w:rsidR="004E760C" w:rsidRDefault="00D14A54" w:rsidP="00D14A54">
      <w:pPr>
        <w:pStyle w:val="HTML"/>
        <w:suppressAutoHyphens/>
        <w:ind w:firstLine="284"/>
        <w:jc w:val="both"/>
        <w:rPr>
          <w:rFonts w:ascii="Times New Roman" w:hAnsi="Times New Roman" w:cs="Times New Roman"/>
          <w:sz w:val="28"/>
          <w:szCs w:val="28"/>
        </w:rPr>
      </w:pPr>
      <w:r>
        <w:rPr>
          <w:rFonts w:ascii="Times New Roman" w:hAnsi="Times New Roman" w:cs="Times New Roman"/>
          <w:sz w:val="28"/>
          <w:szCs w:val="28"/>
        </w:rPr>
        <w:tab/>
        <w:t xml:space="preserve">Важными и относительно независимыми видами человеческой мотивации являются </w:t>
      </w:r>
      <w:r w:rsidRPr="00393E56">
        <w:rPr>
          <w:rFonts w:ascii="Times New Roman" w:hAnsi="Times New Roman" w:cs="Times New Roman"/>
          <w:b/>
          <w:sz w:val="28"/>
          <w:szCs w:val="28"/>
        </w:rPr>
        <w:t>мотивация достижения успехов и</w:t>
      </w:r>
      <w:r w:rsidR="00393E56" w:rsidRPr="00393E56">
        <w:rPr>
          <w:rFonts w:ascii="Times New Roman" w:hAnsi="Times New Roman" w:cs="Times New Roman"/>
          <w:b/>
          <w:sz w:val="28"/>
          <w:szCs w:val="28"/>
        </w:rPr>
        <w:t xml:space="preserve"> мотивация избежание неудач</w:t>
      </w:r>
      <w:r w:rsidRPr="00393E56">
        <w:rPr>
          <w:rFonts w:ascii="Times New Roman" w:hAnsi="Times New Roman" w:cs="Times New Roman"/>
          <w:b/>
          <w:sz w:val="28"/>
          <w:szCs w:val="28"/>
        </w:rPr>
        <w:t xml:space="preserve">. </w:t>
      </w:r>
      <w:r>
        <w:rPr>
          <w:rFonts w:ascii="Times New Roman" w:hAnsi="Times New Roman" w:cs="Times New Roman"/>
          <w:sz w:val="28"/>
          <w:szCs w:val="28"/>
        </w:rPr>
        <w:t xml:space="preserve">От них во многом зависит судьба и положение человека в обществе.  Замечено, что люди с сильно выраженным стремлением к достижению успехов добиваются в жизни гораздо большего, чем те, у кого такая мотивация слаба или отсутствует. </w:t>
      </w:r>
    </w:p>
    <w:p w:rsidR="00393E56" w:rsidRDefault="004E760C" w:rsidP="00D14A54">
      <w:pPr>
        <w:pStyle w:val="HTML"/>
        <w:suppressAutoHyphens/>
        <w:ind w:firstLine="284"/>
        <w:jc w:val="both"/>
        <w:rPr>
          <w:rFonts w:ascii="Times New Roman" w:hAnsi="Times New Roman" w:cs="Times New Roman"/>
          <w:sz w:val="28"/>
          <w:szCs w:val="28"/>
        </w:rPr>
      </w:pPr>
      <w:r>
        <w:rPr>
          <w:rFonts w:ascii="Times New Roman" w:hAnsi="Times New Roman" w:cs="Times New Roman"/>
          <w:sz w:val="28"/>
          <w:szCs w:val="28"/>
        </w:rPr>
        <w:tab/>
      </w:r>
      <w:r w:rsidR="00D14A54">
        <w:rPr>
          <w:rFonts w:ascii="Times New Roman" w:hAnsi="Times New Roman" w:cs="Times New Roman"/>
          <w:sz w:val="28"/>
          <w:szCs w:val="28"/>
        </w:rPr>
        <w:t>В психологии создана и детально разработана теория мотивации достижения успехов в различных видах деятельности. Основателями этой теории считаются американские ученые Макклелланд</w:t>
      </w:r>
      <w:r w:rsidR="00D14A54" w:rsidRPr="00FC7B97">
        <w:rPr>
          <w:rFonts w:ascii="Times New Roman" w:hAnsi="Times New Roman" w:cs="Times New Roman"/>
          <w:sz w:val="28"/>
          <w:szCs w:val="28"/>
        </w:rPr>
        <w:t xml:space="preserve"> </w:t>
      </w:r>
      <w:r w:rsidR="00D14A54">
        <w:rPr>
          <w:rFonts w:ascii="Times New Roman" w:hAnsi="Times New Roman" w:cs="Times New Roman"/>
          <w:sz w:val="28"/>
          <w:szCs w:val="28"/>
        </w:rPr>
        <w:t>Д., Аткинсон Д. и немецкий ученый Хекхаузен</w:t>
      </w:r>
      <w:r w:rsidR="00D14A54" w:rsidRPr="00FC7B97">
        <w:rPr>
          <w:rFonts w:ascii="Times New Roman" w:hAnsi="Times New Roman" w:cs="Times New Roman"/>
          <w:sz w:val="28"/>
          <w:szCs w:val="28"/>
        </w:rPr>
        <w:t xml:space="preserve"> </w:t>
      </w:r>
      <w:r w:rsidR="00D14A54">
        <w:rPr>
          <w:rFonts w:ascii="Times New Roman" w:hAnsi="Times New Roman" w:cs="Times New Roman"/>
          <w:sz w:val="28"/>
          <w:szCs w:val="28"/>
        </w:rPr>
        <w:t xml:space="preserve">Х.. </w:t>
      </w:r>
    </w:p>
    <w:p w:rsidR="00D14A54" w:rsidRDefault="004E760C" w:rsidP="00D14A54">
      <w:pPr>
        <w:pStyle w:val="HTML"/>
        <w:suppressAutoHyphens/>
        <w:ind w:firstLine="284"/>
        <w:jc w:val="both"/>
        <w:rPr>
          <w:rFonts w:ascii="Times New Roman" w:hAnsi="Times New Roman" w:cs="Times New Roman"/>
          <w:sz w:val="28"/>
          <w:szCs w:val="28"/>
        </w:rPr>
      </w:pPr>
      <w:r>
        <w:rPr>
          <w:rFonts w:ascii="Times New Roman" w:hAnsi="Times New Roman" w:cs="Times New Roman"/>
          <w:sz w:val="28"/>
          <w:szCs w:val="28"/>
        </w:rPr>
        <w:tab/>
      </w:r>
      <w:r w:rsidR="00D14A54">
        <w:rPr>
          <w:rFonts w:ascii="Times New Roman" w:hAnsi="Times New Roman" w:cs="Times New Roman"/>
          <w:sz w:val="28"/>
          <w:szCs w:val="28"/>
        </w:rPr>
        <w:t>У человека, как предполагает Хе</w:t>
      </w:r>
      <w:r w:rsidR="00D14A54" w:rsidRPr="005E185D">
        <w:rPr>
          <w:rFonts w:ascii="Times New Roman" w:hAnsi="Times New Roman" w:cs="Times New Roman"/>
          <w:sz w:val="28"/>
          <w:szCs w:val="28"/>
        </w:rPr>
        <w:t>кхаузен</w:t>
      </w:r>
      <w:r w:rsidR="00D14A54" w:rsidRPr="00FC7B97">
        <w:rPr>
          <w:rFonts w:ascii="Times New Roman" w:hAnsi="Times New Roman" w:cs="Times New Roman"/>
          <w:sz w:val="28"/>
          <w:szCs w:val="28"/>
        </w:rPr>
        <w:t xml:space="preserve"> </w:t>
      </w:r>
      <w:r w:rsidR="00D14A54">
        <w:rPr>
          <w:rFonts w:ascii="Times New Roman" w:hAnsi="Times New Roman" w:cs="Times New Roman"/>
          <w:sz w:val="28"/>
          <w:szCs w:val="28"/>
        </w:rPr>
        <w:t>Х.</w:t>
      </w:r>
      <w:r w:rsidR="00D14A54" w:rsidRPr="005E185D">
        <w:rPr>
          <w:rFonts w:ascii="Times New Roman" w:hAnsi="Times New Roman" w:cs="Times New Roman"/>
          <w:sz w:val="28"/>
          <w:szCs w:val="28"/>
        </w:rPr>
        <w:t xml:space="preserve">, существует два основных типа поведения: </w:t>
      </w:r>
      <w:r w:rsidR="00D14A54" w:rsidRPr="00393E56">
        <w:rPr>
          <w:rFonts w:ascii="Times New Roman" w:hAnsi="Times New Roman" w:cs="Times New Roman"/>
          <w:b/>
          <w:sz w:val="28"/>
          <w:szCs w:val="28"/>
        </w:rPr>
        <w:t>избегание неудач и стремление к достижениям.</w:t>
      </w:r>
      <w:r w:rsidR="00D14A54" w:rsidRPr="005E185D">
        <w:rPr>
          <w:rFonts w:ascii="Times New Roman" w:hAnsi="Times New Roman" w:cs="Times New Roman"/>
          <w:sz w:val="28"/>
          <w:szCs w:val="28"/>
        </w:rPr>
        <w:t xml:space="preserve"> Многие люди живут по первому типу: </w:t>
      </w:r>
      <w:r w:rsidR="00D14A54" w:rsidRPr="004140EE">
        <w:rPr>
          <w:rFonts w:ascii="Times New Roman" w:hAnsi="Times New Roman" w:cs="Times New Roman"/>
          <w:b/>
          <w:sz w:val="28"/>
          <w:szCs w:val="28"/>
        </w:rPr>
        <w:t>«как бы чего не вышло»,</w:t>
      </w:r>
      <w:r w:rsidR="00D14A54" w:rsidRPr="005E185D">
        <w:rPr>
          <w:rFonts w:ascii="Times New Roman" w:hAnsi="Times New Roman" w:cs="Times New Roman"/>
          <w:sz w:val="28"/>
          <w:szCs w:val="28"/>
        </w:rPr>
        <w:t xml:space="preserve"> боятся наказаний, поэтому не могут по-настоящему реализовать свой потенциал. Лучше жить по принципу стремления к достижениям, преодолевая трудности — это приносит больше радости и счастья человеку, дает возможность самореализации и ра</w:t>
      </w:r>
      <w:r w:rsidR="00D14A54">
        <w:rPr>
          <w:rFonts w:ascii="Times New Roman" w:hAnsi="Times New Roman" w:cs="Times New Roman"/>
          <w:sz w:val="28"/>
          <w:szCs w:val="28"/>
        </w:rPr>
        <w:t xml:space="preserve">скрытия творческих возможностей. </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 xml:space="preserve">Люди, мотивированные на успех, обычно ставят перед собой в деятельности положительную цель, достижение которой может быть однозначно расценено как успех. Они стремятся, во что бы то ни стало добиться только успехов, ищут такую деятельность, активно в нее включаются, выбирают средства и действия, направленные на достижение поставленной цели.  Такие люди, берясь за какую-либо работу, обязательно рассчитывают на то, что добьются успеха, уверены в этом. </w:t>
      </w:r>
    </w:p>
    <w:p w:rsidR="004E760C"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 xml:space="preserve">Иначе ведут себя люди, </w:t>
      </w:r>
      <w:r w:rsidRPr="004140EE">
        <w:rPr>
          <w:rFonts w:ascii="Times New Roman" w:hAnsi="Times New Roman" w:cs="Times New Roman"/>
          <w:b/>
          <w:sz w:val="28"/>
          <w:szCs w:val="28"/>
        </w:rPr>
        <w:t>мотивированные на избегание неудачи</w:t>
      </w:r>
      <w:r>
        <w:rPr>
          <w:rFonts w:ascii="Times New Roman" w:hAnsi="Times New Roman" w:cs="Times New Roman"/>
          <w:sz w:val="28"/>
          <w:szCs w:val="28"/>
        </w:rPr>
        <w:t xml:space="preserve">. Их цель в деятельности заключается в том, чтобы избегать неудачи, все их мысли и действия в первую очередь подчинены именно этой цели. Такой человек проявляет неуверенность в себе, не верит в возможность добиться успеха, боится критики. </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В итоге он часто оказывается не победителем, а побежденным, в целом – жизненным неудачником. Люди, ориентированные на достижение успеха, способны правильно оценивать свои возможности, успехи и неудачи  и обычно выбирают профессии соответствующие имеющимся у них знаниям, умениям и навыкам. Люди, ориентированные на неудачу, характеризуются неадекватностью профессионального самоопределения, имеют завышенную или заниженную самооценку, нереалистический уровень притязаний.</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lastRenderedPageBreak/>
        <w:t>Для человека, стремящегося к успеху в деятельности, привлекательность некоторой задачи, интерес к ней после неудачи в ее решении возрастает, а для человека, ориентированного на неудачу, - падает.</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При слишком слабом и слишком сильном уровне мотивации качество работы ухудшается. Наилучшим оно является при среднем уровне мотивированности.</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Стремящиеся к успеху свои достижения приписывают внутриличностным факторам (способностям, старанию), а стремящиеся к неудаче – внешним факторам (легкости или трудности выполняемой задачи, везению). Тот, кто предъявляет к себе повышенные требования, в большей мере старается добиться успеха, чем тот, чьи требования к себе невысоки.</w:t>
      </w:r>
    </w:p>
    <w:p w:rsidR="00D14A54" w:rsidRDefault="00D14A54"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 xml:space="preserve">Интернальный (внутренний) </w:t>
      </w:r>
      <w:r w:rsidRPr="00B23939">
        <w:rPr>
          <w:rFonts w:ascii="Times New Roman" w:hAnsi="Times New Roman" w:cs="Times New Roman"/>
          <w:b/>
          <w:sz w:val="28"/>
          <w:szCs w:val="28"/>
        </w:rPr>
        <w:t>локус контроля</w:t>
      </w:r>
      <w:r>
        <w:rPr>
          <w:rFonts w:ascii="Times New Roman" w:hAnsi="Times New Roman" w:cs="Times New Roman"/>
          <w:sz w:val="28"/>
          <w:szCs w:val="28"/>
        </w:rPr>
        <w:t xml:space="preserve"> – поиск причин поведения и ответственности в самом человеке, в себе; экстернальный (внешний) локус контроля – человек считает, что события его жизни зависят, прежде всего, от внешних факторов: внешних обстоятельств, других людей, случая, а лично он сам не влияет и не несет ответственности за происходящие с ним события.</w:t>
      </w: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71650" cy="1511300"/>
            <wp:effectExtent l="19050" t="0" r="0" b="0"/>
            <wp:docPr id="20"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7" cstate="print"/>
                    <a:srcRect/>
                    <a:stretch>
                      <a:fillRect/>
                    </a:stretch>
                  </pic:blipFill>
                  <pic:spPr bwMode="auto">
                    <a:xfrm>
                      <a:off x="0" y="0"/>
                      <a:ext cx="1771650" cy="1511300"/>
                    </a:xfrm>
                    <a:prstGeom prst="rect">
                      <a:avLst/>
                    </a:prstGeom>
                    <a:noFill/>
                    <a:ln w="9525">
                      <a:noFill/>
                      <a:miter lim="800000"/>
                      <a:headEnd/>
                      <a:tailEnd/>
                    </a:ln>
                  </pic:spPr>
                </pic:pic>
              </a:graphicData>
            </a:graphic>
          </wp:inline>
        </w:drawing>
      </w:r>
      <w:r w:rsidRPr="00260131">
        <w:rPr>
          <w:rFonts w:ascii="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2324100" cy="1651000"/>
            <wp:effectExtent l="19050" t="0" r="0" b="0"/>
            <wp:docPr id="21"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8" cstate="print"/>
                    <a:srcRect/>
                    <a:stretch>
                      <a:fillRect/>
                    </a:stretch>
                  </pic:blipFill>
                  <pic:spPr bwMode="auto">
                    <a:xfrm>
                      <a:off x="0" y="0"/>
                      <a:ext cx="2324100" cy="1651000"/>
                    </a:xfrm>
                    <a:prstGeom prst="rect">
                      <a:avLst/>
                    </a:prstGeom>
                    <a:noFill/>
                    <a:ln w="9525">
                      <a:noFill/>
                      <a:miter lim="800000"/>
                      <a:headEnd/>
                      <a:tailEnd/>
                    </a:ln>
                  </pic:spPr>
                </pic:pic>
              </a:graphicData>
            </a:graphic>
          </wp:inline>
        </w:drawing>
      </w: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30400" cy="1733550"/>
            <wp:effectExtent l="19050" t="0" r="0" b="0"/>
            <wp:docPr id="22" name="Рисунок 2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лгат\Desktop\Безымянный.png"/>
                    <pic:cNvPicPr>
                      <a:picLocks noChangeAspect="1" noChangeArrowheads="1"/>
                    </pic:cNvPicPr>
                  </pic:nvPicPr>
                  <pic:blipFill>
                    <a:blip r:embed="rId29" cstate="print"/>
                    <a:srcRect/>
                    <a:stretch>
                      <a:fillRect/>
                    </a:stretch>
                  </pic:blipFill>
                  <pic:spPr bwMode="auto">
                    <a:xfrm>
                      <a:off x="0" y="0"/>
                      <a:ext cx="1930400" cy="1733550"/>
                    </a:xfrm>
                    <a:prstGeom prst="rect">
                      <a:avLst/>
                    </a:prstGeom>
                    <a:noFill/>
                    <a:ln w="9525">
                      <a:noFill/>
                      <a:miter lim="800000"/>
                      <a:headEnd/>
                      <a:tailEnd/>
                    </a:ln>
                  </pic:spPr>
                </pic:pic>
              </a:graphicData>
            </a:graphic>
          </wp:inline>
        </w:drawing>
      </w:r>
      <w:r w:rsidRPr="00260131">
        <w:rPr>
          <w:rFonts w:ascii="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1949450" cy="1943100"/>
            <wp:effectExtent l="19050" t="0" r="0" b="0"/>
            <wp:docPr id="23" name="Рисунок 2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лгат\Desktop\Безымянный.png"/>
                    <pic:cNvPicPr>
                      <a:picLocks noChangeAspect="1" noChangeArrowheads="1"/>
                    </pic:cNvPicPr>
                  </pic:nvPicPr>
                  <pic:blipFill>
                    <a:blip r:embed="rId30" cstate="print"/>
                    <a:srcRect/>
                    <a:stretch>
                      <a:fillRect/>
                    </a:stretch>
                  </pic:blipFill>
                  <pic:spPr bwMode="auto">
                    <a:xfrm>
                      <a:off x="0" y="0"/>
                      <a:ext cx="1949450" cy="1943100"/>
                    </a:xfrm>
                    <a:prstGeom prst="rect">
                      <a:avLst/>
                    </a:prstGeom>
                    <a:noFill/>
                    <a:ln w="9525">
                      <a:noFill/>
                      <a:miter lim="800000"/>
                      <a:headEnd/>
                      <a:tailEnd/>
                    </a:ln>
                  </pic:spPr>
                </pic:pic>
              </a:graphicData>
            </a:graphic>
          </wp:inline>
        </w:drawing>
      </w:r>
    </w:p>
    <w:p w:rsidR="00260131" w:rsidRDefault="00260131" w:rsidP="00D14A54">
      <w:pPr>
        <w:pStyle w:val="HTML"/>
        <w:suppressAutoHyphens/>
        <w:ind w:firstLine="720"/>
        <w:jc w:val="both"/>
        <w:rPr>
          <w:rFonts w:ascii="Times New Roman" w:hAnsi="Times New Roman" w:cs="Times New Roman"/>
          <w:sz w:val="28"/>
          <w:szCs w:val="28"/>
        </w:rPr>
      </w:pPr>
    </w:p>
    <w:p w:rsidR="00260131" w:rsidRDefault="00260131" w:rsidP="00260131">
      <w:pPr>
        <w:pStyle w:val="HTML"/>
        <w:suppressAutoHyphens/>
        <w:jc w:val="both"/>
        <w:rPr>
          <w:rFonts w:ascii="Times New Roman" w:hAnsi="Times New Roman" w:cs="Times New Roman"/>
          <w:sz w:val="28"/>
          <w:szCs w:val="28"/>
        </w:rPr>
      </w:pPr>
    </w:p>
    <w:p w:rsidR="00260131" w:rsidRDefault="00260131" w:rsidP="00D14A54">
      <w:pPr>
        <w:pStyle w:val="HTML"/>
        <w:suppressAutoHyphens/>
        <w:ind w:firstLine="720"/>
        <w:jc w:val="both"/>
        <w:rPr>
          <w:rFonts w:ascii="Times New Roman" w:hAnsi="Times New Roman" w:cs="Times New Roman"/>
          <w:sz w:val="28"/>
          <w:szCs w:val="28"/>
        </w:rPr>
      </w:pPr>
    </w:p>
    <w:p w:rsidR="006426FA" w:rsidRDefault="006426FA" w:rsidP="00E630AF">
      <w:pPr>
        <w:pStyle w:val="1"/>
        <w:spacing w:line="240" w:lineRule="auto"/>
        <w:rPr>
          <w:b/>
        </w:rPr>
      </w:pPr>
    </w:p>
    <w:p w:rsidR="006426FA" w:rsidRDefault="006B7859" w:rsidP="00E630AF">
      <w:pPr>
        <w:pStyle w:val="1"/>
        <w:spacing w:line="240" w:lineRule="auto"/>
        <w:rPr>
          <w:b/>
        </w:rPr>
      </w:pPr>
      <w:hyperlink r:id="rId31" w:history="1">
        <w:r w:rsidR="006426FA">
          <w:rPr>
            <w:rStyle w:val="aa"/>
          </w:rPr>
          <w:t>https://www.youtube.com/watch?v=wrmHkbwxM9g</w:t>
        </w:r>
      </w:hyperlink>
    </w:p>
    <w:p w:rsidR="006426FA" w:rsidRDefault="006426FA" w:rsidP="00E630AF">
      <w:pPr>
        <w:pStyle w:val="1"/>
        <w:spacing w:line="240" w:lineRule="auto"/>
        <w:rPr>
          <w:b/>
        </w:rPr>
      </w:pPr>
    </w:p>
    <w:p w:rsidR="006426FA" w:rsidRDefault="006426FA" w:rsidP="00E630AF">
      <w:pPr>
        <w:pStyle w:val="1"/>
        <w:spacing w:line="240" w:lineRule="auto"/>
        <w:rPr>
          <w:b/>
        </w:rPr>
      </w:pPr>
    </w:p>
    <w:p w:rsidR="006426FA" w:rsidRDefault="006426FA" w:rsidP="00E630AF">
      <w:pPr>
        <w:pStyle w:val="1"/>
        <w:spacing w:line="240" w:lineRule="auto"/>
        <w:rPr>
          <w:b/>
        </w:rPr>
      </w:pPr>
    </w:p>
    <w:p w:rsidR="000961E3" w:rsidRDefault="00E630AF" w:rsidP="00E630AF">
      <w:pPr>
        <w:pStyle w:val="1"/>
        <w:spacing w:line="240" w:lineRule="auto"/>
      </w:pPr>
      <w:r w:rsidRPr="00E630AF">
        <w:rPr>
          <w:b/>
        </w:rPr>
        <w:t xml:space="preserve">3. </w:t>
      </w:r>
      <w:r w:rsidR="000961E3" w:rsidRPr="000961E3">
        <w:t xml:space="preserve">Одна из задач руководителя – </w:t>
      </w:r>
      <w:r w:rsidR="000961E3" w:rsidRPr="004140EE">
        <w:rPr>
          <w:b/>
        </w:rPr>
        <w:t xml:space="preserve">мотивация подчиненных. </w:t>
      </w:r>
      <w:r w:rsidR="004140EE">
        <w:rPr>
          <w:b/>
        </w:rPr>
        <w:t xml:space="preserve">Мотивационный </w:t>
      </w:r>
      <w:r w:rsidR="004140EE" w:rsidRPr="004140EE">
        <w:rPr>
          <w:b/>
        </w:rPr>
        <w:t>п</w:t>
      </w:r>
      <w:r w:rsidR="000961E3" w:rsidRPr="004140EE">
        <w:rPr>
          <w:b/>
        </w:rPr>
        <w:t>рофиль</w:t>
      </w:r>
      <w:r w:rsidR="000961E3" w:rsidRPr="000961E3">
        <w:t xml:space="preserve"> служит хорошей основой для изучения мотивации сотрудников, правильного выстраивания мотивационных бесед, качественной обратной связи.</w:t>
      </w:r>
    </w:p>
    <w:p w:rsidR="000961E3" w:rsidRPr="000961E3" w:rsidRDefault="000961E3" w:rsidP="000961E3">
      <w:pPr>
        <w:spacing w:after="0" w:line="240" w:lineRule="auto"/>
        <w:ind w:firstLine="709"/>
        <w:jc w:val="both"/>
        <w:rPr>
          <w:rFonts w:ascii="Times New Roman" w:hAnsi="Times New Roman" w:cs="Times New Roman"/>
          <w:sz w:val="28"/>
          <w:szCs w:val="28"/>
        </w:rPr>
      </w:pPr>
      <w:r w:rsidRPr="000961E3">
        <w:rPr>
          <w:rFonts w:ascii="Times New Roman" w:hAnsi="Times New Roman" w:cs="Times New Roman"/>
          <w:sz w:val="28"/>
          <w:szCs w:val="28"/>
        </w:rPr>
        <w:t xml:space="preserve">С помощью методики </w:t>
      </w:r>
      <w:r w:rsidRPr="0042006A">
        <w:rPr>
          <w:rFonts w:ascii="Times New Roman" w:hAnsi="Times New Roman" w:cs="Times New Roman"/>
          <w:b/>
          <w:sz w:val="28"/>
          <w:szCs w:val="28"/>
        </w:rPr>
        <w:t>«Изучение мотивационного профиля личности» (Ш. Ричи и П. Мартин)</w:t>
      </w:r>
      <w:r w:rsidRPr="000961E3">
        <w:rPr>
          <w:rFonts w:ascii="Times New Roman" w:hAnsi="Times New Roman" w:cs="Times New Roman"/>
          <w:sz w:val="28"/>
          <w:szCs w:val="28"/>
        </w:rPr>
        <w:t xml:space="preserve"> можно выявить факторы мотивации, которые значимы для работника, а также факторы, которым он придает небольшое значение.</w:t>
      </w:r>
    </w:p>
    <w:p w:rsidR="000961E3" w:rsidRPr="000961E3" w:rsidRDefault="000961E3" w:rsidP="000961E3">
      <w:pPr>
        <w:spacing w:after="0" w:line="240" w:lineRule="auto"/>
        <w:jc w:val="both"/>
        <w:rPr>
          <w:rFonts w:ascii="Times New Roman" w:hAnsi="Times New Roman" w:cs="Times New Roman"/>
          <w:b/>
          <w:sz w:val="28"/>
          <w:szCs w:val="28"/>
        </w:rPr>
      </w:pPr>
      <w:r w:rsidRPr="000961E3">
        <w:rPr>
          <w:rFonts w:ascii="Times New Roman" w:hAnsi="Times New Roman" w:cs="Times New Roman"/>
          <w:b/>
          <w:sz w:val="28"/>
          <w:szCs w:val="28"/>
        </w:rPr>
        <w:t>12 факторов мотивационного профиля</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Материальное вознаграждение.</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Комфортные физические условия работы.</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Структурирование работы, обратной связи и информации, снижение степени неопределенности.</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Социальные контакты (общение с большим кругом людей).</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Устойчивые длительные отношения (с небольшой группой людей).</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Признание заслуг (отзывы о своей работе).</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Постановка и достижение целей.</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Влияние и контроль других.</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Разнообразие и перемены.</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Пытливость, креативность и широта взглядов.</w:t>
      </w:r>
    </w:p>
    <w:p w:rsidR="000961E3" w:rsidRP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Самостоятельность, независимость и самосовершенствование.</w:t>
      </w:r>
    </w:p>
    <w:p w:rsidR="000961E3" w:rsidRDefault="000961E3" w:rsidP="000961E3">
      <w:pPr>
        <w:pStyle w:val="a3"/>
        <w:numPr>
          <w:ilvl w:val="0"/>
          <w:numId w:val="1"/>
        </w:numPr>
        <w:spacing w:after="0" w:line="240" w:lineRule="auto"/>
        <w:jc w:val="both"/>
        <w:rPr>
          <w:rFonts w:ascii="Times New Roman" w:hAnsi="Times New Roman" w:cs="Times New Roman"/>
          <w:sz w:val="28"/>
          <w:szCs w:val="28"/>
        </w:rPr>
      </w:pPr>
      <w:r w:rsidRPr="000961E3">
        <w:rPr>
          <w:rFonts w:ascii="Times New Roman" w:hAnsi="Times New Roman" w:cs="Times New Roman"/>
          <w:sz w:val="28"/>
          <w:szCs w:val="28"/>
        </w:rPr>
        <w:t>Интересная и полезная для общества работа.</w:t>
      </w:r>
    </w:p>
    <w:p w:rsidR="000961E3" w:rsidRDefault="000961E3" w:rsidP="000961E3">
      <w:pPr>
        <w:pStyle w:val="a3"/>
        <w:spacing w:after="0" w:line="240" w:lineRule="auto"/>
        <w:ind w:left="0" w:firstLine="360"/>
        <w:jc w:val="both"/>
        <w:rPr>
          <w:rFonts w:ascii="Times New Roman" w:hAnsi="Times New Roman" w:cs="Times New Roman"/>
          <w:sz w:val="28"/>
          <w:szCs w:val="28"/>
        </w:rPr>
      </w:pPr>
      <w:r w:rsidRPr="000961E3">
        <w:rPr>
          <w:rFonts w:ascii="Times New Roman" w:hAnsi="Times New Roman" w:cs="Times New Roman"/>
          <w:sz w:val="28"/>
          <w:szCs w:val="28"/>
        </w:rPr>
        <w:t>Например, мы видим, что для работника значимы 6-й и 12-й факторы: признание других людей и интересная, общественно полезная работа. В работе с таким человеком руководителю следует делать акцент на его заслугах. Если поручать неинтересную, не приносящую пользу работу, необходимо разъяснить, для чего это нужно, иначе сотрудник будет демотивирован.</w:t>
      </w:r>
    </w:p>
    <w:p w:rsidR="000961E3" w:rsidRPr="000961E3" w:rsidRDefault="000961E3" w:rsidP="000961E3">
      <w:pPr>
        <w:pStyle w:val="a3"/>
        <w:spacing w:after="0" w:line="240" w:lineRule="auto"/>
        <w:ind w:left="0" w:firstLine="360"/>
        <w:jc w:val="both"/>
        <w:rPr>
          <w:rFonts w:ascii="Times New Roman" w:hAnsi="Times New Roman" w:cs="Times New Roman"/>
          <w:sz w:val="28"/>
          <w:szCs w:val="28"/>
        </w:rPr>
      </w:pPr>
      <w:r w:rsidRPr="000961E3">
        <w:rPr>
          <w:rFonts w:ascii="Times New Roman" w:hAnsi="Times New Roman" w:cs="Times New Roman"/>
          <w:sz w:val="28"/>
          <w:szCs w:val="28"/>
        </w:rPr>
        <w:t>Зная мотивационные профили сотрудников, руководители смогут предотвратить возможные негативные последствия перемен в компании.</w:t>
      </w:r>
    </w:p>
    <w:p w:rsidR="000961E3" w:rsidRPr="00CD3243" w:rsidRDefault="000961E3" w:rsidP="00CD3243">
      <w:pPr>
        <w:spacing w:after="0" w:line="240" w:lineRule="auto"/>
        <w:ind w:firstLine="360"/>
        <w:jc w:val="both"/>
        <w:rPr>
          <w:rFonts w:ascii="Times New Roman" w:hAnsi="Times New Roman" w:cs="Times New Roman"/>
          <w:sz w:val="28"/>
          <w:szCs w:val="28"/>
        </w:rPr>
      </w:pPr>
      <w:r w:rsidRPr="000961E3">
        <w:rPr>
          <w:rFonts w:ascii="Times New Roman" w:hAnsi="Times New Roman" w:cs="Times New Roman"/>
          <w:sz w:val="28"/>
          <w:szCs w:val="28"/>
        </w:rPr>
        <w:t>Например, если для работника важен материальный фактор, он может встречать перемены в компании настороженно, саботировать их внедрение. Необходимо ему объяснить, как перемены коснутся его дохода, развеять опасения, показать варианты более высокого заработка в новых условиях</w:t>
      </w:r>
      <w:r>
        <w:rPr>
          <w:rFonts w:ascii="Times New Roman" w:hAnsi="Times New Roman" w:cs="Times New Roman"/>
          <w:sz w:val="28"/>
          <w:szCs w:val="28"/>
        </w:rPr>
        <w:t>.</w:t>
      </w:r>
      <w:r w:rsidR="00BC48E8">
        <w:rPr>
          <w:rFonts w:ascii="Times New Roman" w:hAnsi="Times New Roman" w:cs="Times New Roman"/>
          <w:sz w:val="28"/>
          <w:szCs w:val="28"/>
        </w:rPr>
        <w:t xml:space="preserve"> </w:t>
      </w:r>
    </w:p>
    <w:p w:rsidR="00E630AF" w:rsidRPr="0002693B" w:rsidRDefault="00E630AF" w:rsidP="00E630AF">
      <w:pPr>
        <w:pStyle w:val="1"/>
        <w:spacing w:line="240" w:lineRule="auto"/>
        <w:rPr>
          <w:b/>
        </w:rPr>
      </w:pPr>
      <w:r>
        <w:rPr>
          <w:b/>
        </w:rPr>
        <w:t>О</w:t>
      </w:r>
      <w:r w:rsidRPr="0002693B">
        <w:rPr>
          <w:b/>
        </w:rPr>
        <w:t>дна из главных задач предприятий с различной формой собственности – это поиск эффективного способа управления трудом, который обеспечивает максимальную активизацию человеческого фактора.</w:t>
      </w:r>
    </w:p>
    <w:p w:rsidR="00E630AF" w:rsidRPr="0042006A" w:rsidRDefault="00E630AF" w:rsidP="00E630AF">
      <w:pPr>
        <w:pStyle w:val="1"/>
        <w:spacing w:line="240" w:lineRule="auto"/>
      </w:pPr>
      <w:r w:rsidRPr="0002693B">
        <w:rPr>
          <w:b/>
        </w:rPr>
        <w:t xml:space="preserve">Мотивация трудовой деятельности – </w:t>
      </w:r>
      <w:r w:rsidRPr="0042006A">
        <w:t>это решающий причинный фактор результативного функционирования, а если проще – то это процесс побуждения к труду.</w:t>
      </w:r>
    </w:p>
    <w:p w:rsidR="0082436F" w:rsidRDefault="00E630AF" w:rsidP="00D14A54">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lastRenderedPageBreak/>
        <w:t>Любая деятельность окажется малоэффективной или вообще неэффективной, если у работника не будет заинтересованности в ее реализации. Эта заинтересованность выражается в мотивированности субъекта на соответствующую Деятельность.</w:t>
      </w:r>
    </w:p>
    <w:p w:rsidR="000961E3" w:rsidRPr="000961E3" w:rsidRDefault="000961E3" w:rsidP="000961E3">
      <w:pPr>
        <w:pStyle w:val="HTML"/>
        <w:suppressAutoHyphens/>
        <w:ind w:firstLine="720"/>
        <w:jc w:val="both"/>
        <w:rPr>
          <w:rFonts w:ascii="Times New Roman" w:hAnsi="Times New Roman" w:cs="Times New Roman"/>
          <w:b/>
          <w:sz w:val="28"/>
          <w:szCs w:val="28"/>
        </w:rPr>
      </w:pPr>
      <w:r w:rsidRPr="006B4037">
        <w:rPr>
          <w:rFonts w:ascii="Times New Roman" w:hAnsi="Times New Roman" w:cs="Times New Roman"/>
          <w:sz w:val="28"/>
          <w:szCs w:val="28"/>
        </w:rPr>
        <w:t>Различают перспективную и текущую мотивацию. Если мотивы деятельности человека и поставленная им цель относятся к отдаленному будущему и мотивы предусматривают стратегию поведения, такую мотивацию называют</w:t>
      </w:r>
      <w:r w:rsidRPr="000961E3">
        <w:rPr>
          <w:rFonts w:ascii="Times New Roman" w:hAnsi="Times New Roman" w:cs="Times New Roman"/>
          <w:b/>
          <w:sz w:val="28"/>
          <w:szCs w:val="28"/>
        </w:rPr>
        <w:t xml:space="preserve"> перспективной.</w:t>
      </w:r>
    </w:p>
    <w:p w:rsidR="0042006A" w:rsidRDefault="000961E3" w:rsidP="000961E3">
      <w:pPr>
        <w:pStyle w:val="HTML"/>
        <w:suppressAutoHyphens/>
        <w:ind w:firstLine="720"/>
        <w:jc w:val="both"/>
        <w:rPr>
          <w:rFonts w:ascii="Times New Roman" w:hAnsi="Times New Roman" w:cs="Times New Roman"/>
          <w:b/>
          <w:sz w:val="28"/>
          <w:szCs w:val="28"/>
        </w:rPr>
      </w:pPr>
      <w:r w:rsidRPr="000961E3">
        <w:rPr>
          <w:rFonts w:ascii="Times New Roman" w:hAnsi="Times New Roman" w:cs="Times New Roman"/>
          <w:b/>
          <w:sz w:val="28"/>
          <w:szCs w:val="28"/>
        </w:rPr>
        <w:t xml:space="preserve">Если же мотивы связаны только с ближайшим будущим, то они определяют тактику поведения. </w:t>
      </w:r>
      <w:r w:rsidRPr="006B4037">
        <w:rPr>
          <w:rFonts w:ascii="Times New Roman" w:hAnsi="Times New Roman" w:cs="Times New Roman"/>
          <w:sz w:val="28"/>
          <w:szCs w:val="28"/>
        </w:rPr>
        <w:t>Такая мотивация рассматривается как</w:t>
      </w:r>
      <w:r w:rsidRPr="000961E3">
        <w:rPr>
          <w:rFonts w:ascii="Times New Roman" w:hAnsi="Times New Roman" w:cs="Times New Roman"/>
          <w:b/>
          <w:sz w:val="28"/>
          <w:szCs w:val="28"/>
        </w:rPr>
        <w:t xml:space="preserve"> текущая. </w:t>
      </w:r>
    </w:p>
    <w:p w:rsidR="000961E3" w:rsidRPr="0042006A" w:rsidRDefault="000961E3" w:rsidP="000961E3">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sz w:val="28"/>
          <w:szCs w:val="28"/>
        </w:rPr>
        <w:t>От перспективности мотивации во многом зависит трудовая активность человека, а, следовательно, и эффективность его труда.</w:t>
      </w:r>
    </w:p>
    <w:p w:rsidR="000961E3" w:rsidRPr="0042006A" w:rsidRDefault="000961E3" w:rsidP="000961E3">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b/>
          <w:sz w:val="28"/>
          <w:szCs w:val="28"/>
        </w:rPr>
        <w:t>Перспективная мотивация</w:t>
      </w:r>
      <w:r w:rsidRPr="0042006A">
        <w:rPr>
          <w:rFonts w:ascii="Times New Roman" w:hAnsi="Times New Roman" w:cs="Times New Roman"/>
          <w:sz w:val="28"/>
          <w:szCs w:val="28"/>
        </w:rPr>
        <w:t xml:space="preserve"> побуждает работника бороться с трудностями и препятствиями в работе, так как настоящее для него является лишь этапом достижения перспективных целей.</w:t>
      </w:r>
    </w:p>
    <w:p w:rsidR="000961E3" w:rsidRPr="0042006A" w:rsidRDefault="000961E3" w:rsidP="000961E3">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sz w:val="28"/>
          <w:szCs w:val="28"/>
        </w:rPr>
        <w:t xml:space="preserve">Если же работник действует исходя только из </w:t>
      </w:r>
      <w:r w:rsidRPr="0042006A">
        <w:rPr>
          <w:rFonts w:ascii="Times New Roman" w:hAnsi="Times New Roman" w:cs="Times New Roman"/>
          <w:b/>
          <w:sz w:val="28"/>
          <w:szCs w:val="28"/>
        </w:rPr>
        <w:t>текущей мотивации</w:t>
      </w:r>
      <w:r w:rsidRPr="0042006A">
        <w:rPr>
          <w:rFonts w:ascii="Times New Roman" w:hAnsi="Times New Roman" w:cs="Times New Roman"/>
          <w:sz w:val="28"/>
          <w:szCs w:val="28"/>
        </w:rPr>
        <w:t>, то малейшая неудача приведет к снижению его трудовой активности. К перспективной мотивации можно отнести знание работником направлений и задач дальнейшего развития своего предприятия.</w:t>
      </w:r>
    </w:p>
    <w:p w:rsidR="00E630AF" w:rsidRPr="0042006A" w:rsidRDefault="00E630AF" w:rsidP="00D14A54">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sz w:val="28"/>
          <w:szCs w:val="28"/>
        </w:rPr>
        <w:t xml:space="preserve">Без стратегической мотивации труда невозможен научно-технический прогресс. </w:t>
      </w:r>
      <w:r w:rsidRPr="0042006A">
        <w:rPr>
          <w:rFonts w:ascii="Times New Roman" w:hAnsi="Times New Roman" w:cs="Times New Roman"/>
          <w:b/>
          <w:sz w:val="28"/>
          <w:szCs w:val="28"/>
        </w:rPr>
        <w:t>Важно правильное сочетание перспективной и текущей мотивации.</w:t>
      </w:r>
    </w:p>
    <w:p w:rsidR="00E630AF" w:rsidRPr="0042006A" w:rsidRDefault="00E630AF" w:rsidP="00D14A54">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sz w:val="28"/>
          <w:szCs w:val="28"/>
        </w:rPr>
        <w:t>Эффективное управление невозможно без понимания мотивов и потребностей человека и правильного использования стимулов к труду.</w:t>
      </w:r>
    </w:p>
    <w:p w:rsidR="00E630AF" w:rsidRPr="0042006A" w:rsidRDefault="00E630AF" w:rsidP="00D14A54">
      <w:pPr>
        <w:pStyle w:val="HTML"/>
        <w:suppressAutoHyphens/>
        <w:ind w:firstLine="720"/>
        <w:jc w:val="both"/>
        <w:rPr>
          <w:rFonts w:ascii="Times New Roman" w:hAnsi="Times New Roman" w:cs="Times New Roman"/>
          <w:sz w:val="28"/>
          <w:szCs w:val="28"/>
        </w:rPr>
      </w:pPr>
      <w:r w:rsidRPr="0042006A">
        <w:rPr>
          <w:rFonts w:ascii="Times New Roman" w:hAnsi="Times New Roman" w:cs="Times New Roman"/>
          <w:sz w:val="28"/>
          <w:szCs w:val="28"/>
        </w:rPr>
        <w:t>Чем богаче потребностная сфера человека, тем более высокие требования он предъявляет к деятельности, но одновременно он может получить и большее удовлетворение.</w:t>
      </w:r>
    </w:p>
    <w:p w:rsidR="00E630AF" w:rsidRPr="00E630AF" w:rsidRDefault="00E630AF" w:rsidP="00E630AF">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t>Ф. Герцберг установил, что, для того чтобы человек получил удовлетворенность от труда, необходимо обратить внимание на две группы факторов:</w:t>
      </w:r>
    </w:p>
    <w:p w:rsidR="00E630AF" w:rsidRPr="00E630AF" w:rsidRDefault="00E630AF" w:rsidP="00E630AF">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t>1) факторы «здоровья», данная группа факторов включает в себя зарплату, которую получает работник, безопасность на рабочем месте, благоприятные условия труда, «положительный» социально-психологический климат в коллективе и т. д. Данные факторы нельзя отнести к прямым стимулам работы, однако их наличие предотвращает возникновение чувства неудовлетворенности работой;</w:t>
      </w:r>
    </w:p>
    <w:p w:rsidR="00E630AF" w:rsidRDefault="00E630AF" w:rsidP="00E630AF">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t>2) Ф. Герцберг назвал следующий фактор «удовлетворяющим». Как правило, к данной группе относятся потребности в достижении поставленной цели, ответственности, а также признания человека в обществе, возможности роста (как в своих глазах, так и в глазах окружающих) и т. д. В основном эти потребности характеризуются сущностью работы.</w:t>
      </w:r>
    </w:p>
    <w:p w:rsidR="00E630AF" w:rsidRPr="00E630AF" w:rsidRDefault="00E630AF" w:rsidP="00E630AF">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t>В.Г. Беклемишев приводит следующие «методы (нематериальные)</w:t>
      </w:r>
      <w:r w:rsidR="006B4037">
        <w:rPr>
          <w:rFonts w:ascii="Times New Roman" w:hAnsi="Times New Roman" w:cs="Times New Roman"/>
          <w:b/>
          <w:sz w:val="28"/>
          <w:szCs w:val="28"/>
        </w:rPr>
        <w:t xml:space="preserve"> стимулирования мотивации»</w:t>
      </w:r>
      <w:r w:rsidRPr="00E630AF">
        <w:rPr>
          <w:rFonts w:ascii="Times New Roman" w:hAnsi="Times New Roman" w:cs="Times New Roman"/>
          <w:b/>
          <w:sz w:val="28"/>
          <w:szCs w:val="28"/>
        </w:rPr>
        <w:t>:</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lastRenderedPageBreak/>
        <w:t>обеспечение карьерного роста сотрудников (движение по карьерной лестнице «вверх»);</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издание каталогов о компании с фотографиями лучших сотрудников компании;</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упоминание имени сотрудника в реализованном им проекте/услуге/продукте;</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письменная /устная благодарность за плодотворную работу/проект;</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проведение профессиональных конкурсов среди сотрудников, с награждением дипломами;</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предоставление места для парковки автомобиля;</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выпуск внутриорганизационного журнала с описанием результатов работы и размещением в ней фотографий лучших работников и информационных заметок о них;</w:t>
      </w:r>
    </w:p>
    <w:p w:rsidR="00E630AF" w:rsidRPr="00E630AF" w:rsidRDefault="00E630AF" w:rsidP="005D4787">
      <w:pPr>
        <w:pStyle w:val="HTML"/>
        <w:numPr>
          <w:ilvl w:val="0"/>
          <w:numId w:val="2"/>
        </w:numPr>
        <w:suppressAutoHyphens/>
        <w:jc w:val="both"/>
        <w:rPr>
          <w:rFonts w:ascii="Times New Roman" w:hAnsi="Times New Roman" w:cs="Times New Roman"/>
          <w:b/>
          <w:sz w:val="28"/>
          <w:szCs w:val="28"/>
        </w:rPr>
      </w:pPr>
      <w:r w:rsidRPr="00E630AF">
        <w:rPr>
          <w:rFonts w:ascii="Times New Roman" w:hAnsi="Times New Roman" w:cs="Times New Roman"/>
          <w:b/>
          <w:sz w:val="28"/>
          <w:szCs w:val="28"/>
        </w:rPr>
        <w:t>проведение корпоративных</w:t>
      </w:r>
      <w:r w:rsidR="005D4787">
        <w:rPr>
          <w:rFonts w:ascii="Times New Roman" w:hAnsi="Times New Roman" w:cs="Times New Roman"/>
          <w:b/>
          <w:sz w:val="28"/>
          <w:szCs w:val="28"/>
        </w:rPr>
        <w:t xml:space="preserve"> мероприятий</w:t>
      </w:r>
      <w:r w:rsidRPr="00E630AF">
        <w:rPr>
          <w:rFonts w:ascii="Times New Roman" w:hAnsi="Times New Roman" w:cs="Times New Roman"/>
          <w:b/>
          <w:sz w:val="28"/>
          <w:szCs w:val="28"/>
        </w:rPr>
        <w:t>.</w:t>
      </w:r>
    </w:p>
    <w:p w:rsidR="00E630AF" w:rsidRPr="0036795F" w:rsidRDefault="00E630AF" w:rsidP="00E630AF">
      <w:pPr>
        <w:pStyle w:val="HTML"/>
        <w:suppressAutoHyphens/>
        <w:ind w:firstLine="720"/>
        <w:jc w:val="both"/>
        <w:rPr>
          <w:rFonts w:ascii="Times New Roman" w:hAnsi="Times New Roman" w:cs="Times New Roman"/>
          <w:sz w:val="28"/>
          <w:szCs w:val="28"/>
        </w:rPr>
      </w:pPr>
      <w:r w:rsidRPr="0036795F">
        <w:rPr>
          <w:rFonts w:ascii="Times New Roman" w:hAnsi="Times New Roman" w:cs="Times New Roman"/>
          <w:sz w:val="28"/>
          <w:szCs w:val="28"/>
        </w:rPr>
        <w:t>В.А. Беленький отмечает, что «прежде чем использовать систему нефинансового стимулирования в действующей организации и выборе определенных методов влияния на эффективность работы сотрудников, важно в самом начале учесть, каким образом каждый работник демонстрирует себя по отношению к компании. В результате данного исследования, возможно, определить следующие типы сотрудников:</w:t>
      </w:r>
    </w:p>
    <w:p w:rsidR="00E630AF" w:rsidRPr="0036795F" w:rsidRDefault="00E630AF" w:rsidP="00E630AF">
      <w:pPr>
        <w:pStyle w:val="HTML"/>
        <w:suppressAutoHyphens/>
        <w:ind w:firstLine="720"/>
        <w:jc w:val="both"/>
        <w:rPr>
          <w:rFonts w:ascii="Times New Roman" w:hAnsi="Times New Roman" w:cs="Times New Roman"/>
          <w:sz w:val="28"/>
          <w:szCs w:val="28"/>
        </w:rPr>
      </w:pPr>
      <w:r w:rsidRPr="00E630AF">
        <w:rPr>
          <w:rFonts w:ascii="Times New Roman" w:hAnsi="Times New Roman" w:cs="Times New Roman"/>
          <w:b/>
          <w:sz w:val="28"/>
          <w:szCs w:val="28"/>
        </w:rPr>
        <w:t xml:space="preserve">1) сотрудник-коллективист – </w:t>
      </w:r>
      <w:r w:rsidRPr="0036795F">
        <w:rPr>
          <w:rFonts w:ascii="Times New Roman" w:hAnsi="Times New Roman" w:cs="Times New Roman"/>
          <w:sz w:val="28"/>
          <w:szCs w:val="28"/>
        </w:rPr>
        <w:t>член команды, его собственные интересы равны интересам компании в целом;</w:t>
      </w:r>
    </w:p>
    <w:p w:rsidR="00E630AF" w:rsidRPr="0036795F" w:rsidRDefault="00E630AF" w:rsidP="00E630AF">
      <w:pPr>
        <w:pStyle w:val="HTML"/>
        <w:suppressAutoHyphens/>
        <w:ind w:firstLine="720"/>
        <w:jc w:val="both"/>
        <w:rPr>
          <w:rFonts w:ascii="Times New Roman" w:hAnsi="Times New Roman" w:cs="Times New Roman"/>
          <w:sz w:val="28"/>
          <w:szCs w:val="28"/>
        </w:rPr>
      </w:pPr>
      <w:r w:rsidRPr="00E630AF">
        <w:rPr>
          <w:rFonts w:ascii="Times New Roman" w:hAnsi="Times New Roman" w:cs="Times New Roman"/>
          <w:b/>
          <w:sz w:val="28"/>
          <w:szCs w:val="28"/>
        </w:rPr>
        <w:t xml:space="preserve">2) сотрудник-индивидуалист – </w:t>
      </w:r>
      <w:r w:rsidRPr="0036795F">
        <w:rPr>
          <w:rFonts w:ascii="Times New Roman" w:hAnsi="Times New Roman" w:cs="Times New Roman"/>
          <w:sz w:val="28"/>
          <w:szCs w:val="28"/>
        </w:rPr>
        <w:t>личные интересы не отождествлены интересам компании, нацелен, прежде всего, на мат</w:t>
      </w:r>
      <w:r w:rsidR="00A336FE" w:rsidRPr="0036795F">
        <w:rPr>
          <w:rFonts w:ascii="Times New Roman" w:hAnsi="Times New Roman" w:cs="Times New Roman"/>
          <w:sz w:val="28"/>
          <w:szCs w:val="28"/>
        </w:rPr>
        <w:t xml:space="preserve">ериальную мотивацию» </w:t>
      </w:r>
      <w:r w:rsidRPr="0036795F">
        <w:rPr>
          <w:rFonts w:ascii="Times New Roman" w:hAnsi="Times New Roman" w:cs="Times New Roman"/>
          <w:sz w:val="28"/>
          <w:szCs w:val="28"/>
        </w:rPr>
        <w:t>.</w:t>
      </w:r>
    </w:p>
    <w:p w:rsidR="00E630AF" w:rsidRPr="0036795F" w:rsidRDefault="00E630AF" w:rsidP="00E630AF">
      <w:pPr>
        <w:pStyle w:val="HTML"/>
        <w:suppressAutoHyphens/>
        <w:ind w:firstLine="720"/>
        <w:jc w:val="both"/>
        <w:rPr>
          <w:rFonts w:ascii="Times New Roman" w:hAnsi="Times New Roman" w:cs="Times New Roman"/>
          <w:sz w:val="28"/>
          <w:szCs w:val="28"/>
        </w:rPr>
      </w:pPr>
      <w:r w:rsidRPr="0036795F">
        <w:rPr>
          <w:rFonts w:ascii="Times New Roman" w:hAnsi="Times New Roman" w:cs="Times New Roman"/>
          <w:sz w:val="28"/>
          <w:szCs w:val="28"/>
        </w:rPr>
        <w:t>В итоге, важным моментом является верное отнесение работника к тому или иному типу сотрудников. Именно от этого будет зависеть выбор наиболее действенного и результативного метода нематериального стимулирования.</w:t>
      </w:r>
    </w:p>
    <w:p w:rsidR="00E630AF" w:rsidRDefault="00E630AF" w:rsidP="00E630AF">
      <w:pPr>
        <w:pStyle w:val="HTML"/>
        <w:suppressAutoHyphens/>
        <w:ind w:firstLine="720"/>
        <w:jc w:val="both"/>
        <w:rPr>
          <w:rFonts w:ascii="Times New Roman" w:hAnsi="Times New Roman" w:cs="Times New Roman"/>
          <w:b/>
          <w:sz w:val="28"/>
          <w:szCs w:val="28"/>
        </w:rPr>
      </w:pPr>
      <w:r w:rsidRPr="00E630AF">
        <w:rPr>
          <w:rFonts w:ascii="Times New Roman" w:hAnsi="Times New Roman" w:cs="Times New Roman"/>
          <w:b/>
          <w:sz w:val="28"/>
          <w:szCs w:val="28"/>
        </w:rPr>
        <w:t>Человек будет выполнять порученную ему работу качественно и добросовестно, в том случае, если он в этом заинтересован, то есть мотивирован.</w:t>
      </w:r>
    </w:p>
    <w:p w:rsidR="000961E3" w:rsidRDefault="00E630AF" w:rsidP="00A336FE">
      <w:pPr>
        <w:pStyle w:val="1"/>
        <w:spacing w:line="240" w:lineRule="auto"/>
        <w:rPr>
          <w:b/>
        </w:rPr>
      </w:pPr>
      <w:r>
        <w:rPr>
          <w:b/>
        </w:rPr>
        <w:t>О</w:t>
      </w:r>
      <w:r w:rsidRPr="004E7382">
        <w:rPr>
          <w:b/>
        </w:rPr>
        <w:t>сновной целью мотивации выступает формирование условий, стимулирующих человека к реализации действий, устремлённых на достижение цели с максимальным эффектом.</w:t>
      </w:r>
    </w:p>
    <w:p w:rsidR="00CD3243" w:rsidRPr="00CD3243" w:rsidRDefault="00CD3243" w:rsidP="00CD3243">
      <w:pPr>
        <w:pStyle w:val="1"/>
        <w:spacing w:line="240" w:lineRule="auto"/>
        <w:rPr>
          <w:b/>
        </w:rPr>
      </w:pPr>
      <w:r w:rsidRPr="00CD3243">
        <w:rPr>
          <w:b/>
        </w:rPr>
        <w:t>Способы мотивации</w:t>
      </w:r>
    </w:p>
    <w:p w:rsidR="00CD3243" w:rsidRPr="0036795F" w:rsidRDefault="00CD3243" w:rsidP="00CD3243">
      <w:pPr>
        <w:pStyle w:val="1"/>
        <w:spacing w:line="240" w:lineRule="auto"/>
      </w:pPr>
      <w:r w:rsidRPr="0036795F">
        <w:t>На сегодняшний день успешно применяются различные способы мотивации, которые можно условно распределить на три большие группы:</w:t>
      </w:r>
    </w:p>
    <w:p w:rsidR="00CD3243" w:rsidRPr="00CD3243" w:rsidRDefault="00CD3243" w:rsidP="00CD3243">
      <w:pPr>
        <w:pStyle w:val="1"/>
        <w:spacing w:line="240" w:lineRule="auto"/>
        <w:rPr>
          <w:b/>
        </w:rPr>
      </w:pPr>
      <w:r w:rsidRPr="00CD3243">
        <w:rPr>
          <w:b/>
        </w:rPr>
        <w:t>Социальная – мотивация персонала;</w:t>
      </w:r>
    </w:p>
    <w:p w:rsidR="00CD3243" w:rsidRPr="00CD3243" w:rsidRDefault="00CD3243" w:rsidP="00CD3243">
      <w:pPr>
        <w:pStyle w:val="1"/>
        <w:spacing w:line="240" w:lineRule="auto"/>
        <w:rPr>
          <w:b/>
        </w:rPr>
      </w:pPr>
      <w:r w:rsidRPr="00CD3243">
        <w:rPr>
          <w:b/>
        </w:rPr>
        <w:t>Самомотивация.</w:t>
      </w:r>
    </w:p>
    <w:p w:rsidR="00CD3243" w:rsidRPr="00CD3243" w:rsidRDefault="00CD3243" w:rsidP="00CD3243">
      <w:pPr>
        <w:pStyle w:val="1"/>
        <w:spacing w:line="240" w:lineRule="auto"/>
        <w:rPr>
          <w:b/>
        </w:rPr>
      </w:pPr>
      <w:r w:rsidRPr="00CD3243">
        <w:rPr>
          <w:b/>
        </w:rPr>
        <w:t>Мотивация персонала</w:t>
      </w:r>
    </w:p>
    <w:p w:rsidR="00CD3243" w:rsidRPr="00CD3243" w:rsidRDefault="00CD3243" w:rsidP="00CD3243">
      <w:pPr>
        <w:pStyle w:val="1"/>
        <w:spacing w:line="240" w:lineRule="auto"/>
        <w:rPr>
          <w:b/>
        </w:rPr>
      </w:pPr>
      <w:r w:rsidRPr="00CD3243">
        <w:rPr>
          <w:b/>
        </w:rPr>
        <w:t xml:space="preserve">Социальная мотивация – </w:t>
      </w:r>
      <w:r w:rsidRPr="0036795F">
        <w:t>специально разработанная комплексная система мер, включающая моральное, профессиональное и материальное стимулирование деятельности работника.</w:t>
      </w:r>
      <w:r w:rsidRPr="00CD3243">
        <w:rPr>
          <w:b/>
        </w:rPr>
        <w:t xml:space="preserve"> Мотивация персонала нацелена </w:t>
      </w:r>
      <w:r w:rsidRPr="00CD3243">
        <w:rPr>
          <w:b/>
        </w:rPr>
        <w:lastRenderedPageBreak/>
        <w:t>на повышение активности трудящегося и достижения максимальной эффективности его труда. Меры, используемые в побуждении деятельности персонала, зависят от разнообразных факторов:</w:t>
      </w:r>
    </w:p>
    <w:p w:rsidR="00CD3243" w:rsidRPr="00CD3243" w:rsidRDefault="00CD3243" w:rsidP="00CD3243">
      <w:pPr>
        <w:pStyle w:val="1"/>
        <w:spacing w:line="240" w:lineRule="auto"/>
        <w:rPr>
          <w:b/>
        </w:rPr>
      </w:pPr>
      <w:r w:rsidRPr="00CD3243">
        <w:rPr>
          <w:b/>
        </w:rPr>
        <w:t>система стимулирования, предусмотренная на предприятии;</w:t>
      </w:r>
    </w:p>
    <w:p w:rsidR="00CD3243" w:rsidRPr="00CD3243" w:rsidRDefault="00CD3243" w:rsidP="00CD3243">
      <w:pPr>
        <w:pStyle w:val="1"/>
        <w:spacing w:line="240" w:lineRule="auto"/>
        <w:rPr>
          <w:b/>
        </w:rPr>
      </w:pPr>
      <w:r w:rsidRPr="00CD3243">
        <w:rPr>
          <w:b/>
        </w:rPr>
        <w:t>система управления организации в целом, и кадрового менеджмента в частности;</w:t>
      </w:r>
    </w:p>
    <w:p w:rsidR="00CD3243" w:rsidRPr="00CD3243" w:rsidRDefault="00CD3243" w:rsidP="00CD3243">
      <w:pPr>
        <w:pStyle w:val="1"/>
        <w:spacing w:line="240" w:lineRule="auto"/>
        <w:rPr>
          <w:b/>
        </w:rPr>
      </w:pPr>
      <w:r w:rsidRPr="00CD3243">
        <w:rPr>
          <w:b/>
        </w:rPr>
        <w:t>особенности учреждения: сфера деятельности, численность персонала, опыт и избранный стиль управления руководящего звена.</w:t>
      </w:r>
    </w:p>
    <w:p w:rsidR="00CD3243" w:rsidRPr="00CD3243" w:rsidRDefault="00CD3243" w:rsidP="00CD3243">
      <w:pPr>
        <w:pStyle w:val="1"/>
        <w:spacing w:line="240" w:lineRule="auto"/>
        <w:rPr>
          <w:b/>
        </w:rPr>
      </w:pPr>
      <w:r w:rsidRPr="00CD3243">
        <w:rPr>
          <w:b/>
        </w:rPr>
        <w:t>Способы мотивации персонала условно разделяют на подгруппы:</w:t>
      </w:r>
    </w:p>
    <w:p w:rsidR="00CD3243" w:rsidRPr="00CD3243" w:rsidRDefault="00CD3243" w:rsidP="00CD3243">
      <w:pPr>
        <w:pStyle w:val="1"/>
        <w:spacing w:line="240" w:lineRule="auto"/>
        <w:rPr>
          <w:b/>
        </w:rPr>
      </w:pPr>
      <w:r w:rsidRPr="00CD3243">
        <w:rPr>
          <w:b/>
        </w:rPr>
        <w:t>экономические методы (материальная мотивация);</w:t>
      </w:r>
    </w:p>
    <w:p w:rsidR="00CD3243" w:rsidRPr="00CD3243" w:rsidRDefault="00CD3243" w:rsidP="00CD3243">
      <w:pPr>
        <w:pStyle w:val="1"/>
        <w:spacing w:line="240" w:lineRule="auto"/>
        <w:rPr>
          <w:b/>
        </w:rPr>
      </w:pPr>
      <w:r w:rsidRPr="00CD3243">
        <w:rPr>
          <w:b/>
        </w:rPr>
        <w:t>организационно-административные меры, основанные на власти (необходимость подчиняться регламенту, соблюдать субординацию, следовать букве закона с возможным применением принуждения);</w:t>
      </w:r>
    </w:p>
    <w:p w:rsidR="00CD3243" w:rsidRPr="00CD3243" w:rsidRDefault="00CD3243" w:rsidP="00CD3243">
      <w:pPr>
        <w:pStyle w:val="1"/>
        <w:spacing w:line="240" w:lineRule="auto"/>
        <w:rPr>
          <w:b/>
        </w:rPr>
      </w:pPr>
      <w:r w:rsidRPr="00CD3243">
        <w:rPr>
          <w:b/>
        </w:rPr>
        <w:t>социально-психологические факторы (воздействие на сознание трудящихся, активизируя их эстетические убеждения, религиозные ценности, социальные интересы).</w:t>
      </w:r>
    </w:p>
    <w:p w:rsidR="00CD3243" w:rsidRPr="00CD3243" w:rsidRDefault="00CD3243" w:rsidP="00CD3243">
      <w:pPr>
        <w:pStyle w:val="1"/>
        <w:spacing w:line="240" w:lineRule="auto"/>
        <w:rPr>
          <w:b/>
        </w:rPr>
      </w:pPr>
      <w:r w:rsidRPr="00CD3243">
        <w:rPr>
          <w:b/>
        </w:rPr>
        <w:t>Самомотивация</w:t>
      </w:r>
    </w:p>
    <w:p w:rsidR="00CD3243" w:rsidRPr="00CD3243" w:rsidRDefault="00CD3243" w:rsidP="00CD3243">
      <w:pPr>
        <w:pStyle w:val="1"/>
        <w:spacing w:line="240" w:lineRule="auto"/>
        <w:rPr>
          <w:b/>
        </w:rPr>
      </w:pPr>
      <w:r w:rsidRPr="00CD3243">
        <w:rPr>
          <w:b/>
        </w:rPr>
        <w:t xml:space="preserve">Самомотивация – </w:t>
      </w:r>
      <w:r w:rsidRPr="0036795F">
        <w:t xml:space="preserve">индивидуальные способы мотивации, основанные на внутренних убеждениях личности: желаниях и стремлениях, целеустремленности и последовательности, решительности и стабильности. </w:t>
      </w:r>
      <w:r w:rsidRPr="00CD3243">
        <w:rPr>
          <w:b/>
        </w:rPr>
        <w:t>Примером успешной самомотивации является ситуация, когда при интенсивных внешних помехах человек продолжает действовать для достижения поставленной цели. Существуют различные способы для самостоятельной мотивации, в числе которых:</w:t>
      </w:r>
    </w:p>
    <w:p w:rsidR="00CD3243" w:rsidRPr="00CD3243" w:rsidRDefault="00CD3243" w:rsidP="00CD3243">
      <w:pPr>
        <w:pStyle w:val="1"/>
        <w:spacing w:line="240" w:lineRule="auto"/>
        <w:rPr>
          <w:b/>
        </w:rPr>
      </w:pPr>
      <w:r w:rsidRPr="00CD3243">
        <w:rPr>
          <w:b/>
        </w:rPr>
        <w:t>аффирмации –</w:t>
      </w:r>
      <w:r w:rsidR="0036795F">
        <w:rPr>
          <w:b/>
        </w:rPr>
        <w:t xml:space="preserve"> </w:t>
      </w:r>
      <w:r w:rsidRPr="00C51A9E">
        <w:t>специально подобранные позитивные утверждения, которые оказывают влияние на индивида на подсознательном уровне</w:t>
      </w:r>
      <w:r w:rsidRPr="00CD3243">
        <w:rPr>
          <w:b/>
        </w:rPr>
        <w:t>;</w:t>
      </w:r>
    </w:p>
    <w:p w:rsidR="00CD3243" w:rsidRPr="00C51A9E" w:rsidRDefault="00CD3243" w:rsidP="00CD3243">
      <w:pPr>
        <w:pStyle w:val="1"/>
        <w:spacing w:line="240" w:lineRule="auto"/>
      </w:pPr>
      <w:r w:rsidRPr="00CD3243">
        <w:rPr>
          <w:b/>
        </w:rPr>
        <w:t xml:space="preserve">самовнушение – </w:t>
      </w:r>
      <w:r w:rsidRPr="00C51A9E">
        <w:t>процесс, подразумевающий самостоятельное воздействие личности на психическую сферу, нацеленный на формирование новой модели поведения;</w:t>
      </w:r>
    </w:p>
    <w:p w:rsidR="00CD3243" w:rsidRPr="00C51A9E" w:rsidRDefault="00CD3243" w:rsidP="00CD3243">
      <w:pPr>
        <w:pStyle w:val="1"/>
        <w:spacing w:line="240" w:lineRule="auto"/>
      </w:pPr>
      <w:r w:rsidRPr="00CD3243">
        <w:rPr>
          <w:b/>
        </w:rPr>
        <w:t xml:space="preserve">биографии выдающихся людей – </w:t>
      </w:r>
      <w:r w:rsidRPr="00C51A9E">
        <w:t>эффективный метод, базирующийся на изучении жизни успешных личностей;</w:t>
      </w:r>
    </w:p>
    <w:p w:rsidR="00CD3243" w:rsidRPr="00C51A9E" w:rsidRDefault="00CD3243" w:rsidP="00CD3243">
      <w:pPr>
        <w:pStyle w:val="1"/>
        <w:spacing w:line="240" w:lineRule="auto"/>
      </w:pPr>
      <w:r w:rsidRPr="00CD3243">
        <w:rPr>
          <w:b/>
        </w:rPr>
        <w:t xml:space="preserve">развитие волевой сферы – </w:t>
      </w:r>
      <w:r w:rsidRPr="00C51A9E">
        <w:t>выполнение деятельности «через не хочу»;</w:t>
      </w:r>
    </w:p>
    <w:p w:rsidR="00E630AF" w:rsidRPr="00C51A9E" w:rsidRDefault="00CD3243" w:rsidP="00CD3243">
      <w:pPr>
        <w:pStyle w:val="1"/>
        <w:spacing w:line="240" w:lineRule="auto"/>
      </w:pPr>
      <w:r w:rsidRPr="00CD3243">
        <w:rPr>
          <w:b/>
        </w:rPr>
        <w:t xml:space="preserve">визуализация – </w:t>
      </w:r>
      <w:r w:rsidRPr="00C51A9E">
        <w:t>действенная методика, основанная на мысленном представлении, переживании достигнутых результатов.</w:t>
      </w:r>
    </w:p>
    <w:p w:rsidR="00E630AF" w:rsidRDefault="00C51A9E" w:rsidP="00E630AF">
      <w:pPr>
        <w:pStyle w:val="HTML"/>
        <w:suppressAutoHyphens/>
        <w:ind w:firstLine="720"/>
        <w:jc w:val="both"/>
        <w:rPr>
          <w:rFonts w:ascii="Times New Roman" w:hAnsi="Times New Roman" w:cs="Times New Roman"/>
          <w:sz w:val="28"/>
          <w:szCs w:val="28"/>
        </w:rPr>
      </w:pPr>
      <w:r>
        <w:rPr>
          <w:rFonts w:ascii="Times New Roman" w:hAnsi="Times New Roman" w:cs="Times New Roman"/>
          <w:b/>
          <w:sz w:val="28"/>
          <w:szCs w:val="28"/>
        </w:rPr>
        <w:t>Итак,</w:t>
      </w:r>
      <w:r>
        <w:rPr>
          <w:rFonts w:ascii="Times New Roman" w:hAnsi="Times New Roman" w:cs="Times New Roman"/>
          <w:sz w:val="28"/>
          <w:szCs w:val="28"/>
        </w:rPr>
        <w:t xml:space="preserve"> пришло время подвести итоги. Основным источником активности человека являются его потребности, т.е. состояние нужды в чем-либо. Потребности выражаются в целях и мотивах деятельности. Достижение результата определяет удовлетворение потребности. Мотивы могут быть базовыми, т.е. основанные на биологических потребностях человека. Ситуативными, возникающими в определенные моменты жизни человека.  Мотивы бывают осознанными и неосознанными, внешними и внутренними. Внутренние мотивы самые сильные.  Чтобы удовлетворить потребности более высокого порядка, например, в самоактуализации должны быть сначала удовлетворены базовые потребности. Мотивы развиваются с детства и составляют ядро личности. Чтобы мотивировать сотрудников, необходимо </w:t>
      </w:r>
      <w:r>
        <w:rPr>
          <w:rFonts w:ascii="Times New Roman" w:hAnsi="Times New Roman" w:cs="Times New Roman"/>
          <w:sz w:val="28"/>
          <w:szCs w:val="28"/>
        </w:rPr>
        <w:lastRenderedPageBreak/>
        <w:t>определить мотивационные профили сотрудников. Для каждого сотрудника важно подобрать соответствующие стимулы.</w:t>
      </w:r>
    </w:p>
    <w:p w:rsidR="005F61E7" w:rsidRDefault="005F61E7" w:rsidP="00E630AF">
      <w:pPr>
        <w:pStyle w:val="HTML"/>
        <w:suppressAutoHyphens/>
        <w:ind w:firstLine="720"/>
        <w:jc w:val="both"/>
        <w:rPr>
          <w:rFonts w:ascii="Times New Roman" w:hAnsi="Times New Roman" w:cs="Times New Roman"/>
          <w:sz w:val="28"/>
          <w:szCs w:val="28"/>
        </w:rPr>
      </w:pPr>
    </w:p>
    <w:p w:rsidR="005F61E7" w:rsidRPr="00C51A9E" w:rsidRDefault="005F61E7" w:rsidP="00E630AF">
      <w:pPr>
        <w:pStyle w:val="HTML"/>
        <w:suppressAutoHyphens/>
        <w:ind w:firstLine="720"/>
        <w:jc w:val="both"/>
        <w:rPr>
          <w:rFonts w:ascii="Times New Roman" w:hAnsi="Times New Roman" w:cs="Times New Roman"/>
          <w:sz w:val="28"/>
          <w:szCs w:val="28"/>
        </w:rPr>
      </w:pPr>
      <w:r>
        <w:rPr>
          <w:rFonts w:ascii="Times New Roman" w:hAnsi="Times New Roman" w:cs="Times New Roman"/>
          <w:sz w:val="28"/>
          <w:szCs w:val="28"/>
        </w:rPr>
        <w:t>Итак, мотивационная структура составляет ядро личности. Мотивы побуждают человека к активности. Деятельность будет более эффективной, если она мотивирована внутренними мотивами, т.е. человек проявляет к ней интерес и выполняет ее с удовольствием. Внешние мотивы действуют только определенный промежуток времени, а затем нужны еще подкрепительные стимулы. Очень важно с детства развивать интересы, чтобы человек четко знал, что ему нравится, что ему интересно. В будущем он сможет выбрать профессиональную деятельность, которая будет ему интересна.</w:t>
      </w:r>
    </w:p>
    <w:p w:rsidR="00A10029" w:rsidRDefault="00A10029" w:rsidP="00A10029">
      <w:pPr>
        <w:spacing w:after="0" w:line="240" w:lineRule="auto"/>
        <w:jc w:val="both"/>
        <w:rPr>
          <w:rFonts w:ascii="Times New Roman" w:hAnsi="Times New Roman" w:cs="Times New Roman"/>
          <w:b/>
          <w:sz w:val="28"/>
          <w:szCs w:val="28"/>
        </w:rPr>
      </w:pPr>
    </w:p>
    <w:p w:rsidR="00B76126" w:rsidRDefault="00B76126" w:rsidP="00A10029">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708150" cy="2025650"/>
            <wp:effectExtent l="19050" t="0" r="6350" b="0"/>
            <wp:docPr id="24" name="Рисунок 2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лгат\Desktop\Безымянный.png"/>
                    <pic:cNvPicPr>
                      <a:picLocks noChangeAspect="1" noChangeArrowheads="1"/>
                    </pic:cNvPicPr>
                  </pic:nvPicPr>
                  <pic:blipFill>
                    <a:blip r:embed="rId32" cstate="print"/>
                    <a:srcRect/>
                    <a:stretch>
                      <a:fillRect/>
                    </a:stretch>
                  </pic:blipFill>
                  <pic:spPr bwMode="auto">
                    <a:xfrm>
                      <a:off x="0" y="0"/>
                      <a:ext cx="1708150" cy="2025650"/>
                    </a:xfrm>
                    <a:prstGeom prst="rect">
                      <a:avLst/>
                    </a:prstGeom>
                    <a:noFill/>
                    <a:ln w="9525">
                      <a:noFill/>
                      <a:miter lim="800000"/>
                      <a:headEnd/>
                      <a:tailEnd/>
                    </a:ln>
                  </pic:spPr>
                </pic:pic>
              </a:graphicData>
            </a:graphic>
          </wp:inline>
        </w:drawing>
      </w:r>
      <w:r w:rsidRPr="00B761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lang w:eastAsia="ru-RU"/>
        </w:rPr>
        <w:drawing>
          <wp:inline distT="0" distB="0" distL="0" distR="0">
            <wp:extent cx="2286000" cy="1879600"/>
            <wp:effectExtent l="19050" t="0" r="0" b="0"/>
            <wp:docPr id="25" name="Рисунок 2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лгат\Desktop\Безымянный.png"/>
                    <pic:cNvPicPr>
                      <a:picLocks noChangeAspect="1" noChangeArrowheads="1"/>
                    </pic:cNvPicPr>
                  </pic:nvPicPr>
                  <pic:blipFill>
                    <a:blip r:embed="rId33" cstate="print"/>
                    <a:srcRect/>
                    <a:stretch>
                      <a:fillRect/>
                    </a:stretch>
                  </pic:blipFill>
                  <pic:spPr bwMode="auto">
                    <a:xfrm>
                      <a:off x="0" y="0"/>
                      <a:ext cx="2286000" cy="1879600"/>
                    </a:xfrm>
                    <a:prstGeom prst="rect">
                      <a:avLst/>
                    </a:prstGeom>
                    <a:noFill/>
                    <a:ln w="9525">
                      <a:noFill/>
                      <a:miter lim="800000"/>
                      <a:headEnd/>
                      <a:tailEnd/>
                    </a:ln>
                  </pic:spPr>
                </pic:pic>
              </a:graphicData>
            </a:graphic>
          </wp:inline>
        </w:drawing>
      </w:r>
    </w:p>
    <w:p w:rsidR="00B76126" w:rsidRDefault="00B76126" w:rsidP="00B76126">
      <w:pPr>
        <w:rPr>
          <w:rFonts w:ascii="Times New Roman" w:hAnsi="Times New Roman" w:cs="Times New Roman"/>
          <w:sz w:val="28"/>
          <w:szCs w:val="28"/>
        </w:rPr>
      </w:pPr>
    </w:p>
    <w:p w:rsidR="00B76126" w:rsidRDefault="00B76126" w:rsidP="00B7612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3400" cy="1714500"/>
            <wp:effectExtent l="19050" t="0" r="6350" b="0"/>
            <wp:docPr id="26" name="Рисунок 2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лгат\Desktop\Безымянный.png"/>
                    <pic:cNvPicPr>
                      <a:picLocks noChangeAspect="1" noChangeArrowheads="1"/>
                    </pic:cNvPicPr>
                  </pic:nvPicPr>
                  <pic:blipFill>
                    <a:blip r:embed="rId34" cstate="print"/>
                    <a:srcRect/>
                    <a:stretch>
                      <a:fillRect/>
                    </a:stretch>
                  </pic:blipFill>
                  <pic:spPr bwMode="auto">
                    <a:xfrm>
                      <a:off x="0" y="0"/>
                      <a:ext cx="1803400" cy="1714500"/>
                    </a:xfrm>
                    <a:prstGeom prst="rect">
                      <a:avLst/>
                    </a:prstGeom>
                    <a:noFill/>
                    <a:ln w="9525">
                      <a:noFill/>
                      <a:miter lim="800000"/>
                      <a:headEnd/>
                      <a:tailEnd/>
                    </a:ln>
                  </pic:spPr>
                </pic:pic>
              </a:graphicData>
            </a:graphic>
          </wp:inline>
        </w:drawing>
      </w:r>
      <w:r w:rsidRPr="00B761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413000" cy="1714500"/>
            <wp:effectExtent l="19050" t="0" r="6350" b="0"/>
            <wp:docPr id="27" name="Рисунок 2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Талгат\Desktop\Безымянный.png"/>
                    <pic:cNvPicPr>
                      <a:picLocks noChangeAspect="1" noChangeArrowheads="1"/>
                    </pic:cNvPicPr>
                  </pic:nvPicPr>
                  <pic:blipFill>
                    <a:blip r:embed="rId35" cstate="print"/>
                    <a:srcRect/>
                    <a:stretch>
                      <a:fillRect/>
                    </a:stretch>
                  </pic:blipFill>
                  <pic:spPr bwMode="auto">
                    <a:xfrm>
                      <a:off x="0" y="0"/>
                      <a:ext cx="2413000" cy="1714500"/>
                    </a:xfrm>
                    <a:prstGeom prst="rect">
                      <a:avLst/>
                    </a:prstGeom>
                    <a:noFill/>
                    <a:ln w="9525">
                      <a:noFill/>
                      <a:miter lim="800000"/>
                      <a:headEnd/>
                      <a:tailEnd/>
                    </a:ln>
                  </pic:spPr>
                </pic:pic>
              </a:graphicData>
            </a:graphic>
          </wp:inline>
        </w:drawing>
      </w:r>
    </w:p>
    <w:p w:rsidR="00B76126" w:rsidRPr="00B76126" w:rsidRDefault="00B76126" w:rsidP="00B76126">
      <w:pPr>
        <w:rPr>
          <w:rFonts w:ascii="Times New Roman" w:hAnsi="Times New Roman" w:cs="Times New Roman"/>
          <w:sz w:val="28"/>
          <w:szCs w:val="28"/>
        </w:rPr>
      </w:pPr>
    </w:p>
    <w:p w:rsidR="00B76126" w:rsidRDefault="00B76126" w:rsidP="00B76126">
      <w:pPr>
        <w:rPr>
          <w:rFonts w:ascii="Times New Roman" w:hAnsi="Times New Roman" w:cs="Times New Roman"/>
          <w:sz w:val="28"/>
          <w:szCs w:val="28"/>
        </w:rPr>
      </w:pPr>
    </w:p>
    <w:p w:rsidR="00B76126" w:rsidRDefault="00B76126" w:rsidP="00B7612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051050" cy="1257300"/>
            <wp:effectExtent l="19050" t="0" r="6350" b="0"/>
            <wp:docPr id="28" name="Рисунок 2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Талгат\Desktop\Безымянный.png"/>
                    <pic:cNvPicPr>
                      <a:picLocks noChangeAspect="1" noChangeArrowheads="1"/>
                    </pic:cNvPicPr>
                  </pic:nvPicPr>
                  <pic:blipFill>
                    <a:blip r:embed="rId36" cstate="print"/>
                    <a:srcRect/>
                    <a:stretch>
                      <a:fillRect/>
                    </a:stretch>
                  </pic:blipFill>
                  <pic:spPr bwMode="auto">
                    <a:xfrm>
                      <a:off x="0" y="0"/>
                      <a:ext cx="2051050" cy="1257300"/>
                    </a:xfrm>
                    <a:prstGeom prst="rect">
                      <a:avLst/>
                    </a:prstGeom>
                    <a:noFill/>
                    <a:ln w="9525">
                      <a:noFill/>
                      <a:miter lim="800000"/>
                      <a:headEnd/>
                      <a:tailEnd/>
                    </a:ln>
                  </pic:spPr>
                </pic:pic>
              </a:graphicData>
            </a:graphic>
          </wp:inline>
        </w:drawing>
      </w:r>
      <w:r w:rsidRPr="00B761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368550" cy="1473200"/>
            <wp:effectExtent l="19050" t="0" r="0" b="0"/>
            <wp:docPr id="29" name="Рисунок 2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Талгат\Desktop\Безымянный.png"/>
                    <pic:cNvPicPr>
                      <a:picLocks noChangeAspect="1" noChangeArrowheads="1"/>
                    </pic:cNvPicPr>
                  </pic:nvPicPr>
                  <pic:blipFill>
                    <a:blip r:embed="rId37" cstate="print"/>
                    <a:srcRect/>
                    <a:stretch>
                      <a:fillRect/>
                    </a:stretch>
                  </pic:blipFill>
                  <pic:spPr bwMode="auto">
                    <a:xfrm>
                      <a:off x="0" y="0"/>
                      <a:ext cx="2368550" cy="1473200"/>
                    </a:xfrm>
                    <a:prstGeom prst="rect">
                      <a:avLst/>
                    </a:prstGeom>
                    <a:noFill/>
                    <a:ln w="9525">
                      <a:noFill/>
                      <a:miter lim="800000"/>
                      <a:headEnd/>
                      <a:tailEnd/>
                    </a:ln>
                  </pic:spPr>
                </pic:pic>
              </a:graphicData>
            </a:graphic>
          </wp:inline>
        </w:drawing>
      </w:r>
    </w:p>
    <w:p w:rsidR="00B76126" w:rsidRDefault="00B76126" w:rsidP="00B7612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427F" w:rsidRDefault="00C94320" w:rsidP="00B7612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66900" cy="1320800"/>
            <wp:effectExtent l="19050" t="0" r="0" b="0"/>
            <wp:docPr id="30" name="Рисунок 3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Талгат\Desktop\Безымянный.png"/>
                    <pic:cNvPicPr>
                      <a:picLocks noChangeAspect="1" noChangeArrowheads="1"/>
                    </pic:cNvPicPr>
                  </pic:nvPicPr>
                  <pic:blipFill>
                    <a:blip r:embed="rId38" cstate="print"/>
                    <a:srcRect/>
                    <a:stretch>
                      <a:fillRect/>
                    </a:stretch>
                  </pic:blipFill>
                  <pic:spPr bwMode="auto">
                    <a:xfrm>
                      <a:off x="0" y="0"/>
                      <a:ext cx="1866900" cy="1320800"/>
                    </a:xfrm>
                    <a:prstGeom prst="rect">
                      <a:avLst/>
                    </a:prstGeom>
                    <a:noFill/>
                    <a:ln w="9525">
                      <a:noFill/>
                      <a:miter lim="800000"/>
                      <a:headEnd/>
                      <a:tailEnd/>
                    </a:ln>
                  </pic:spPr>
                </pic:pic>
              </a:graphicData>
            </a:graphic>
          </wp:inline>
        </w:drawing>
      </w:r>
      <w:r w:rsidRPr="00C943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260600" cy="1720850"/>
            <wp:effectExtent l="19050" t="0" r="6350" b="0"/>
            <wp:docPr id="31" name="Рисунок 3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Талгат\Desktop\Безымянный.png"/>
                    <pic:cNvPicPr>
                      <a:picLocks noChangeAspect="1" noChangeArrowheads="1"/>
                    </pic:cNvPicPr>
                  </pic:nvPicPr>
                  <pic:blipFill>
                    <a:blip r:embed="rId39" cstate="print"/>
                    <a:srcRect/>
                    <a:stretch>
                      <a:fillRect/>
                    </a:stretch>
                  </pic:blipFill>
                  <pic:spPr bwMode="auto">
                    <a:xfrm>
                      <a:off x="0" y="0"/>
                      <a:ext cx="2260600" cy="1720850"/>
                    </a:xfrm>
                    <a:prstGeom prst="rect">
                      <a:avLst/>
                    </a:prstGeom>
                    <a:noFill/>
                    <a:ln w="9525">
                      <a:noFill/>
                      <a:miter lim="800000"/>
                      <a:headEnd/>
                      <a:tailEnd/>
                    </a:ln>
                  </pic:spPr>
                </pic:pic>
              </a:graphicData>
            </a:graphic>
          </wp:inline>
        </w:drawing>
      </w:r>
    </w:p>
    <w:p w:rsidR="002F427F" w:rsidRDefault="002F427F" w:rsidP="002F427F">
      <w:pPr>
        <w:rPr>
          <w:rFonts w:ascii="Times New Roman" w:hAnsi="Times New Roman" w:cs="Times New Roman"/>
          <w:sz w:val="28"/>
          <w:szCs w:val="28"/>
        </w:rPr>
      </w:pPr>
    </w:p>
    <w:p w:rsidR="00B76126" w:rsidRPr="002F427F" w:rsidRDefault="002F427F" w:rsidP="002F427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0400" cy="2216150"/>
            <wp:effectExtent l="19050" t="0" r="0" b="0"/>
            <wp:docPr id="32" name="Рисунок 3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Талгат\Desktop\Безымянный.png"/>
                    <pic:cNvPicPr>
                      <a:picLocks noChangeAspect="1" noChangeArrowheads="1"/>
                    </pic:cNvPicPr>
                  </pic:nvPicPr>
                  <pic:blipFill>
                    <a:blip r:embed="rId40" cstate="print"/>
                    <a:srcRect/>
                    <a:stretch>
                      <a:fillRect/>
                    </a:stretch>
                  </pic:blipFill>
                  <pic:spPr bwMode="auto">
                    <a:xfrm>
                      <a:off x="0" y="0"/>
                      <a:ext cx="1930400" cy="2216150"/>
                    </a:xfrm>
                    <a:prstGeom prst="rect">
                      <a:avLst/>
                    </a:prstGeom>
                    <a:noFill/>
                    <a:ln w="9525">
                      <a:noFill/>
                      <a:miter lim="800000"/>
                      <a:headEnd/>
                      <a:tailEnd/>
                    </a:ln>
                  </pic:spPr>
                </pic:pic>
              </a:graphicData>
            </a:graphic>
          </wp:inline>
        </w:drawing>
      </w:r>
    </w:p>
    <w:sectPr w:rsidR="00B76126" w:rsidRPr="002F427F" w:rsidSect="00B7612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2D" w:rsidRDefault="0077182D" w:rsidP="00A336FE">
      <w:pPr>
        <w:spacing w:after="0" w:line="240" w:lineRule="auto"/>
      </w:pPr>
      <w:r>
        <w:separator/>
      </w:r>
    </w:p>
  </w:endnote>
  <w:endnote w:type="continuationSeparator" w:id="0">
    <w:p w:rsidR="0077182D" w:rsidRDefault="0077182D" w:rsidP="00A336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2D" w:rsidRDefault="0077182D" w:rsidP="00A336FE">
      <w:pPr>
        <w:spacing w:after="0" w:line="240" w:lineRule="auto"/>
      </w:pPr>
      <w:r>
        <w:separator/>
      </w:r>
    </w:p>
  </w:footnote>
  <w:footnote w:type="continuationSeparator" w:id="0">
    <w:p w:rsidR="0077182D" w:rsidRDefault="0077182D" w:rsidP="00A336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32615"/>
    <w:multiLevelType w:val="hybridMultilevel"/>
    <w:tmpl w:val="4C12E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9408D5"/>
    <w:multiLevelType w:val="hybridMultilevel"/>
    <w:tmpl w:val="1AF218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evenAndOddHeaders/>
  <w:drawingGridHorizontalSpacing w:val="110"/>
  <w:displayHorizontalDrawingGridEvery w:val="2"/>
  <w:characterSpacingControl w:val="doNotCompress"/>
  <w:footnotePr>
    <w:footnote w:id="-1"/>
    <w:footnote w:id="0"/>
  </w:footnotePr>
  <w:endnotePr>
    <w:endnote w:id="-1"/>
    <w:endnote w:id="0"/>
  </w:endnotePr>
  <w:compat/>
  <w:rsids>
    <w:rsidRoot w:val="00A10029"/>
    <w:rsid w:val="0000304C"/>
    <w:rsid w:val="0009467B"/>
    <w:rsid w:val="000961E3"/>
    <w:rsid w:val="000B4410"/>
    <w:rsid w:val="00106B63"/>
    <w:rsid w:val="001D09C6"/>
    <w:rsid w:val="00210861"/>
    <w:rsid w:val="00232F70"/>
    <w:rsid w:val="00260131"/>
    <w:rsid w:val="002C3689"/>
    <w:rsid w:val="002D5E8F"/>
    <w:rsid w:val="002F427F"/>
    <w:rsid w:val="00301DEF"/>
    <w:rsid w:val="00311D4F"/>
    <w:rsid w:val="00324C2F"/>
    <w:rsid w:val="0036795F"/>
    <w:rsid w:val="00393E56"/>
    <w:rsid w:val="003A0236"/>
    <w:rsid w:val="004140EE"/>
    <w:rsid w:val="0042006A"/>
    <w:rsid w:val="004E760C"/>
    <w:rsid w:val="00525C70"/>
    <w:rsid w:val="00535ED5"/>
    <w:rsid w:val="005B2C96"/>
    <w:rsid w:val="005B3CAD"/>
    <w:rsid w:val="005D4787"/>
    <w:rsid w:val="005F61E7"/>
    <w:rsid w:val="00637235"/>
    <w:rsid w:val="006426FA"/>
    <w:rsid w:val="006B4037"/>
    <w:rsid w:val="006B7859"/>
    <w:rsid w:val="0077182D"/>
    <w:rsid w:val="007F5167"/>
    <w:rsid w:val="008200E8"/>
    <w:rsid w:val="00823F6D"/>
    <w:rsid w:val="0082436F"/>
    <w:rsid w:val="00833F40"/>
    <w:rsid w:val="00885C0F"/>
    <w:rsid w:val="008B36F5"/>
    <w:rsid w:val="00904AF4"/>
    <w:rsid w:val="00937C86"/>
    <w:rsid w:val="009465A4"/>
    <w:rsid w:val="00983EDF"/>
    <w:rsid w:val="00A06F48"/>
    <w:rsid w:val="00A10029"/>
    <w:rsid w:val="00A336FE"/>
    <w:rsid w:val="00A46AA2"/>
    <w:rsid w:val="00B16BEA"/>
    <w:rsid w:val="00B278D1"/>
    <w:rsid w:val="00B76126"/>
    <w:rsid w:val="00BC48E8"/>
    <w:rsid w:val="00BF11CE"/>
    <w:rsid w:val="00C51A9E"/>
    <w:rsid w:val="00C842A1"/>
    <w:rsid w:val="00C94320"/>
    <w:rsid w:val="00CC678D"/>
    <w:rsid w:val="00CD3243"/>
    <w:rsid w:val="00D14A54"/>
    <w:rsid w:val="00D86035"/>
    <w:rsid w:val="00DF21ED"/>
    <w:rsid w:val="00E31BDC"/>
    <w:rsid w:val="00E630AF"/>
    <w:rsid w:val="00EE6B3D"/>
    <w:rsid w:val="00F12FED"/>
    <w:rsid w:val="00F41427"/>
    <w:rsid w:val="00F57E5B"/>
    <w:rsid w:val="00F7379D"/>
    <w:rsid w:val="00F740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F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D14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D14A54"/>
    <w:rPr>
      <w:rFonts w:ascii="Courier New" w:eastAsia="Times New Roman" w:hAnsi="Courier New" w:cs="Courier New"/>
      <w:sz w:val="20"/>
      <w:szCs w:val="20"/>
      <w:lang w:eastAsia="ru-RU"/>
    </w:rPr>
  </w:style>
  <w:style w:type="paragraph" w:customStyle="1" w:styleId="1">
    <w:name w:val="Стиль1"/>
    <w:basedOn w:val="a"/>
    <w:link w:val="10"/>
    <w:rsid w:val="00E630A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0">
    <w:name w:val="Стиль1 Знак"/>
    <w:link w:val="1"/>
    <w:rsid w:val="00E630AF"/>
    <w:rPr>
      <w:rFonts w:ascii="Times New Roman" w:eastAsia="Times New Roman" w:hAnsi="Times New Roman" w:cs="Times New Roman"/>
      <w:sz w:val="28"/>
      <w:szCs w:val="28"/>
      <w:lang w:eastAsia="ru-RU"/>
    </w:rPr>
  </w:style>
  <w:style w:type="paragraph" w:styleId="a3">
    <w:name w:val="List Paragraph"/>
    <w:basedOn w:val="a"/>
    <w:uiPriority w:val="34"/>
    <w:qFormat/>
    <w:rsid w:val="000961E3"/>
    <w:pPr>
      <w:ind w:left="720"/>
      <w:contextualSpacing/>
    </w:pPr>
  </w:style>
  <w:style w:type="paragraph" w:styleId="a4">
    <w:name w:val="header"/>
    <w:basedOn w:val="a"/>
    <w:link w:val="a5"/>
    <w:uiPriority w:val="99"/>
    <w:semiHidden/>
    <w:unhideWhenUsed/>
    <w:rsid w:val="00A336F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336FE"/>
  </w:style>
  <w:style w:type="paragraph" w:styleId="a6">
    <w:name w:val="footer"/>
    <w:basedOn w:val="a"/>
    <w:link w:val="a7"/>
    <w:uiPriority w:val="99"/>
    <w:semiHidden/>
    <w:unhideWhenUsed/>
    <w:rsid w:val="00A336FE"/>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A336FE"/>
  </w:style>
  <w:style w:type="paragraph" w:styleId="a8">
    <w:name w:val="Balloon Text"/>
    <w:basedOn w:val="a"/>
    <w:link w:val="a9"/>
    <w:uiPriority w:val="99"/>
    <w:semiHidden/>
    <w:unhideWhenUsed/>
    <w:rsid w:val="006372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7235"/>
    <w:rPr>
      <w:rFonts w:ascii="Tahoma" w:hAnsi="Tahoma" w:cs="Tahoma"/>
      <w:sz w:val="16"/>
      <w:szCs w:val="16"/>
    </w:rPr>
  </w:style>
  <w:style w:type="character" w:styleId="aa">
    <w:name w:val="Hyperlink"/>
    <w:basedOn w:val="a0"/>
    <w:uiPriority w:val="99"/>
    <w:semiHidden/>
    <w:unhideWhenUsed/>
    <w:rsid w:val="006426FA"/>
    <w:rPr>
      <w:color w:val="0000FF"/>
      <w:u w:val="single"/>
    </w:rPr>
  </w:style>
</w:styles>
</file>

<file path=word/webSettings.xml><?xml version="1.0" encoding="utf-8"?>
<w:webSettings xmlns:r="http://schemas.openxmlformats.org/officeDocument/2006/relationships" xmlns:w="http://schemas.openxmlformats.org/wordprocessingml/2006/main">
  <w:divs>
    <w:div w:id="1071544748">
      <w:bodyDiv w:val="1"/>
      <w:marLeft w:val="0"/>
      <w:marRight w:val="0"/>
      <w:marTop w:val="0"/>
      <w:marBottom w:val="0"/>
      <w:divBdr>
        <w:top w:val="none" w:sz="0" w:space="0" w:color="auto"/>
        <w:left w:val="none" w:sz="0" w:space="0" w:color="auto"/>
        <w:bottom w:val="none" w:sz="0" w:space="0" w:color="auto"/>
        <w:right w:val="none" w:sz="0" w:space="0" w:color="auto"/>
      </w:divBdr>
    </w:div>
    <w:div w:id="1317804280">
      <w:bodyDiv w:val="1"/>
      <w:marLeft w:val="0"/>
      <w:marRight w:val="0"/>
      <w:marTop w:val="0"/>
      <w:marBottom w:val="0"/>
      <w:divBdr>
        <w:top w:val="none" w:sz="0" w:space="0" w:color="auto"/>
        <w:left w:val="none" w:sz="0" w:space="0" w:color="auto"/>
        <w:bottom w:val="none" w:sz="0" w:space="0" w:color="auto"/>
        <w:right w:val="none" w:sz="0" w:space="0" w:color="auto"/>
      </w:divBdr>
    </w:div>
    <w:div w:id="154209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outube.com/watch?v=wrmHkbwxM9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C6B03-FD5E-488D-9201-9EEC0C07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19</Pages>
  <Words>5124</Words>
  <Characters>29213</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34</cp:revision>
  <dcterms:created xsi:type="dcterms:W3CDTF">2019-05-30T07:14:00Z</dcterms:created>
  <dcterms:modified xsi:type="dcterms:W3CDTF">2019-06-07T17:02:00Z</dcterms:modified>
</cp:coreProperties>
</file>