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26F" w:rsidRDefault="00A10ECB" w:rsidP="00B922DA">
      <w:pPr>
        <w:tabs>
          <w:tab w:val="left" w:pos="99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Лекция 10</w:t>
      </w:r>
    </w:p>
    <w:p w:rsidR="00A10ECB" w:rsidRPr="00A10ECB" w:rsidRDefault="00A10ECB" w:rsidP="00B922DA">
      <w:pPr>
        <w:tabs>
          <w:tab w:val="left" w:pos="990"/>
        </w:tabs>
        <w:spacing w:after="0" w:line="240" w:lineRule="auto"/>
        <w:jc w:val="center"/>
        <w:rPr>
          <w:rFonts w:ascii="Times New Roman" w:eastAsia="Times New Roman" w:hAnsi="Times New Roman" w:cs="Times New Roman"/>
          <w:b/>
          <w:sz w:val="24"/>
          <w:szCs w:val="24"/>
          <w:lang w:val="kk-KZ"/>
        </w:rPr>
      </w:pPr>
      <w:r w:rsidRPr="00A10ECB">
        <w:rPr>
          <w:rFonts w:ascii="Times New Roman" w:eastAsia="Times New Roman" w:hAnsi="Times New Roman" w:cs="Times New Roman"/>
          <w:b/>
          <w:sz w:val="24"/>
          <w:szCs w:val="24"/>
        </w:rPr>
        <w:t>Тема:</w:t>
      </w:r>
      <w:r w:rsidRPr="00A10ECB">
        <w:rPr>
          <w:rFonts w:ascii="Times New Roman" w:eastAsia="Times New Roman" w:hAnsi="Times New Roman" w:cs="Times New Roman"/>
          <w:b/>
          <w:sz w:val="24"/>
          <w:szCs w:val="24"/>
          <w:lang w:val="kk-KZ"/>
        </w:rPr>
        <w:t xml:space="preserve"> Перцептивная сторона общения.</w:t>
      </w:r>
    </w:p>
    <w:p w:rsidR="00A10ECB" w:rsidRPr="00A10ECB" w:rsidRDefault="00A10ECB" w:rsidP="0031526F">
      <w:pPr>
        <w:tabs>
          <w:tab w:val="left" w:pos="990"/>
        </w:tabs>
        <w:spacing w:after="0" w:line="240" w:lineRule="auto"/>
        <w:jc w:val="both"/>
        <w:rPr>
          <w:rFonts w:ascii="Times New Roman" w:eastAsia="Times New Roman" w:hAnsi="Times New Roman" w:cs="Times New Roman"/>
          <w:b/>
          <w:sz w:val="24"/>
          <w:szCs w:val="24"/>
          <w:lang w:val="kk-KZ"/>
        </w:rPr>
      </w:pPr>
      <w:r w:rsidRPr="00A10ECB">
        <w:rPr>
          <w:rFonts w:ascii="Times New Roman" w:eastAsia="Times New Roman" w:hAnsi="Times New Roman" w:cs="Times New Roman"/>
          <w:b/>
          <w:sz w:val="24"/>
          <w:szCs w:val="24"/>
          <w:lang w:val="kk-KZ"/>
        </w:rPr>
        <w:t>План:</w:t>
      </w:r>
    </w:p>
    <w:p w:rsidR="00A10ECB" w:rsidRDefault="00A10ECB" w:rsidP="0031526F">
      <w:pPr>
        <w:tabs>
          <w:tab w:val="left" w:pos="99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1.Перцептивная сторона общения  как  восприятие людьми друг друга в процессе общения</w:t>
      </w:r>
    </w:p>
    <w:p w:rsidR="00A10ECB" w:rsidRPr="00A10ECB" w:rsidRDefault="00A10ECB" w:rsidP="0031526F">
      <w:pPr>
        <w:tabs>
          <w:tab w:val="left" w:pos="99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2.Перцептивные механизмы общения</w:t>
      </w:r>
    </w:p>
    <w:p w:rsidR="00A10ECB" w:rsidRDefault="00A10ECB" w:rsidP="0031526F">
      <w:pPr>
        <w:tabs>
          <w:tab w:val="left" w:pos="99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3.Пространство межличностного взаимодействия</w:t>
      </w:r>
    </w:p>
    <w:p w:rsidR="00A10ECB" w:rsidRPr="00A10ECB" w:rsidRDefault="00A10ECB" w:rsidP="0031526F">
      <w:pPr>
        <w:tabs>
          <w:tab w:val="left" w:pos="990"/>
        </w:tabs>
        <w:spacing w:after="0" w:line="240" w:lineRule="auto"/>
        <w:jc w:val="both"/>
        <w:rPr>
          <w:rFonts w:ascii="Times New Roman" w:eastAsia="Times New Roman" w:hAnsi="Times New Roman" w:cs="Times New Roman"/>
          <w:b/>
          <w:sz w:val="24"/>
          <w:szCs w:val="24"/>
          <w:lang w:val="kk-KZ"/>
        </w:rPr>
      </w:pPr>
      <w:r w:rsidRPr="00A10ECB">
        <w:rPr>
          <w:rFonts w:ascii="Times New Roman" w:eastAsia="Times New Roman" w:hAnsi="Times New Roman" w:cs="Times New Roman"/>
          <w:b/>
          <w:sz w:val="24"/>
          <w:szCs w:val="24"/>
          <w:lang w:val="kk-KZ"/>
        </w:rPr>
        <w:t>Литература:</w:t>
      </w:r>
    </w:p>
    <w:p w:rsidR="00A10ECB" w:rsidRDefault="00A10ECB" w:rsidP="00A10EC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1.Ильин Е.П.   Психология общения и межличностных отношений. - СПб.: Питер, 2009. - 576 с. ил. - (Серия «Мастера психологии»)</w:t>
      </w:r>
    </w:p>
    <w:p w:rsidR="00A10ECB" w:rsidRPr="00760E8A" w:rsidRDefault="00A10ECB" w:rsidP="00A10EC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2.</w:t>
      </w:r>
      <w:r w:rsidRPr="00760E8A">
        <w:rPr>
          <w:rFonts w:ascii="Times New Roman" w:hAnsi="Times New Roman" w:cs="Times New Roman"/>
          <w:sz w:val="24"/>
          <w:szCs w:val="24"/>
        </w:rPr>
        <w:t>Арбузова Е. Н.,</w:t>
      </w:r>
      <w:r>
        <w:rPr>
          <w:rFonts w:ascii="Times New Roman" w:hAnsi="Times New Roman" w:cs="Times New Roman"/>
          <w:sz w:val="24"/>
          <w:szCs w:val="24"/>
        </w:rPr>
        <w:t xml:space="preserve"> Анисимов А. И., Шатрова О. В. Практикум по психологии общения</w:t>
      </w:r>
      <w:r w:rsidRPr="00760E8A">
        <w:rPr>
          <w:rFonts w:ascii="Times New Roman" w:hAnsi="Times New Roman" w:cs="Times New Roman"/>
          <w:sz w:val="24"/>
          <w:szCs w:val="24"/>
        </w:rPr>
        <w:t xml:space="preserve">. 2008 – 272 </w:t>
      </w:r>
      <w:proofErr w:type="gramStart"/>
      <w:r w:rsidRPr="00760E8A">
        <w:rPr>
          <w:rFonts w:ascii="Times New Roman" w:hAnsi="Times New Roman" w:cs="Times New Roman"/>
          <w:sz w:val="24"/>
          <w:szCs w:val="24"/>
        </w:rPr>
        <w:t>с</w:t>
      </w:r>
      <w:proofErr w:type="gramEnd"/>
      <w:r w:rsidRPr="00760E8A">
        <w:rPr>
          <w:rFonts w:ascii="Times New Roman" w:hAnsi="Times New Roman" w:cs="Times New Roman"/>
          <w:sz w:val="24"/>
          <w:szCs w:val="24"/>
        </w:rPr>
        <w:t>.</w:t>
      </w:r>
    </w:p>
    <w:p w:rsidR="00A10ECB" w:rsidRDefault="00A10ECB" w:rsidP="00A10E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Виноградова, С. М. </w:t>
      </w:r>
      <w:r w:rsidRPr="00760E8A">
        <w:rPr>
          <w:rFonts w:ascii="Times New Roman" w:hAnsi="Times New Roman" w:cs="Times New Roman"/>
          <w:sz w:val="24"/>
          <w:szCs w:val="24"/>
        </w:rPr>
        <w:t>П</w:t>
      </w:r>
      <w:r>
        <w:rPr>
          <w:rFonts w:ascii="Times New Roman" w:hAnsi="Times New Roman" w:cs="Times New Roman"/>
          <w:sz w:val="24"/>
          <w:szCs w:val="24"/>
        </w:rPr>
        <w:t>сихология массовой коммуникации</w:t>
      </w:r>
      <w:r w:rsidRPr="00760E8A">
        <w:rPr>
          <w:rFonts w:ascii="Times New Roman" w:hAnsi="Times New Roman" w:cs="Times New Roman"/>
          <w:sz w:val="24"/>
          <w:szCs w:val="24"/>
        </w:rPr>
        <w:t xml:space="preserve">: учебник / С. М. Виноградова, Г. С. Мельник. – Москва: </w:t>
      </w:r>
      <w:proofErr w:type="spellStart"/>
      <w:r w:rsidRPr="00760E8A">
        <w:rPr>
          <w:rFonts w:ascii="Times New Roman" w:hAnsi="Times New Roman" w:cs="Times New Roman"/>
          <w:sz w:val="24"/>
          <w:szCs w:val="24"/>
        </w:rPr>
        <w:t>Юрайт</w:t>
      </w:r>
      <w:proofErr w:type="spellEnd"/>
      <w:r w:rsidRPr="00760E8A">
        <w:rPr>
          <w:rFonts w:ascii="Times New Roman" w:hAnsi="Times New Roman" w:cs="Times New Roman"/>
          <w:sz w:val="24"/>
          <w:szCs w:val="24"/>
        </w:rPr>
        <w:t>, 2014. – 512 с.</w:t>
      </w:r>
    </w:p>
    <w:p w:rsidR="00A10ECB" w:rsidRDefault="00A10ECB" w:rsidP="0031526F">
      <w:pPr>
        <w:tabs>
          <w:tab w:val="left" w:pos="990"/>
        </w:tabs>
        <w:spacing w:after="0" w:line="240" w:lineRule="auto"/>
        <w:jc w:val="both"/>
        <w:rPr>
          <w:rFonts w:ascii="Times New Roman" w:eastAsia="Times New Roman" w:hAnsi="Times New Roman" w:cs="Times New Roman"/>
          <w:sz w:val="24"/>
          <w:szCs w:val="24"/>
          <w:lang w:val="kk-KZ"/>
        </w:rPr>
      </w:pPr>
    </w:p>
    <w:p w:rsidR="00A10ECB" w:rsidRDefault="00A10ECB" w:rsidP="0031526F">
      <w:pPr>
        <w:tabs>
          <w:tab w:val="left" w:pos="990"/>
        </w:tabs>
        <w:spacing w:after="0" w:line="240" w:lineRule="auto"/>
        <w:jc w:val="both"/>
        <w:rPr>
          <w:rFonts w:ascii="Times New Roman" w:eastAsia="Times New Roman" w:hAnsi="Times New Roman" w:cs="Times New Roman"/>
          <w:sz w:val="24"/>
          <w:szCs w:val="24"/>
          <w:lang w:val="kk-KZ"/>
        </w:rPr>
      </w:pPr>
    </w:p>
    <w:p w:rsidR="00A10ECB" w:rsidRPr="0031526F" w:rsidRDefault="00A10ECB" w:rsidP="0031526F">
      <w:pPr>
        <w:tabs>
          <w:tab w:val="left" w:pos="990"/>
        </w:tabs>
        <w:spacing w:after="0" w:line="240" w:lineRule="auto"/>
        <w:jc w:val="both"/>
        <w:rPr>
          <w:rFonts w:ascii="Times New Roman" w:hAnsi="Times New Roman" w:cs="Times New Roman"/>
          <w:b/>
          <w:sz w:val="24"/>
          <w:szCs w:val="24"/>
        </w:rPr>
      </w:pPr>
      <w:r>
        <w:rPr>
          <w:rFonts w:ascii="Times New Roman" w:eastAsia="Times New Roman" w:hAnsi="Times New Roman" w:cs="Times New Roman"/>
          <w:sz w:val="24"/>
          <w:szCs w:val="24"/>
          <w:lang w:val="kk-KZ"/>
        </w:rPr>
        <w:t>Перцептивная сторона общения  как  восприятие людьми друг друга в процессе общения. Перцептивные механизмы общения: эмпатия, идентификация, децентрация, аттракция, толерантность, рефлексия, обратная связь. Пространство межличностного взаимодействия. Я и другие.</w:t>
      </w:r>
    </w:p>
    <w:p w:rsidR="00A10ECB" w:rsidRDefault="00A10ECB">
      <w:pPr>
        <w:tabs>
          <w:tab w:val="left" w:pos="990"/>
        </w:tabs>
        <w:spacing w:after="0" w:line="240" w:lineRule="auto"/>
        <w:jc w:val="both"/>
        <w:rPr>
          <w:rFonts w:ascii="Times New Roman" w:hAnsi="Times New Roman" w:cs="Times New Roman"/>
          <w:b/>
          <w:sz w:val="24"/>
          <w:szCs w:val="24"/>
        </w:rPr>
      </w:pPr>
    </w:p>
    <w:p w:rsidR="00A10ECB" w:rsidRDefault="00A10ECB">
      <w:pPr>
        <w:tabs>
          <w:tab w:val="left" w:pos="990"/>
        </w:tabs>
        <w:spacing w:after="0" w:line="240" w:lineRule="auto"/>
        <w:jc w:val="both"/>
        <w:rPr>
          <w:rFonts w:ascii="Times New Roman" w:hAnsi="Times New Roman" w:cs="Times New Roman"/>
          <w:b/>
          <w:sz w:val="24"/>
          <w:szCs w:val="24"/>
        </w:rPr>
      </w:pPr>
    </w:p>
    <w:p w:rsidR="00A10ECB" w:rsidRDefault="00A10ECB">
      <w:pPr>
        <w:tabs>
          <w:tab w:val="left" w:pos="990"/>
        </w:tabs>
        <w:spacing w:after="0" w:line="240" w:lineRule="auto"/>
        <w:jc w:val="both"/>
        <w:rPr>
          <w:rFonts w:ascii="Times New Roman" w:hAnsi="Times New Roman" w:cs="Times New Roman"/>
          <w:b/>
          <w:sz w:val="24"/>
          <w:szCs w:val="24"/>
        </w:rPr>
      </w:pPr>
    </w:p>
    <w:p w:rsidR="00A10ECB" w:rsidRDefault="00A10ECB">
      <w:pPr>
        <w:tabs>
          <w:tab w:val="left" w:pos="990"/>
        </w:tabs>
        <w:spacing w:after="0" w:line="240" w:lineRule="auto"/>
        <w:jc w:val="both"/>
        <w:rPr>
          <w:rFonts w:ascii="Times New Roman" w:hAnsi="Times New Roman" w:cs="Times New Roman"/>
          <w:b/>
          <w:sz w:val="24"/>
          <w:szCs w:val="24"/>
        </w:rPr>
      </w:pPr>
    </w:p>
    <w:p w:rsidR="00667BEE" w:rsidRDefault="00667BEE"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b/>
          <w:sz w:val="24"/>
          <w:szCs w:val="24"/>
        </w:rPr>
        <w:tab/>
      </w:r>
      <w:r w:rsidR="00A10ECB">
        <w:rPr>
          <w:rFonts w:ascii="Times New Roman" w:hAnsi="Times New Roman" w:cs="Times New Roman"/>
          <w:b/>
          <w:sz w:val="24"/>
          <w:szCs w:val="24"/>
        </w:rPr>
        <w:t xml:space="preserve">1. </w:t>
      </w:r>
      <w:r w:rsidRPr="00667BEE">
        <w:rPr>
          <w:rFonts w:ascii="Times New Roman" w:hAnsi="Times New Roman" w:cs="Times New Roman"/>
          <w:sz w:val="28"/>
          <w:szCs w:val="28"/>
        </w:rPr>
        <w:t xml:space="preserve">В процессе взаимодействия огромную роль играют восприятие и взаимопонимание людьми друг друга. От того, насколько они эффективны, зависят результаты и содержание совместной деятельности. </w:t>
      </w:r>
    </w:p>
    <w:p w:rsidR="00667BEE" w:rsidRDefault="00667BEE"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67BEE">
        <w:rPr>
          <w:rFonts w:ascii="Times New Roman" w:hAnsi="Times New Roman" w:cs="Times New Roman"/>
          <w:b/>
          <w:sz w:val="28"/>
          <w:szCs w:val="28"/>
        </w:rPr>
        <w:t>Межличностное восприятие</w:t>
      </w:r>
      <w:r w:rsidRPr="00667BEE">
        <w:rPr>
          <w:rFonts w:ascii="Times New Roman" w:hAnsi="Times New Roman" w:cs="Times New Roman"/>
          <w:sz w:val="28"/>
          <w:szCs w:val="28"/>
        </w:rPr>
        <w:t xml:space="preserve"> (синоним – социальная перцепция) представляет собой сложный процесс, включающий:  </w:t>
      </w:r>
    </w:p>
    <w:p w:rsidR="00667BEE" w:rsidRPr="00667BEE" w:rsidRDefault="00667BEE" w:rsidP="00667BEE">
      <w:pPr>
        <w:pStyle w:val="a5"/>
        <w:numPr>
          <w:ilvl w:val="0"/>
          <w:numId w:val="3"/>
        </w:num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восприятие внешних признаков других людей;  </w:t>
      </w:r>
    </w:p>
    <w:p w:rsidR="00667BEE" w:rsidRPr="00667BEE" w:rsidRDefault="00667BEE" w:rsidP="00667BEE">
      <w:pPr>
        <w:pStyle w:val="a5"/>
        <w:numPr>
          <w:ilvl w:val="0"/>
          <w:numId w:val="3"/>
        </w:num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последующее соотнесение полученных результатов с их действительными личностными характеристиками; </w:t>
      </w:r>
    </w:p>
    <w:p w:rsidR="00667BEE" w:rsidRPr="00667BEE" w:rsidRDefault="00667BEE" w:rsidP="00667BEE">
      <w:pPr>
        <w:pStyle w:val="a5"/>
        <w:numPr>
          <w:ilvl w:val="0"/>
          <w:numId w:val="3"/>
        </w:num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интерпретацию и прогнозирование на этой основе возможных их поступков и поведения. </w:t>
      </w:r>
    </w:p>
    <w:p w:rsidR="00667BEE" w:rsidRDefault="00667BEE"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67BEE">
        <w:rPr>
          <w:rFonts w:ascii="Times New Roman" w:hAnsi="Times New Roman" w:cs="Times New Roman"/>
          <w:sz w:val="28"/>
          <w:szCs w:val="28"/>
        </w:rPr>
        <w:t xml:space="preserve">Обычно выделяют четыре </w:t>
      </w:r>
      <w:r w:rsidRPr="00667BEE">
        <w:rPr>
          <w:rFonts w:ascii="Times New Roman" w:hAnsi="Times New Roman" w:cs="Times New Roman"/>
          <w:b/>
          <w:sz w:val="28"/>
          <w:szCs w:val="28"/>
        </w:rPr>
        <w:t>основные функции</w:t>
      </w:r>
      <w:r w:rsidRPr="00667BEE">
        <w:rPr>
          <w:rFonts w:ascii="Times New Roman" w:hAnsi="Times New Roman" w:cs="Times New Roman"/>
          <w:sz w:val="28"/>
          <w:szCs w:val="28"/>
        </w:rPr>
        <w:t xml:space="preserve"> межличностного восприятия: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1) познание себя, являющееся начальной базой для оценки других людей;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2) познание партнеров по взаимодействию, дающее возможность сориентироваться в социальном окружении;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3) установление эмоциональных отношений, обеспечивающее выбор наиболее надежных или предпочтительных партнеров;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4) организация успешной совместной деятельности. </w:t>
      </w:r>
    </w:p>
    <w:p w:rsidR="00667BEE" w:rsidRDefault="00667BEE"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67BEE">
        <w:rPr>
          <w:rFonts w:ascii="Times New Roman" w:hAnsi="Times New Roman" w:cs="Times New Roman"/>
          <w:b/>
          <w:sz w:val="28"/>
          <w:szCs w:val="28"/>
        </w:rPr>
        <w:t>Особенности восприятия.</w:t>
      </w:r>
      <w:r w:rsidRPr="00667BEE">
        <w:rPr>
          <w:rFonts w:ascii="Times New Roman" w:hAnsi="Times New Roman" w:cs="Times New Roman"/>
          <w:sz w:val="28"/>
          <w:szCs w:val="28"/>
        </w:rPr>
        <w:t xml:space="preserve">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1 </w:t>
      </w:r>
      <w:r w:rsidRPr="00667BEE">
        <w:rPr>
          <w:rFonts w:ascii="Times New Roman" w:hAnsi="Times New Roman" w:cs="Times New Roman"/>
          <w:b/>
          <w:sz w:val="28"/>
          <w:szCs w:val="28"/>
        </w:rPr>
        <w:t>Целостность</w:t>
      </w:r>
      <w:r w:rsidRPr="00667BEE">
        <w:rPr>
          <w:rFonts w:ascii="Times New Roman" w:hAnsi="Times New Roman" w:cs="Times New Roman"/>
          <w:sz w:val="28"/>
          <w:szCs w:val="28"/>
        </w:rPr>
        <w:t xml:space="preserve"> – мы синтезируем различные ощущения (зрительные, слуховые, реже – обонятельные и осязательные) и формируем общее представление о человеке.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2 </w:t>
      </w:r>
      <w:r w:rsidRPr="00667BEE">
        <w:rPr>
          <w:rFonts w:ascii="Times New Roman" w:hAnsi="Times New Roman" w:cs="Times New Roman"/>
          <w:b/>
          <w:sz w:val="28"/>
          <w:szCs w:val="28"/>
        </w:rPr>
        <w:t>Субъективность:</w:t>
      </w:r>
      <w:r w:rsidRPr="00667BEE">
        <w:rPr>
          <w:rFonts w:ascii="Times New Roman" w:hAnsi="Times New Roman" w:cs="Times New Roman"/>
          <w:sz w:val="28"/>
          <w:szCs w:val="28"/>
        </w:rPr>
        <w:t xml:space="preserve"> взаимопознание направлено в первую очередь на понимание тех качеств партнера, которые наиболее значимы в данный </w:t>
      </w:r>
      <w:r w:rsidRPr="00667BEE">
        <w:rPr>
          <w:rFonts w:ascii="Times New Roman" w:hAnsi="Times New Roman" w:cs="Times New Roman"/>
          <w:sz w:val="28"/>
          <w:szCs w:val="28"/>
        </w:rPr>
        <w:lastRenderedPageBreak/>
        <w:t xml:space="preserve">момент для участников взаимодействия. Поэтому в образе-представлении о партнере выделяются обязательно доминирующие качества его личности.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3 </w:t>
      </w:r>
      <w:r w:rsidRPr="00667BEE">
        <w:rPr>
          <w:rFonts w:ascii="Times New Roman" w:hAnsi="Times New Roman" w:cs="Times New Roman"/>
          <w:b/>
          <w:sz w:val="28"/>
          <w:szCs w:val="28"/>
        </w:rPr>
        <w:t>Групповая обусловленность</w:t>
      </w:r>
      <w:r w:rsidRPr="00667BEE">
        <w:rPr>
          <w:rFonts w:ascii="Times New Roman" w:hAnsi="Times New Roman" w:cs="Times New Roman"/>
          <w:sz w:val="28"/>
          <w:szCs w:val="28"/>
        </w:rPr>
        <w:t xml:space="preserve"> – зависит от непосредственного окружения человека в тех общностях, с которыми он связан жизнью. Прежде всего, это семья и этнос, которые пользуются культурно-исторической спецификой деятельности и поведения людей.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4 </w:t>
      </w:r>
      <w:r w:rsidRPr="00667BEE">
        <w:rPr>
          <w:rFonts w:ascii="Times New Roman" w:hAnsi="Times New Roman" w:cs="Times New Roman"/>
          <w:b/>
          <w:sz w:val="28"/>
          <w:szCs w:val="28"/>
        </w:rPr>
        <w:t>Апперцепция</w:t>
      </w:r>
      <w:r w:rsidRPr="00667BEE">
        <w:rPr>
          <w:rFonts w:ascii="Times New Roman" w:hAnsi="Times New Roman" w:cs="Times New Roman"/>
          <w:sz w:val="28"/>
          <w:szCs w:val="28"/>
        </w:rPr>
        <w:t xml:space="preserve"> – зависимость от предыдущего опыта (с возрастом способность к правильной оценке людей возрастает). </w:t>
      </w:r>
    </w:p>
    <w:p w:rsidR="00667BEE" w:rsidRDefault="00667BEE"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67BEE">
        <w:rPr>
          <w:rFonts w:ascii="Times New Roman" w:hAnsi="Times New Roman" w:cs="Times New Roman"/>
          <w:sz w:val="28"/>
          <w:szCs w:val="28"/>
        </w:rPr>
        <w:t xml:space="preserve"> На восприятие </w:t>
      </w:r>
      <w:r w:rsidRPr="00B922DA">
        <w:rPr>
          <w:rFonts w:ascii="Times New Roman" w:hAnsi="Times New Roman" w:cs="Times New Roman"/>
          <w:b/>
          <w:sz w:val="28"/>
          <w:szCs w:val="28"/>
        </w:rPr>
        <w:t>влияют различные факторы</w:t>
      </w:r>
      <w:r w:rsidRPr="00667BEE">
        <w:rPr>
          <w:rFonts w:ascii="Times New Roman" w:hAnsi="Times New Roman" w:cs="Times New Roman"/>
          <w:sz w:val="28"/>
          <w:szCs w:val="28"/>
        </w:rPr>
        <w:t xml:space="preserve">. </w:t>
      </w:r>
    </w:p>
    <w:p w:rsidR="00B922DA"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 Первая группа: </w:t>
      </w:r>
      <w:r w:rsidRPr="00667BEE">
        <w:rPr>
          <w:rFonts w:ascii="Times New Roman" w:hAnsi="Times New Roman" w:cs="Times New Roman"/>
          <w:b/>
          <w:sz w:val="28"/>
          <w:szCs w:val="28"/>
        </w:rPr>
        <w:t>внешние факторы</w:t>
      </w:r>
      <w:r w:rsidRPr="00667BEE">
        <w:rPr>
          <w:rFonts w:ascii="Times New Roman" w:hAnsi="Times New Roman" w:cs="Times New Roman"/>
          <w:sz w:val="28"/>
          <w:szCs w:val="28"/>
        </w:rPr>
        <w:t xml:space="preserve"> – связаны с особенностями </w:t>
      </w:r>
      <w:proofErr w:type="gramStart"/>
      <w:r w:rsidRPr="00667BEE">
        <w:rPr>
          <w:rFonts w:ascii="Times New Roman" w:hAnsi="Times New Roman" w:cs="Times New Roman"/>
          <w:sz w:val="28"/>
          <w:szCs w:val="28"/>
        </w:rPr>
        <w:t>оцениваемого</w:t>
      </w:r>
      <w:proofErr w:type="gramEnd"/>
      <w:r w:rsidRPr="00667BEE">
        <w:rPr>
          <w:rFonts w:ascii="Times New Roman" w:hAnsi="Times New Roman" w:cs="Times New Roman"/>
          <w:sz w:val="28"/>
          <w:szCs w:val="28"/>
        </w:rPr>
        <w:t xml:space="preserve">: </w:t>
      </w:r>
    </w:p>
    <w:p w:rsidR="00B922DA"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 внешность: фигура, осанка, привлекательность, одежда и пр.; </w:t>
      </w:r>
    </w:p>
    <w:p w:rsidR="00B922DA"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 общение (вербальное и невербальное);  </w:t>
      </w:r>
    </w:p>
    <w:p w:rsidR="00667BEE"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 манера поведения: уверенность, </w:t>
      </w:r>
      <w:proofErr w:type="spellStart"/>
      <w:r w:rsidRPr="00667BEE">
        <w:rPr>
          <w:rFonts w:ascii="Times New Roman" w:hAnsi="Times New Roman" w:cs="Times New Roman"/>
          <w:sz w:val="28"/>
          <w:szCs w:val="28"/>
        </w:rPr>
        <w:t>доминантность</w:t>
      </w:r>
      <w:proofErr w:type="spellEnd"/>
      <w:r w:rsidRPr="00667BEE">
        <w:rPr>
          <w:rFonts w:ascii="Times New Roman" w:hAnsi="Times New Roman" w:cs="Times New Roman"/>
          <w:sz w:val="28"/>
          <w:szCs w:val="28"/>
        </w:rPr>
        <w:t xml:space="preserve"> и пр. </w:t>
      </w:r>
    </w:p>
    <w:p w:rsidR="00A10ECB" w:rsidRDefault="00667BEE" w:rsidP="00667BEE">
      <w:pPr>
        <w:tabs>
          <w:tab w:val="left" w:pos="990"/>
        </w:tabs>
        <w:spacing w:after="0" w:line="240" w:lineRule="auto"/>
        <w:jc w:val="both"/>
        <w:rPr>
          <w:rFonts w:ascii="Times New Roman" w:hAnsi="Times New Roman" w:cs="Times New Roman"/>
          <w:sz w:val="28"/>
          <w:szCs w:val="28"/>
        </w:rPr>
      </w:pPr>
      <w:r w:rsidRPr="00667BEE">
        <w:rPr>
          <w:rFonts w:ascii="Times New Roman" w:hAnsi="Times New Roman" w:cs="Times New Roman"/>
          <w:sz w:val="28"/>
          <w:szCs w:val="28"/>
        </w:rPr>
        <w:t xml:space="preserve">Вторая группа: </w:t>
      </w:r>
      <w:r w:rsidRPr="00667BEE">
        <w:rPr>
          <w:rFonts w:ascii="Times New Roman" w:hAnsi="Times New Roman" w:cs="Times New Roman"/>
          <w:b/>
          <w:sz w:val="28"/>
          <w:szCs w:val="28"/>
        </w:rPr>
        <w:t>внутренние факторы</w:t>
      </w:r>
      <w:r w:rsidRPr="00667BEE">
        <w:rPr>
          <w:rFonts w:ascii="Times New Roman" w:hAnsi="Times New Roman" w:cs="Times New Roman"/>
          <w:sz w:val="28"/>
          <w:szCs w:val="28"/>
        </w:rPr>
        <w:t xml:space="preserve"> – связаны с особенностями </w:t>
      </w:r>
      <w:proofErr w:type="gramStart"/>
      <w:r w:rsidRPr="00667BEE">
        <w:rPr>
          <w:rFonts w:ascii="Times New Roman" w:hAnsi="Times New Roman" w:cs="Times New Roman"/>
          <w:sz w:val="28"/>
          <w:szCs w:val="28"/>
        </w:rPr>
        <w:t>оценивающего</w:t>
      </w:r>
      <w:proofErr w:type="gramEnd"/>
      <w:r w:rsidRPr="00667BEE">
        <w:rPr>
          <w:rFonts w:ascii="Times New Roman" w:hAnsi="Times New Roman" w:cs="Times New Roman"/>
          <w:sz w:val="28"/>
          <w:szCs w:val="28"/>
        </w:rPr>
        <w:t>: пол, возраст,  культура, род занятий и пр.</w:t>
      </w:r>
    </w:p>
    <w:p w:rsidR="009465A4" w:rsidRDefault="009465A4"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30D5E" w:rsidRPr="00330D5E">
        <w:rPr>
          <w:rFonts w:ascii="Times New Roman" w:hAnsi="Times New Roman" w:cs="Times New Roman"/>
          <w:sz w:val="28"/>
          <w:szCs w:val="28"/>
        </w:rPr>
        <w:t xml:space="preserve">Существуют </w:t>
      </w:r>
      <w:r w:rsidR="00330D5E" w:rsidRPr="009465A4">
        <w:rPr>
          <w:rFonts w:ascii="Times New Roman" w:hAnsi="Times New Roman" w:cs="Times New Roman"/>
          <w:b/>
          <w:sz w:val="28"/>
          <w:szCs w:val="28"/>
        </w:rPr>
        <w:t>типичные формы восприятия</w:t>
      </w:r>
      <w:r w:rsidR="00330D5E" w:rsidRPr="00330D5E">
        <w:rPr>
          <w:rFonts w:ascii="Times New Roman" w:hAnsi="Times New Roman" w:cs="Times New Roman"/>
          <w:sz w:val="28"/>
          <w:szCs w:val="28"/>
        </w:rPr>
        <w:t xml:space="preserve"> и понимания человека человеком. </w:t>
      </w:r>
    </w:p>
    <w:p w:rsidR="009465A4" w:rsidRDefault="00330D5E" w:rsidP="00667BEE">
      <w:pPr>
        <w:tabs>
          <w:tab w:val="left" w:pos="990"/>
        </w:tabs>
        <w:spacing w:after="0" w:line="240" w:lineRule="auto"/>
        <w:jc w:val="both"/>
        <w:rPr>
          <w:rFonts w:ascii="Times New Roman" w:hAnsi="Times New Roman" w:cs="Times New Roman"/>
          <w:sz w:val="28"/>
          <w:szCs w:val="28"/>
        </w:rPr>
      </w:pPr>
      <w:r w:rsidRPr="009465A4">
        <w:rPr>
          <w:rFonts w:ascii="Times New Roman" w:hAnsi="Times New Roman" w:cs="Times New Roman"/>
          <w:b/>
          <w:sz w:val="28"/>
          <w:szCs w:val="28"/>
        </w:rPr>
        <w:t xml:space="preserve"> 1 Аналитический тип.</w:t>
      </w:r>
      <w:r w:rsidRPr="00330D5E">
        <w:rPr>
          <w:rFonts w:ascii="Times New Roman" w:hAnsi="Times New Roman" w:cs="Times New Roman"/>
          <w:sz w:val="28"/>
          <w:szCs w:val="28"/>
        </w:rPr>
        <w:t xml:space="preserve"> В данном случае каждый информативный элемент внешности человека, например его руки, глаза, форма губ, подбородка, цвет и форма волос и т. п., связывается с наличием определенной </w:t>
      </w:r>
      <w:r w:rsidRPr="00B922DA">
        <w:rPr>
          <w:rFonts w:ascii="Times New Roman" w:hAnsi="Times New Roman" w:cs="Times New Roman"/>
          <w:b/>
          <w:sz w:val="28"/>
          <w:szCs w:val="28"/>
        </w:rPr>
        <w:t>личностной черты.</w:t>
      </w:r>
      <w:r w:rsidRPr="00330D5E">
        <w:rPr>
          <w:rFonts w:ascii="Times New Roman" w:hAnsi="Times New Roman" w:cs="Times New Roman"/>
          <w:sz w:val="28"/>
          <w:szCs w:val="28"/>
        </w:rPr>
        <w:t xml:space="preserve">  О психологических особенностях человека судят на основе предварительного разложения его внешности на элементы (анализа внешнего облика), а далее по ним судят об отдельных присущих ему качествах личности. Данный тип восприятия свойствен </w:t>
      </w:r>
      <w:r w:rsidRPr="00B922DA">
        <w:rPr>
          <w:rFonts w:ascii="Times New Roman" w:hAnsi="Times New Roman" w:cs="Times New Roman"/>
          <w:b/>
          <w:sz w:val="28"/>
          <w:szCs w:val="28"/>
        </w:rPr>
        <w:t>художникам и врачам</w:t>
      </w:r>
      <w:r w:rsidRPr="00330D5E">
        <w:rPr>
          <w:rFonts w:ascii="Times New Roman" w:hAnsi="Times New Roman" w:cs="Times New Roman"/>
          <w:sz w:val="28"/>
          <w:szCs w:val="28"/>
        </w:rPr>
        <w:t xml:space="preserve">, которым по роду своей профессии нередко приходится заниматься изучением внешнего облика. </w:t>
      </w:r>
    </w:p>
    <w:p w:rsidR="009465A4" w:rsidRDefault="00330D5E" w:rsidP="00667BEE">
      <w:pPr>
        <w:tabs>
          <w:tab w:val="left" w:pos="990"/>
        </w:tabs>
        <w:spacing w:after="0" w:line="240" w:lineRule="auto"/>
        <w:jc w:val="both"/>
        <w:rPr>
          <w:rFonts w:ascii="Times New Roman" w:hAnsi="Times New Roman" w:cs="Times New Roman"/>
          <w:sz w:val="28"/>
          <w:szCs w:val="28"/>
        </w:rPr>
      </w:pPr>
      <w:r w:rsidRPr="009465A4">
        <w:rPr>
          <w:rFonts w:ascii="Times New Roman" w:hAnsi="Times New Roman" w:cs="Times New Roman"/>
          <w:b/>
          <w:sz w:val="28"/>
          <w:szCs w:val="28"/>
        </w:rPr>
        <w:t>2 Синтетический</w:t>
      </w:r>
      <w:r w:rsidRPr="00330D5E">
        <w:rPr>
          <w:rFonts w:ascii="Times New Roman" w:hAnsi="Times New Roman" w:cs="Times New Roman"/>
          <w:sz w:val="28"/>
          <w:szCs w:val="28"/>
        </w:rPr>
        <w:t xml:space="preserve"> – проявляется склонность к обобщенному отражению явлений. Человек с таким типом восприятия кратко и обобщенно характеризует знакомых: дисциплинированный, добросовестный, не проявляя склонности к анализу причины поступков. </w:t>
      </w:r>
    </w:p>
    <w:p w:rsidR="009465A4" w:rsidRDefault="00330D5E" w:rsidP="00667BEE">
      <w:pPr>
        <w:tabs>
          <w:tab w:val="left" w:pos="990"/>
        </w:tabs>
        <w:spacing w:after="0" w:line="240" w:lineRule="auto"/>
        <w:jc w:val="both"/>
        <w:rPr>
          <w:rFonts w:ascii="Times New Roman" w:hAnsi="Times New Roman" w:cs="Times New Roman"/>
          <w:sz w:val="28"/>
          <w:szCs w:val="28"/>
        </w:rPr>
      </w:pPr>
      <w:r w:rsidRPr="009465A4">
        <w:rPr>
          <w:rFonts w:ascii="Times New Roman" w:hAnsi="Times New Roman" w:cs="Times New Roman"/>
          <w:b/>
          <w:sz w:val="28"/>
          <w:szCs w:val="28"/>
        </w:rPr>
        <w:t>3 Аналитико-синтетический</w:t>
      </w:r>
      <w:r w:rsidRPr="00330D5E">
        <w:rPr>
          <w:rFonts w:ascii="Times New Roman" w:hAnsi="Times New Roman" w:cs="Times New Roman"/>
          <w:sz w:val="28"/>
          <w:szCs w:val="28"/>
        </w:rPr>
        <w:t xml:space="preserve"> – проявляется желание изучить особенности собеседника и сделать обоснованный вывод.  </w:t>
      </w:r>
    </w:p>
    <w:p w:rsidR="00667BEE" w:rsidRPr="00B922DA" w:rsidRDefault="00330D5E" w:rsidP="00667BEE">
      <w:pPr>
        <w:tabs>
          <w:tab w:val="left" w:pos="990"/>
        </w:tabs>
        <w:spacing w:after="0" w:line="240" w:lineRule="auto"/>
        <w:jc w:val="both"/>
        <w:rPr>
          <w:rFonts w:ascii="Times New Roman" w:hAnsi="Times New Roman" w:cs="Times New Roman"/>
          <w:b/>
          <w:sz w:val="28"/>
          <w:szCs w:val="28"/>
        </w:rPr>
      </w:pPr>
      <w:r w:rsidRPr="009465A4">
        <w:rPr>
          <w:rFonts w:ascii="Times New Roman" w:hAnsi="Times New Roman" w:cs="Times New Roman"/>
          <w:b/>
          <w:sz w:val="28"/>
          <w:szCs w:val="28"/>
        </w:rPr>
        <w:t>4 Эмоциональный.</w:t>
      </w:r>
      <w:r w:rsidRPr="00330D5E">
        <w:rPr>
          <w:rFonts w:ascii="Times New Roman" w:hAnsi="Times New Roman" w:cs="Times New Roman"/>
          <w:sz w:val="28"/>
          <w:szCs w:val="28"/>
        </w:rPr>
        <w:t xml:space="preserve"> Здесь человеку приписываются те или иные качества личности на основе эмоционального отношения к нему. Восприятие людей путано и неорганизованно, отражение явлений они подменяют переживанием </w:t>
      </w:r>
      <w:proofErr w:type="gramStart"/>
      <w:r w:rsidRPr="00330D5E">
        <w:rPr>
          <w:rFonts w:ascii="Times New Roman" w:hAnsi="Times New Roman" w:cs="Times New Roman"/>
          <w:sz w:val="28"/>
          <w:szCs w:val="28"/>
        </w:rPr>
        <w:t>воспринятого</w:t>
      </w:r>
      <w:proofErr w:type="gramEnd"/>
      <w:r w:rsidRPr="00330D5E">
        <w:rPr>
          <w:rFonts w:ascii="Times New Roman" w:hAnsi="Times New Roman" w:cs="Times New Roman"/>
          <w:sz w:val="28"/>
          <w:szCs w:val="28"/>
        </w:rPr>
        <w:t xml:space="preserve">.  Такой тип межличностного восприятия нередко встречается у </w:t>
      </w:r>
      <w:r w:rsidRPr="00B922DA">
        <w:rPr>
          <w:rFonts w:ascii="Times New Roman" w:hAnsi="Times New Roman" w:cs="Times New Roman"/>
          <w:b/>
          <w:sz w:val="28"/>
          <w:szCs w:val="28"/>
        </w:rPr>
        <w:t>детей, особенно у подростков, а также у лиц женского пола.</w:t>
      </w:r>
    </w:p>
    <w:p w:rsidR="009465A4" w:rsidRDefault="00A446AA" w:rsidP="00805695">
      <w:pPr>
        <w:tabs>
          <w:tab w:val="left" w:pos="-170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A446AA">
        <w:rPr>
          <w:rFonts w:ascii="Times New Roman" w:hAnsi="Times New Roman" w:cs="Times New Roman"/>
          <w:sz w:val="28"/>
          <w:szCs w:val="28"/>
        </w:rPr>
        <w:t>Познание объекта общения начинается с получения сведений о нем либо от других (рассказы, слухи ит.п.), либо от восприятия самого партнера по общению. Получение сведений от других на этапе предо</w:t>
      </w:r>
      <w:r>
        <w:rPr>
          <w:rFonts w:ascii="Times New Roman" w:hAnsi="Times New Roman" w:cs="Times New Roman"/>
          <w:sz w:val="28"/>
          <w:szCs w:val="28"/>
        </w:rPr>
        <w:t xml:space="preserve">бщения создает у человека </w:t>
      </w:r>
      <w:r w:rsidRPr="00B922DA">
        <w:rPr>
          <w:rFonts w:ascii="Times New Roman" w:hAnsi="Times New Roman" w:cs="Times New Roman"/>
          <w:b/>
          <w:sz w:val="28"/>
          <w:szCs w:val="28"/>
        </w:rPr>
        <w:t>определенное мнение о будущем объекте общения</w:t>
      </w:r>
      <w:r w:rsidRPr="00A446AA">
        <w:rPr>
          <w:rFonts w:ascii="Times New Roman" w:hAnsi="Times New Roman" w:cs="Times New Roman"/>
          <w:sz w:val="28"/>
          <w:szCs w:val="28"/>
        </w:rPr>
        <w:t>, установку на его восприятие</w:t>
      </w:r>
      <w:r>
        <w:rPr>
          <w:rFonts w:ascii="Times New Roman" w:hAnsi="Times New Roman" w:cs="Times New Roman"/>
          <w:sz w:val="28"/>
          <w:szCs w:val="28"/>
        </w:rPr>
        <w:t>.</w:t>
      </w:r>
      <w:r w:rsidRPr="00A446AA">
        <w:t xml:space="preserve"> </w:t>
      </w:r>
      <w:r w:rsidRPr="00A446AA">
        <w:rPr>
          <w:rFonts w:ascii="Times New Roman" w:hAnsi="Times New Roman" w:cs="Times New Roman"/>
          <w:sz w:val="28"/>
          <w:szCs w:val="28"/>
        </w:rPr>
        <w:t>Негативная информация сильнее влияет на наше впечатление о других людях, чем позитивная.</w:t>
      </w:r>
    </w:p>
    <w:p w:rsidR="00A446AA" w:rsidRDefault="00A446AA"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A446AA">
        <w:rPr>
          <w:rFonts w:ascii="Times New Roman" w:hAnsi="Times New Roman" w:cs="Times New Roman"/>
          <w:sz w:val="28"/>
          <w:szCs w:val="28"/>
        </w:rPr>
        <w:t>Опасность предубеждений состоит в том, что их трудно изменить даже при наличии доказательств, которые их опровергают.</w:t>
      </w:r>
    </w:p>
    <w:p w:rsidR="00A446AA" w:rsidRDefault="00A446AA" w:rsidP="00667BEE">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 </w:t>
      </w:r>
      <w:r>
        <w:rPr>
          <w:rFonts w:ascii="Times New Roman" w:hAnsi="Times New Roman" w:cs="Times New Roman"/>
          <w:sz w:val="28"/>
          <w:szCs w:val="28"/>
        </w:rPr>
        <w:tab/>
      </w:r>
      <w:r w:rsidRPr="00B922DA">
        <w:rPr>
          <w:rFonts w:ascii="Times New Roman" w:hAnsi="Times New Roman" w:cs="Times New Roman"/>
          <w:b/>
          <w:sz w:val="28"/>
          <w:szCs w:val="28"/>
        </w:rPr>
        <w:t>Важность социальной перцепции</w:t>
      </w:r>
      <w:r w:rsidRPr="00A446AA">
        <w:rPr>
          <w:rFonts w:ascii="Times New Roman" w:hAnsi="Times New Roman" w:cs="Times New Roman"/>
          <w:sz w:val="28"/>
          <w:szCs w:val="28"/>
        </w:rPr>
        <w:t xml:space="preserve"> состоит в том, что на основании образа партнера, который создается при знакомстве, мы строим в дальнейшем общение с этим человеком.</w:t>
      </w:r>
    </w:p>
    <w:p w:rsidR="00A446AA" w:rsidRDefault="00A446AA"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446AA">
        <w:rPr>
          <w:rFonts w:ascii="Times New Roman" w:hAnsi="Times New Roman" w:cs="Times New Roman"/>
          <w:sz w:val="28"/>
          <w:szCs w:val="28"/>
        </w:rPr>
        <w:t>Женщины и мужчины обращают внимание на разные особенности других людей. Мужчины и</w:t>
      </w:r>
      <w:r>
        <w:rPr>
          <w:rFonts w:ascii="Times New Roman" w:hAnsi="Times New Roman" w:cs="Times New Roman"/>
          <w:sz w:val="28"/>
          <w:szCs w:val="28"/>
        </w:rPr>
        <w:t xml:space="preserve"> мальчики обычно видят и описы</w:t>
      </w:r>
      <w:r w:rsidRPr="00A446AA">
        <w:rPr>
          <w:rFonts w:ascii="Times New Roman" w:hAnsi="Times New Roman" w:cs="Times New Roman"/>
          <w:sz w:val="28"/>
          <w:szCs w:val="28"/>
        </w:rPr>
        <w:t xml:space="preserve">вают других в </w:t>
      </w:r>
      <w:r w:rsidRPr="00B922DA">
        <w:rPr>
          <w:rFonts w:ascii="Times New Roman" w:hAnsi="Times New Roman" w:cs="Times New Roman"/>
          <w:b/>
          <w:sz w:val="28"/>
          <w:szCs w:val="28"/>
        </w:rPr>
        <w:t>терминах способностей («он хорошо рисует»),</w:t>
      </w:r>
      <w:r>
        <w:rPr>
          <w:rFonts w:ascii="Times New Roman" w:hAnsi="Times New Roman" w:cs="Times New Roman"/>
          <w:sz w:val="28"/>
          <w:szCs w:val="28"/>
        </w:rPr>
        <w:t xml:space="preserve"> а женщины и девушки — в </w:t>
      </w:r>
      <w:r w:rsidRPr="00B922DA">
        <w:rPr>
          <w:rFonts w:ascii="Times New Roman" w:hAnsi="Times New Roman" w:cs="Times New Roman"/>
          <w:b/>
          <w:sz w:val="28"/>
          <w:szCs w:val="28"/>
        </w:rPr>
        <w:t xml:space="preserve">терминах </w:t>
      </w:r>
      <w:proofErr w:type="spellStart"/>
      <w:proofErr w:type="gramStart"/>
      <w:r w:rsidRPr="00B922DA">
        <w:rPr>
          <w:rFonts w:ascii="Times New Roman" w:hAnsi="Times New Roman" w:cs="Times New Roman"/>
          <w:b/>
          <w:sz w:val="28"/>
          <w:szCs w:val="28"/>
        </w:rPr>
        <w:t>Я-концепции</w:t>
      </w:r>
      <w:proofErr w:type="spellEnd"/>
      <w:proofErr w:type="gramEnd"/>
      <w:r w:rsidRPr="00B922DA">
        <w:rPr>
          <w:rFonts w:ascii="Times New Roman" w:hAnsi="Times New Roman" w:cs="Times New Roman"/>
          <w:b/>
          <w:sz w:val="28"/>
          <w:szCs w:val="28"/>
        </w:rPr>
        <w:t xml:space="preserve"> («он думает, что хорошо рисует»).</w:t>
      </w:r>
      <w:r>
        <w:rPr>
          <w:rFonts w:ascii="Times New Roman" w:hAnsi="Times New Roman" w:cs="Times New Roman"/>
          <w:sz w:val="28"/>
          <w:szCs w:val="28"/>
        </w:rPr>
        <w:t xml:space="preserve"> Мужские опи</w:t>
      </w:r>
      <w:r w:rsidRPr="00A446AA">
        <w:rPr>
          <w:rFonts w:ascii="Times New Roman" w:hAnsi="Times New Roman" w:cs="Times New Roman"/>
          <w:sz w:val="28"/>
          <w:szCs w:val="28"/>
        </w:rPr>
        <w:t>сания чаще включают в себя деятельность, не связанную с общением, тогда как женщины включают в описания больше межличностных отношений.</w:t>
      </w:r>
    </w:p>
    <w:p w:rsidR="00A446AA" w:rsidRDefault="00A446AA"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w:t>
      </w:r>
      <w:r w:rsidRPr="00A446AA">
        <w:rPr>
          <w:rFonts w:ascii="Times New Roman" w:hAnsi="Times New Roman" w:cs="Times New Roman"/>
          <w:sz w:val="28"/>
          <w:szCs w:val="28"/>
        </w:rPr>
        <w:t xml:space="preserve">аблюдатели в основном приписывали </w:t>
      </w:r>
      <w:proofErr w:type="gramStart"/>
      <w:r w:rsidRPr="00A446AA">
        <w:rPr>
          <w:rFonts w:ascii="Times New Roman" w:hAnsi="Times New Roman" w:cs="Times New Roman"/>
          <w:sz w:val="28"/>
          <w:szCs w:val="28"/>
        </w:rPr>
        <w:t>наблюдаемому</w:t>
      </w:r>
      <w:proofErr w:type="gramEnd"/>
      <w:r w:rsidRPr="00A446AA">
        <w:rPr>
          <w:rFonts w:ascii="Times New Roman" w:hAnsi="Times New Roman" w:cs="Times New Roman"/>
          <w:sz w:val="28"/>
          <w:szCs w:val="28"/>
        </w:rPr>
        <w:t xml:space="preserve"> именно то свойство характера, которое было </w:t>
      </w:r>
      <w:r w:rsidRPr="00B922DA">
        <w:rPr>
          <w:rFonts w:ascii="Times New Roman" w:hAnsi="Times New Roman" w:cs="Times New Roman"/>
          <w:b/>
          <w:sz w:val="28"/>
          <w:szCs w:val="28"/>
        </w:rPr>
        <w:t>отчетливо выражено у них самих</w:t>
      </w:r>
      <w:r w:rsidRPr="00A446AA">
        <w:rPr>
          <w:rFonts w:ascii="Times New Roman" w:hAnsi="Times New Roman" w:cs="Times New Roman"/>
          <w:sz w:val="28"/>
          <w:szCs w:val="28"/>
        </w:rPr>
        <w:t>.</w:t>
      </w:r>
    </w:p>
    <w:p w:rsidR="00A446AA" w:rsidRDefault="00A446AA" w:rsidP="00667BEE">
      <w:pPr>
        <w:tabs>
          <w:tab w:val="left" w:pos="990"/>
        </w:tabs>
        <w:spacing w:after="0" w:line="240" w:lineRule="auto"/>
        <w:jc w:val="both"/>
        <w:rPr>
          <w:rFonts w:ascii="Times New Roman" w:hAnsi="Times New Roman" w:cs="Times New Roman"/>
          <w:b/>
          <w:sz w:val="28"/>
          <w:szCs w:val="28"/>
        </w:rPr>
      </w:pPr>
      <w:r w:rsidRPr="00A446AA">
        <w:rPr>
          <w:rFonts w:ascii="Times New Roman" w:hAnsi="Times New Roman" w:cs="Times New Roman"/>
          <w:sz w:val="28"/>
          <w:szCs w:val="28"/>
        </w:rPr>
        <w:t xml:space="preserve">. </w:t>
      </w:r>
      <w:r>
        <w:rPr>
          <w:rFonts w:ascii="Times New Roman" w:hAnsi="Times New Roman" w:cs="Times New Roman"/>
          <w:sz w:val="28"/>
          <w:szCs w:val="28"/>
        </w:rPr>
        <w:tab/>
      </w:r>
      <w:r w:rsidRPr="00A446AA">
        <w:rPr>
          <w:rFonts w:ascii="Times New Roman" w:hAnsi="Times New Roman" w:cs="Times New Roman"/>
          <w:sz w:val="28"/>
          <w:szCs w:val="28"/>
        </w:rPr>
        <w:t>Педагоги воспринимают учащихся с привлекательной внешностью как более</w:t>
      </w:r>
      <w:r>
        <w:rPr>
          <w:rFonts w:ascii="Times New Roman" w:hAnsi="Times New Roman" w:cs="Times New Roman"/>
          <w:sz w:val="28"/>
          <w:szCs w:val="28"/>
        </w:rPr>
        <w:t xml:space="preserve"> умных</w:t>
      </w:r>
      <w:r w:rsidRPr="00A446AA">
        <w:rPr>
          <w:rFonts w:ascii="Times New Roman" w:hAnsi="Times New Roman" w:cs="Times New Roman"/>
          <w:sz w:val="28"/>
          <w:szCs w:val="28"/>
        </w:rPr>
        <w:t>. Людям кажется, что красивые люди обладают определен</w:t>
      </w:r>
      <w:r>
        <w:rPr>
          <w:rFonts w:ascii="Times New Roman" w:hAnsi="Times New Roman" w:cs="Times New Roman"/>
          <w:sz w:val="28"/>
          <w:szCs w:val="28"/>
        </w:rPr>
        <w:t>ными желательными для нас каче</w:t>
      </w:r>
      <w:r w:rsidRPr="00A446AA">
        <w:rPr>
          <w:rFonts w:ascii="Times New Roman" w:hAnsi="Times New Roman" w:cs="Times New Roman"/>
          <w:sz w:val="28"/>
          <w:szCs w:val="28"/>
        </w:rPr>
        <w:t xml:space="preserve">ствами: </w:t>
      </w:r>
      <w:r w:rsidRPr="00770B0F">
        <w:rPr>
          <w:rFonts w:ascii="Times New Roman" w:hAnsi="Times New Roman" w:cs="Times New Roman"/>
          <w:b/>
          <w:sz w:val="28"/>
          <w:szCs w:val="28"/>
        </w:rPr>
        <w:t>красивое — значит хорошее.</w:t>
      </w:r>
    </w:p>
    <w:p w:rsidR="00770B0F" w:rsidRDefault="00770B0F" w:rsidP="00667BEE">
      <w:pPr>
        <w:tabs>
          <w:tab w:val="left" w:pos="990"/>
        </w:tabs>
        <w:spacing w:after="0" w:line="240" w:lineRule="auto"/>
        <w:jc w:val="both"/>
        <w:rPr>
          <w:rFonts w:ascii="Times New Roman" w:hAnsi="Times New Roman" w:cs="Times New Roman"/>
          <w:b/>
          <w:sz w:val="28"/>
          <w:szCs w:val="28"/>
        </w:rPr>
      </w:pPr>
    </w:p>
    <w:p w:rsidR="00770B0F" w:rsidRPr="00770B0F" w:rsidRDefault="00770B0F" w:rsidP="00667BEE">
      <w:pPr>
        <w:tabs>
          <w:tab w:val="left" w:pos="990"/>
        </w:tabs>
        <w:spacing w:after="0" w:line="24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108200" cy="1549400"/>
            <wp:effectExtent l="19050" t="0" r="6350" b="0"/>
            <wp:docPr id="1"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5" cstate="print"/>
                    <a:srcRect/>
                    <a:stretch>
                      <a:fillRect/>
                    </a:stretch>
                  </pic:blipFill>
                  <pic:spPr bwMode="auto">
                    <a:xfrm>
                      <a:off x="0" y="0"/>
                      <a:ext cx="2108200" cy="15494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609850" cy="1568450"/>
            <wp:effectExtent l="19050" t="0" r="0" b="0"/>
            <wp:docPr id="2"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6" cstate="print"/>
                    <a:srcRect/>
                    <a:stretch>
                      <a:fillRect/>
                    </a:stretch>
                  </pic:blipFill>
                  <pic:spPr bwMode="auto">
                    <a:xfrm>
                      <a:off x="0" y="0"/>
                      <a:ext cx="2609850" cy="1568450"/>
                    </a:xfrm>
                    <a:prstGeom prst="rect">
                      <a:avLst/>
                    </a:prstGeom>
                    <a:noFill/>
                    <a:ln w="9525">
                      <a:noFill/>
                      <a:miter lim="800000"/>
                      <a:headEnd/>
                      <a:tailEnd/>
                    </a:ln>
                  </pic:spPr>
                </pic:pic>
              </a:graphicData>
            </a:graphic>
          </wp:inline>
        </w:drawing>
      </w:r>
    </w:p>
    <w:p w:rsidR="00770B0F" w:rsidRDefault="00770B0F" w:rsidP="00667BEE">
      <w:pPr>
        <w:tabs>
          <w:tab w:val="left" w:pos="990"/>
        </w:tabs>
        <w:spacing w:after="0" w:line="240" w:lineRule="auto"/>
        <w:jc w:val="both"/>
        <w:rPr>
          <w:rFonts w:ascii="Times New Roman" w:hAnsi="Times New Roman" w:cs="Times New Roman"/>
          <w:b/>
          <w:sz w:val="28"/>
          <w:szCs w:val="28"/>
        </w:rPr>
      </w:pPr>
    </w:p>
    <w:p w:rsidR="00770B0F" w:rsidRDefault="00770B0F" w:rsidP="00667BEE">
      <w:pPr>
        <w:tabs>
          <w:tab w:val="left" w:pos="990"/>
        </w:tabs>
        <w:spacing w:after="0" w:line="240" w:lineRule="auto"/>
        <w:jc w:val="both"/>
        <w:rPr>
          <w:rFonts w:ascii="Times New Roman" w:hAnsi="Times New Roman" w:cs="Times New Roman"/>
          <w:b/>
          <w:sz w:val="28"/>
          <w:szCs w:val="28"/>
        </w:rPr>
      </w:pPr>
    </w:p>
    <w:p w:rsidR="00770B0F" w:rsidRDefault="00770B0F" w:rsidP="00667BEE">
      <w:pPr>
        <w:tabs>
          <w:tab w:val="left" w:pos="990"/>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14550" cy="1752600"/>
            <wp:effectExtent l="19050" t="0" r="0" b="0"/>
            <wp:docPr id="3"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7" cstate="print"/>
                    <a:srcRect/>
                    <a:stretch>
                      <a:fillRect/>
                    </a:stretch>
                  </pic:blipFill>
                  <pic:spPr bwMode="auto">
                    <a:xfrm>
                      <a:off x="0" y="0"/>
                      <a:ext cx="2114550" cy="17526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984500" cy="1898650"/>
            <wp:effectExtent l="19050" t="0" r="6350" b="0"/>
            <wp:docPr id="4"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8" cstate="print"/>
                    <a:srcRect/>
                    <a:stretch>
                      <a:fillRect/>
                    </a:stretch>
                  </pic:blipFill>
                  <pic:spPr bwMode="auto">
                    <a:xfrm>
                      <a:off x="0" y="0"/>
                      <a:ext cx="2984500" cy="1898650"/>
                    </a:xfrm>
                    <a:prstGeom prst="rect">
                      <a:avLst/>
                    </a:prstGeom>
                    <a:noFill/>
                    <a:ln w="9525">
                      <a:noFill/>
                      <a:miter lim="800000"/>
                      <a:headEnd/>
                      <a:tailEnd/>
                    </a:ln>
                  </pic:spPr>
                </pic:pic>
              </a:graphicData>
            </a:graphic>
          </wp:inline>
        </w:drawing>
      </w:r>
    </w:p>
    <w:p w:rsidR="00770B0F" w:rsidRPr="00770B0F" w:rsidRDefault="00770B0F" w:rsidP="00667BEE">
      <w:pPr>
        <w:tabs>
          <w:tab w:val="left" w:pos="990"/>
        </w:tabs>
        <w:spacing w:after="0" w:line="24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203450" cy="1314450"/>
            <wp:effectExtent l="19050" t="0" r="6350" b="0"/>
            <wp:docPr id="6"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9" cstate="print"/>
                    <a:srcRect/>
                    <a:stretch>
                      <a:fillRect/>
                    </a:stretch>
                  </pic:blipFill>
                  <pic:spPr bwMode="auto">
                    <a:xfrm>
                      <a:off x="0" y="0"/>
                      <a:ext cx="2203450" cy="1314450"/>
                    </a:xfrm>
                    <a:prstGeom prst="rect">
                      <a:avLst/>
                    </a:prstGeom>
                    <a:noFill/>
                    <a:ln w="9525">
                      <a:noFill/>
                      <a:miter lim="800000"/>
                      <a:headEnd/>
                      <a:tailEnd/>
                    </a:ln>
                  </pic:spPr>
                </pic:pic>
              </a:graphicData>
            </a:graphic>
          </wp:inline>
        </w:drawing>
      </w:r>
    </w:p>
    <w:p w:rsidR="00770B0F" w:rsidRPr="00770B0F" w:rsidRDefault="00770B0F" w:rsidP="00667BEE">
      <w:pPr>
        <w:tabs>
          <w:tab w:val="left" w:pos="990"/>
        </w:tabs>
        <w:spacing w:after="0" w:line="240" w:lineRule="auto"/>
        <w:jc w:val="both"/>
        <w:rPr>
          <w:rFonts w:ascii="Times New Roman" w:hAnsi="Times New Roman" w:cs="Times New Roman"/>
          <w:b/>
          <w:sz w:val="28"/>
          <w:szCs w:val="28"/>
        </w:rPr>
      </w:pPr>
    </w:p>
    <w:p w:rsidR="00A446AA" w:rsidRPr="00A446AA" w:rsidRDefault="00A446AA" w:rsidP="00A446AA">
      <w:pPr>
        <w:tabs>
          <w:tab w:val="left" w:pos="990"/>
        </w:tabs>
        <w:spacing w:after="0" w:line="240" w:lineRule="auto"/>
        <w:jc w:val="both"/>
        <w:rPr>
          <w:rFonts w:ascii="Times New Roman" w:hAnsi="Times New Roman" w:cs="Times New Roman"/>
          <w:b/>
          <w:sz w:val="28"/>
          <w:szCs w:val="28"/>
        </w:rPr>
      </w:pPr>
      <w:r w:rsidRPr="00A446AA">
        <w:rPr>
          <w:rFonts w:ascii="Times New Roman" w:hAnsi="Times New Roman" w:cs="Times New Roman"/>
          <w:b/>
          <w:sz w:val="28"/>
          <w:szCs w:val="28"/>
        </w:rPr>
        <w:tab/>
        <w:t xml:space="preserve">Факторы, влияющие на создание первого впечатления. </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1 </w:t>
      </w:r>
      <w:r w:rsidRPr="00A446AA">
        <w:rPr>
          <w:rFonts w:ascii="Times New Roman" w:hAnsi="Times New Roman" w:cs="Times New Roman"/>
          <w:b/>
          <w:sz w:val="28"/>
          <w:szCs w:val="28"/>
        </w:rPr>
        <w:t>Привлекательность.</w:t>
      </w:r>
      <w:r w:rsidRPr="00A446AA">
        <w:rPr>
          <w:rFonts w:ascii="Times New Roman" w:hAnsi="Times New Roman" w:cs="Times New Roman"/>
          <w:sz w:val="28"/>
          <w:szCs w:val="28"/>
        </w:rPr>
        <w:t xml:space="preserve"> Эксперименты доказывают: при прочих равных возможностях шанс получить работу выше у людей с привлекательной внешностью. </w:t>
      </w:r>
    </w:p>
    <w:p w:rsidR="00A446AA" w:rsidRDefault="00A446AA" w:rsidP="00A446AA">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446AA">
        <w:rPr>
          <w:rFonts w:ascii="Times New Roman" w:hAnsi="Times New Roman" w:cs="Times New Roman"/>
          <w:sz w:val="28"/>
          <w:szCs w:val="28"/>
        </w:rPr>
        <w:t xml:space="preserve">Существует ряд внешних стереотипов: </w:t>
      </w:r>
      <w:r w:rsidRPr="00A446AA">
        <w:rPr>
          <w:rFonts w:ascii="Times New Roman" w:hAnsi="Times New Roman" w:cs="Times New Roman"/>
          <w:b/>
          <w:sz w:val="28"/>
          <w:szCs w:val="28"/>
        </w:rPr>
        <w:t>жесткие волосы</w:t>
      </w:r>
      <w:r w:rsidRPr="00A446AA">
        <w:rPr>
          <w:rFonts w:ascii="Times New Roman" w:hAnsi="Times New Roman" w:cs="Times New Roman"/>
          <w:sz w:val="28"/>
          <w:szCs w:val="28"/>
        </w:rPr>
        <w:t xml:space="preserve"> – непокорный характер, полные губы – сексуальность, квадратный подбородок – волевой характер и пр.</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 2 </w:t>
      </w:r>
      <w:r w:rsidRPr="00A446AA">
        <w:rPr>
          <w:rFonts w:ascii="Times New Roman" w:hAnsi="Times New Roman" w:cs="Times New Roman"/>
          <w:b/>
          <w:sz w:val="28"/>
          <w:szCs w:val="28"/>
        </w:rPr>
        <w:t>Телосложение.</w:t>
      </w:r>
      <w:r w:rsidRPr="00A446AA">
        <w:rPr>
          <w:rFonts w:ascii="Times New Roman" w:hAnsi="Times New Roman" w:cs="Times New Roman"/>
          <w:sz w:val="28"/>
          <w:szCs w:val="28"/>
        </w:rPr>
        <w:t xml:space="preserve"> </w:t>
      </w:r>
      <w:proofErr w:type="gramStart"/>
      <w:r w:rsidRPr="00A446AA">
        <w:rPr>
          <w:rFonts w:ascii="Times New Roman" w:hAnsi="Times New Roman" w:cs="Times New Roman"/>
          <w:sz w:val="28"/>
          <w:szCs w:val="28"/>
        </w:rPr>
        <w:t>Полный человек воспринимается как нецелеустремленный, старомодный, болтливый, сердечный, добродушный, сговорчивый, доверчивый, эмоциональный, открытый к людям, любящий комфорт.</w:t>
      </w:r>
      <w:proofErr w:type="gramEnd"/>
      <w:r w:rsidRPr="00A446AA">
        <w:rPr>
          <w:rFonts w:ascii="Times New Roman" w:hAnsi="Times New Roman" w:cs="Times New Roman"/>
          <w:sz w:val="28"/>
          <w:szCs w:val="28"/>
        </w:rPr>
        <w:t xml:space="preserve"> О мускулистом, атлетического сложения мужчине обычно говорят, что он </w:t>
      </w:r>
      <w:r w:rsidRPr="00F242C4">
        <w:rPr>
          <w:rFonts w:ascii="Times New Roman" w:hAnsi="Times New Roman" w:cs="Times New Roman"/>
          <w:b/>
          <w:sz w:val="28"/>
          <w:szCs w:val="28"/>
        </w:rPr>
        <w:t>сильный, уверенный в себе,</w:t>
      </w:r>
      <w:r w:rsidRPr="00A446AA">
        <w:rPr>
          <w:rFonts w:ascii="Times New Roman" w:hAnsi="Times New Roman" w:cs="Times New Roman"/>
          <w:sz w:val="28"/>
          <w:szCs w:val="28"/>
        </w:rPr>
        <w:t xml:space="preserve"> энергичный, дерзкий, инициативный, с завышенной самооценкой. </w:t>
      </w:r>
      <w:proofErr w:type="gramStart"/>
      <w:r w:rsidRPr="00A446AA">
        <w:rPr>
          <w:rFonts w:ascii="Times New Roman" w:hAnsi="Times New Roman" w:cs="Times New Roman"/>
          <w:sz w:val="28"/>
          <w:szCs w:val="28"/>
        </w:rPr>
        <w:t xml:space="preserve">О </w:t>
      </w:r>
      <w:r w:rsidRPr="00F242C4">
        <w:rPr>
          <w:rFonts w:ascii="Times New Roman" w:hAnsi="Times New Roman" w:cs="Times New Roman"/>
          <w:b/>
          <w:sz w:val="28"/>
          <w:szCs w:val="28"/>
        </w:rPr>
        <w:t>высоком, худощавом</w:t>
      </w:r>
      <w:r w:rsidRPr="00A446AA">
        <w:rPr>
          <w:rFonts w:ascii="Times New Roman" w:hAnsi="Times New Roman" w:cs="Times New Roman"/>
          <w:sz w:val="28"/>
          <w:szCs w:val="28"/>
        </w:rPr>
        <w:t xml:space="preserve"> и на вид очень хрупком мужчине опрашиваемые говорили чаще всего, что он тонкий, нервный, честолюбивый, подозрительный, чувствительный к боли, любящий уединение. </w:t>
      </w:r>
      <w:proofErr w:type="gramEnd"/>
    </w:p>
    <w:p w:rsidR="00A446AA" w:rsidRDefault="00A446AA" w:rsidP="00A446AA">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446AA">
        <w:rPr>
          <w:rFonts w:ascii="Times New Roman" w:hAnsi="Times New Roman" w:cs="Times New Roman"/>
          <w:sz w:val="28"/>
          <w:szCs w:val="28"/>
        </w:rPr>
        <w:t xml:space="preserve">Люди невысокого роста воспринимаются как недостаточно уверенные в себе, но энергичные и властолюбивые.  </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3 </w:t>
      </w:r>
      <w:r w:rsidRPr="00A446AA">
        <w:rPr>
          <w:rFonts w:ascii="Times New Roman" w:hAnsi="Times New Roman" w:cs="Times New Roman"/>
          <w:b/>
          <w:sz w:val="28"/>
          <w:szCs w:val="28"/>
        </w:rPr>
        <w:t>Мимика (взгляд).</w:t>
      </w:r>
      <w:r w:rsidRPr="00A446AA">
        <w:rPr>
          <w:rFonts w:ascii="Times New Roman" w:hAnsi="Times New Roman" w:cs="Times New Roman"/>
          <w:sz w:val="28"/>
          <w:szCs w:val="28"/>
        </w:rPr>
        <w:t xml:space="preserve"> То, что характерное для человека выражение лица (угрюмое или радостное, злое или доброе) воздействует на нас, – это ясно каждому. </w:t>
      </w:r>
      <w:r w:rsidRPr="00A446AA">
        <w:rPr>
          <w:rFonts w:ascii="Times New Roman" w:hAnsi="Times New Roman" w:cs="Times New Roman"/>
          <w:b/>
          <w:sz w:val="28"/>
          <w:szCs w:val="28"/>
        </w:rPr>
        <w:t>Проводился эксперимент:</w:t>
      </w:r>
      <w:r w:rsidRPr="00A446AA">
        <w:rPr>
          <w:rFonts w:ascii="Times New Roman" w:hAnsi="Times New Roman" w:cs="Times New Roman"/>
          <w:sz w:val="28"/>
          <w:szCs w:val="28"/>
        </w:rPr>
        <w:t xml:space="preserve"> новый преподаватель по просьбе экспериментатора на одну группу студентов подолгу неотрывно смотрел, а от другой сразу отводил глаза. В итоге студенты первой группы оценили его как властного и уверенного в себе человека, а вторые отнесли его к очень стеснительным людям.  </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4 </w:t>
      </w:r>
      <w:r w:rsidRPr="00A446AA">
        <w:rPr>
          <w:rFonts w:ascii="Times New Roman" w:hAnsi="Times New Roman" w:cs="Times New Roman"/>
          <w:b/>
          <w:sz w:val="28"/>
          <w:szCs w:val="28"/>
        </w:rPr>
        <w:t>Поза.</w:t>
      </w:r>
      <w:r w:rsidRPr="00A446AA">
        <w:rPr>
          <w:rFonts w:ascii="Times New Roman" w:hAnsi="Times New Roman" w:cs="Times New Roman"/>
          <w:sz w:val="28"/>
          <w:szCs w:val="28"/>
        </w:rPr>
        <w:t xml:space="preserve"> В эксперименте людей просили в одних случаях во время разговора с теми, чье впечатление оценивалось, наклонять свой корпус вперед, а в других – отклонять его назад. Оказалось, что в первом случае люди нравились наблюдателям больше, чем во втором.  </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5 </w:t>
      </w:r>
      <w:r w:rsidRPr="00A446AA">
        <w:rPr>
          <w:rFonts w:ascii="Times New Roman" w:hAnsi="Times New Roman" w:cs="Times New Roman"/>
          <w:b/>
          <w:sz w:val="28"/>
          <w:szCs w:val="28"/>
        </w:rPr>
        <w:t>Речь и голос.</w:t>
      </w:r>
      <w:r w:rsidRPr="00A446AA">
        <w:rPr>
          <w:rFonts w:ascii="Times New Roman" w:hAnsi="Times New Roman" w:cs="Times New Roman"/>
          <w:sz w:val="28"/>
          <w:szCs w:val="28"/>
        </w:rPr>
        <w:t xml:space="preserve"> Исследования показывают, что низкие и высокие голоса у мужчин и женщин вызывают у слушающих их впервые лиц совершенно разные ассоциации по поводу личностных качеств обладателей голосов. Выдающиеся политики демонстрируют пример серьезного отношения к голосу как фактору преуспевания. </w:t>
      </w:r>
    </w:p>
    <w:p w:rsidR="00A446AA" w:rsidRPr="00A446AA" w:rsidRDefault="00A446AA" w:rsidP="00A446AA">
      <w:pPr>
        <w:tabs>
          <w:tab w:val="left" w:pos="99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A446AA">
        <w:rPr>
          <w:rFonts w:ascii="Times New Roman" w:hAnsi="Times New Roman" w:cs="Times New Roman"/>
          <w:sz w:val="28"/>
          <w:szCs w:val="28"/>
        </w:rPr>
        <w:t xml:space="preserve">Например, Маргарет Тэтчер пошла на операцию (довольно рискованную) голосовых связок, чтобы сделать голос </w:t>
      </w:r>
      <w:proofErr w:type="gramStart"/>
      <w:r w:rsidRPr="00A446AA">
        <w:rPr>
          <w:rFonts w:ascii="Times New Roman" w:hAnsi="Times New Roman" w:cs="Times New Roman"/>
          <w:b/>
          <w:sz w:val="28"/>
          <w:szCs w:val="28"/>
        </w:rPr>
        <w:t>более соответствующим</w:t>
      </w:r>
      <w:proofErr w:type="gramEnd"/>
      <w:r w:rsidRPr="00A446AA">
        <w:rPr>
          <w:rFonts w:ascii="Times New Roman" w:hAnsi="Times New Roman" w:cs="Times New Roman"/>
          <w:b/>
          <w:sz w:val="28"/>
          <w:szCs w:val="28"/>
        </w:rPr>
        <w:t xml:space="preserve"> женскому полу.  </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6 </w:t>
      </w:r>
      <w:r w:rsidRPr="00A446AA">
        <w:rPr>
          <w:rFonts w:ascii="Times New Roman" w:hAnsi="Times New Roman" w:cs="Times New Roman"/>
          <w:b/>
          <w:sz w:val="28"/>
          <w:szCs w:val="28"/>
        </w:rPr>
        <w:t>Одежда.</w:t>
      </w:r>
      <w:r w:rsidRPr="00A446AA">
        <w:rPr>
          <w:rFonts w:ascii="Times New Roman" w:hAnsi="Times New Roman" w:cs="Times New Roman"/>
          <w:sz w:val="28"/>
          <w:szCs w:val="28"/>
        </w:rPr>
        <w:t xml:space="preserve"> Эксперименты показали, что когда человек появлялся перед каждой новой группой испытуемых в другом костюме (в обычном, спортивном, деловом, рабочем комбинезоне, в военной форме и пр.), то испытуемые приписывали ему качества, указывать на которые их явно заставлял костюм.  </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7 </w:t>
      </w:r>
      <w:r w:rsidRPr="00A446AA">
        <w:rPr>
          <w:rFonts w:ascii="Times New Roman" w:hAnsi="Times New Roman" w:cs="Times New Roman"/>
          <w:b/>
          <w:sz w:val="28"/>
          <w:szCs w:val="28"/>
        </w:rPr>
        <w:t>Прическа.</w:t>
      </w:r>
      <w:r w:rsidRPr="00A446AA">
        <w:rPr>
          <w:rFonts w:ascii="Times New Roman" w:hAnsi="Times New Roman" w:cs="Times New Roman"/>
          <w:sz w:val="28"/>
          <w:szCs w:val="28"/>
        </w:rPr>
        <w:t xml:space="preserve">  Длинные волосы у мужчин наделяют их обладателя в глазах окружающих некой интеллигентностью, склонностью к умственному труду. </w:t>
      </w:r>
      <w:r w:rsidRPr="00A446AA">
        <w:rPr>
          <w:rFonts w:ascii="Times New Roman" w:hAnsi="Times New Roman" w:cs="Times New Roman"/>
          <w:sz w:val="28"/>
          <w:szCs w:val="28"/>
        </w:rPr>
        <w:lastRenderedPageBreak/>
        <w:t xml:space="preserve">Короткая стрижка наводит на мысли о спортивных занятиях ее носителя. Стрижка «под ноль» говорит либо о сборах в армию, либо о криминальных занятиях. Блондинка кажется многим мужчинам более привлекательной по сравнению с ней же, но в темном парике. </w:t>
      </w:r>
    </w:p>
    <w:p w:rsid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8 </w:t>
      </w:r>
      <w:r w:rsidRPr="00A446AA">
        <w:rPr>
          <w:rFonts w:ascii="Times New Roman" w:hAnsi="Times New Roman" w:cs="Times New Roman"/>
          <w:b/>
          <w:sz w:val="28"/>
          <w:szCs w:val="28"/>
        </w:rPr>
        <w:t>Аксессуары:</w:t>
      </w:r>
      <w:r w:rsidRPr="00A446AA">
        <w:rPr>
          <w:rFonts w:ascii="Times New Roman" w:hAnsi="Times New Roman" w:cs="Times New Roman"/>
          <w:sz w:val="28"/>
          <w:szCs w:val="28"/>
        </w:rPr>
        <w:t xml:space="preserve">   – очки. В эксперименте английского психолога Э. Холла люди в очках показались испытуемым более умными и прилежными, чем когда они  были без очков;   – татуировки, </w:t>
      </w:r>
      <w:proofErr w:type="spellStart"/>
      <w:r w:rsidRPr="00A446AA">
        <w:rPr>
          <w:rFonts w:ascii="Times New Roman" w:hAnsi="Times New Roman" w:cs="Times New Roman"/>
          <w:sz w:val="28"/>
          <w:szCs w:val="28"/>
        </w:rPr>
        <w:t>пирсинг</w:t>
      </w:r>
      <w:proofErr w:type="spellEnd"/>
      <w:r w:rsidRPr="00A446AA">
        <w:rPr>
          <w:rFonts w:ascii="Times New Roman" w:hAnsi="Times New Roman" w:cs="Times New Roman"/>
          <w:sz w:val="28"/>
          <w:szCs w:val="28"/>
        </w:rPr>
        <w:t xml:space="preserve">, излишнее количество украшений (более трех у женщин и более одного у мужчин) негативно оцениваются большинством работодателей. </w:t>
      </w:r>
    </w:p>
    <w:p w:rsidR="00A446AA" w:rsidRP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9 </w:t>
      </w:r>
      <w:r w:rsidRPr="00A446AA">
        <w:rPr>
          <w:rFonts w:ascii="Times New Roman" w:hAnsi="Times New Roman" w:cs="Times New Roman"/>
          <w:b/>
          <w:sz w:val="28"/>
          <w:szCs w:val="28"/>
        </w:rPr>
        <w:t>Косметика.</w:t>
      </w:r>
      <w:r w:rsidRPr="00A446AA">
        <w:rPr>
          <w:rFonts w:ascii="Times New Roman" w:hAnsi="Times New Roman" w:cs="Times New Roman"/>
          <w:sz w:val="28"/>
          <w:szCs w:val="28"/>
        </w:rPr>
        <w:t xml:space="preserve"> Использование женщиной косметики сверх меры воспринимается большинством оценивающих ее как признак дурного вкуса, интеллектуальной недалекости, а также сильного желания обратить на себя внимание мужчин. При этом полное отсутствие косметики говорит о безразличии к себе, </w:t>
      </w:r>
      <w:proofErr w:type="spellStart"/>
      <w:r w:rsidRPr="00A446AA">
        <w:rPr>
          <w:rFonts w:ascii="Times New Roman" w:hAnsi="Times New Roman" w:cs="Times New Roman"/>
          <w:sz w:val="28"/>
          <w:szCs w:val="28"/>
        </w:rPr>
        <w:t>нецелеустремленности</w:t>
      </w:r>
      <w:proofErr w:type="spellEnd"/>
      <w:r w:rsidRPr="00A446AA">
        <w:rPr>
          <w:rFonts w:ascii="Times New Roman" w:hAnsi="Times New Roman" w:cs="Times New Roman"/>
          <w:sz w:val="28"/>
          <w:szCs w:val="28"/>
        </w:rPr>
        <w:t xml:space="preserve">, </w:t>
      </w:r>
      <w:proofErr w:type="spellStart"/>
      <w:r w:rsidRPr="00A446AA">
        <w:rPr>
          <w:rFonts w:ascii="Times New Roman" w:hAnsi="Times New Roman" w:cs="Times New Roman"/>
          <w:sz w:val="28"/>
          <w:szCs w:val="28"/>
        </w:rPr>
        <w:t>неамбициозности</w:t>
      </w:r>
      <w:proofErr w:type="spellEnd"/>
      <w:r w:rsidRPr="00A446AA">
        <w:rPr>
          <w:rFonts w:ascii="Times New Roman" w:hAnsi="Times New Roman" w:cs="Times New Roman"/>
          <w:sz w:val="28"/>
          <w:szCs w:val="28"/>
        </w:rPr>
        <w:t xml:space="preserve">, неорганизованности.  </w:t>
      </w:r>
    </w:p>
    <w:p w:rsidR="00A446AA" w:rsidRPr="00A446AA" w:rsidRDefault="00A446AA" w:rsidP="00A446AA">
      <w:pPr>
        <w:tabs>
          <w:tab w:val="left" w:pos="990"/>
        </w:tabs>
        <w:spacing w:after="0" w:line="240" w:lineRule="auto"/>
        <w:jc w:val="both"/>
        <w:rPr>
          <w:rFonts w:ascii="Times New Roman" w:hAnsi="Times New Roman" w:cs="Times New Roman"/>
          <w:sz w:val="28"/>
          <w:szCs w:val="28"/>
        </w:rPr>
      </w:pPr>
      <w:r w:rsidRPr="00A446AA">
        <w:rPr>
          <w:rFonts w:ascii="Times New Roman" w:hAnsi="Times New Roman" w:cs="Times New Roman"/>
          <w:sz w:val="28"/>
          <w:szCs w:val="28"/>
        </w:rPr>
        <w:t xml:space="preserve">10 </w:t>
      </w:r>
      <w:r w:rsidRPr="00A446AA">
        <w:rPr>
          <w:rFonts w:ascii="Times New Roman" w:hAnsi="Times New Roman" w:cs="Times New Roman"/>
          <w:b/>
          <w:sz w:val="28"/>
          <w:szCs w:val="28"/>
        </w:rPr>
        <w:t>Дистанция.</w:t>
      </w:r>
      <w:r w:rsidRPr="00A446AA">
        <w:rPr>
          <w:rFonts w:ascii="Times New Roman" w:hAnsi="Times New Roman" w:cs="Times New Roman"/>
          <w:sz w:val="28"/>
          <w:szCs w:val="28"/>
        </w:rPr>
        <w:t xml:space="preserve"> Величина расстояния при общении зависит от роста людей, их пола, нервно-психического состояния, намерений, имеющихся по отношению к человеку. Женщины предпочитают несколько меньшую дистанцию такого общения, мужчины – большую. Это связано с тем, что для </w:t>
      </w:r>
      <w:r w:rsidRPr="00F41C2C">
        <w:rPr>
          <w:rFonts w:ascii="Times New Roman" w:hAnsi="Times New Roman" w:cs="Times New Roman"/>
          <w:b/>
          <w:sz w:val="28"/>
          <w:szCs w:val="28"/>
        </w:rPr>
        <w:t>женщины сам процесс общения более значим</w:t>
      </w:r>
      <w:r w:rsidRPr="00A446AA">
        <w:rPr>
          <w:rFonts w:ascii="Times New Roman" w:hAnsi="Times New Roman" w:cs="Times New Roman"/>
          <w:sz w:val="28"/>
          <w:szCs w:val="28"/>
        </w:rPr>
        <w:t xml:space="preserve">, а для мужчин главное – </w:t>
      </w:r>
      <w:r w:rsidRPr="00F41C2C">
        <w:rPr>
          <w:rFonts w:ascii="Times New Roman" w:hAnsi="Times New Roman" w:cs="Times New Roman"/>
          <w:b/>
          <w:sz w:val="28"/>
          <w:szCs w:val="28"/>
        </w:rPr>
        <w:t>результат общения.</w:t>
      </w:r>
      <w:r w:rsidRPr="00A446AA">
        <w:rPr>
          <w:rFonts w:ascii="Times New Roman" w:hAnsi="Times New Roman" w:cs="Times New Roman"/>
          <w:sz w:val="28"/>
          <w:szCs w:val="28"/>
        </w:rPr>
        <w:t xml:space="preserve"> Кроме того, женщины проявляют интерес к деталям, которые лучше видны вблизи. </w:t>
      </w:r>
      <w:r w:rsidRPr="00F41C2C">
        <w:rPr>
          <w:rFonts w:ascii="Times New Roman" w:hAnsi="Times New Roman" w:cs="Times New Roman"/>
          <w:b/>
          <w:sz w:val="28"/>
          <w:szCs w:val="28"/>
        </w:rPr>
        <w:t>Интроверты</w:t>
      </w:r>
      <w:r w:rsidRPr="00A446AA">
        <w:rPr>
          <w:rFonts w:ascii="Times New Roman" w:hAnsi="Times New Roman" w:cs="Times New Roman"/>
          <w:sz w:val="28"/>
          <w:szCs w:val="28"/>
        </w:rPr>
        <w:t xml:space="preserve"> чувствуют себя комфортнее на большем удалении от собеседника, нежели </w:t>
      </w:r>
      <w:r w:rsidRPr="00F41C2C">
        <w:rPr>
          <w:rFonts w:ascii="Times New Roman" w:hAnsi="Times New Roman" w:cs="Times New Roman"/>
          <w:b/>
          <w:sz w:val="28"/>
          <w:szCs w:val="28"/>
        </w:rPr>
        <w:t>экстраверты,</w:t>
      </w:r>
      <w:r w:rsidRPr="00A446AA">
        <w:rPr>
          <w:rFonts w:ascii="Times New Roman" w:hAnsi="Times New Roman" w:cs="Times New Roman"/>
          <w:sz w:val="28"/>
          <w:szCs w:val="28"/>
        </w:rPr>
        <w:t xml:space="preserve"> любящие общение.  С нравящимися людьми разговаривают на более близкой дистанции. По этому признаку можно определить отношение собеседника к себе. При официальном общении или настороженном отношении стараются расположиться немного дальше.  </w:t>
      </w:r>
    </w:p>
    <w:p w:rsidR="00A446AA" w:rsidRDefault="00A446AA" w:rsidP="00667BEE">
      <w:pPr>
        <w:tabs>
          <w:tab w:val="left" w:pos="990"/>
        </w:tabs>
        <w:spacing w:after="0" w:line="240" w:lineRule="auto"/>
        <w:jc w:val="both"/>
        <w:rPr>
          <w:rFonts w:ascii="Times New Roman" w:hAnsi="Times New Roman" w:cs="Times New Roman"/>
          <w:sz w:val="28"/>
          <w:szCs w:val="28"/>
        </w:rPr>
      </w:pPr>
    </w:p>
    <w:p w:rsidR="00D11498" w:rsidRDefault="00D11498"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11498">
        <w:rPr>
          <w:rFonts w:ascii="Times New Roman" w:hAnsi="Times New Roman" w:cs="Times New Roman"/>
          <w:sz w:val="28"/>
          <w:szCs w:val="28"/>
        </w:rPr>
        <w:t xml:space="preserve">Для эффективного общения необходимо знать некоторые приемы, т.к. многие из них действуют на уровне подсознания. </w:t>
      </w:r>
    </w:p>
    <w:p w:rsidR="00D11498" w:rsidRDefault="00D11498"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11498">
        <w:rPr>
          <w:rFonts w:ascii="Times New Roman" w:hAnsi="Times New Roman" w:cs="Times New Roman"/>
          <w:sz w:val="28"/>
          <w:szCs w:val="28"/>
        </w:rPr>
        <w:t>Несколько при</w:t>
      </w:r>
      <w:r>
        <w:rPr>
          <w:rFonts w:ascii="Times New Roman" w:hAnsi="Times New Roman" w:cs="Times New Roman"/>
          <w:sz w:val="28"/>
          <w:szCs w:val="28"/>
        </w:rPr>
        <w:t xml:space="preserve">емов для эффективного общения: </w:t>
      </w:r>
    </w:p>
    <w:p w:rsidR="00D11498" w:rsidRDefault="00D11498" w:rsidP="00667BEE">
      <w:pPr>
        <w:tabs>
          <w:tab w:val="left" w:pos="990"/>
        </w:tabs>
        <w:spacing w:after="0" w:line="240" w:lineRule="auto"/>
        <w:jc w:val="both"/>
        <w:rPr>
          <w:rFonts w:ascii="Times New Roman" w:hAnsi="Times New Roman" w:cs="Times New Roman"/>
          <w:sz w:val="28"/>
          <w:szCs w:val="28"/>
        </w:rPr>
      </w:pPr>
      <w:r w:rsidRPr="00D11498">
        <w:rPr>
          <w:rFonts w:ascii="Times New Roman" w:hAnsi="Times New Roman" w:cs="Times New Roman"/>
          <w:sz w:val="28"/>
          <w:szCs w:val="28"/>
        </w:rPr>
        <w:t xml:space="preserve"> </w:t>
      </w:r>
      <w:r>
        <w:rPr>
          <w:rFonts w:ascii="Times New Roman" w:hAnsi="Times New Roman" w:cs="Times New Roman"/>
          <w:sz w:val="28"/>
          <w:szCs w:val="28"/>
        </w:rPr>
        <w:t>«</w:t>
      </w:r>
      <w:r w:rsidRPr="00D11498">
        <w:rPr>
          <w:rFonts w:ascii="Times New Roman" w:hAnsi="Times New Roman" w:cs="Times New Roman"/>
          <w:sz w:val="28"/>
          <w:szCs w:val="28"/>
        </w:rPr>
        <w:t>Правило трех двадцат</w:t>
      </w:r>
      <w:r>
        <w:rPr>
          <w:rFonts w:ascii="Times New Roman" w:hAnsi="Times New Roman" w:cs="Times New Roman"/>
          <w:sz w:val="28"/>
          <w:szCs w:val="28"/>
        </w:rPr>
        <w:t>и»</w:t>
      </w:r>
      <w:r w:rsidRPr="00D11498">
        <w:rPr>
          <w:rFonts w:ascii="Times New Roman" w:hAnsi="Times New Roman" w:cs="Times New Roman"/>
          <w:sz w:val="28"/>
          <w:szCs w:val="28"/>
        </w:rPr>
        <w:t>:  20 сек. вас оценивают.  20 сек. как и что вы начали говорить.  20 сек. улыбки и обаяния.</w:t>
      </w:r>
    </w:p>
    <w:p w:rsidR="00D11498" w:rsidRDefault="00D11498"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11498">
        <w:rPr>
          <w:rFonts w:ascii="Times New Roman" w:hAnsi="Times New Roman" w:cs="Times New Roman"/>
          <w:sz w:val="28"/>
          <w:szCs w:val="28"/>
        </w:rPr>
        <w:t>Первое впечатление (первые 20 сек.) Первое впечатление о человеке на 38% зависит от звучания голоса, на 55% от визуальных ощущений (от языка жестов) и только на 7% от вербального компонента. Конечно, первое впечатление – не всегда окончательный приговор, но важно, что с самого начала именно на его основе строится общение. Поэтому важно уметь произвести хорошее впечатление на окружающих. Чтобы благополучно пройти через «минное поле» первых 20 секунд, необходимо использовать «Правило трех «плюсов»». Специалистами замечено: чтобы с самого начала знакомства или беседы расположить к себе собеседника, нужно дать ему, как мини</w:t>
      </w:r>
      <w:r>
        <w:rPr>
          <w:rFonts w:ascii="Times New Roman" w:hAnsi="Times New Roman" w:cs="Times New Roman"/>
          <w:sz w:val="28"/>
          <w:szCs w:val="28"/>
        </w:rPr>
        <w:t>мум три психологических «плюса».</w:t>
      </w:r>
    </w:p>
    <w:p w:rsidR="00D11498" w:rsidRDefault="00D11498"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D11498">
        <w:rPr>
          <w:rFonts w:ascii="Times New Roman" w:hAnsi="Times New Roman" w:cs="Times New Roman"/>
          <w:sz w:val="28"/>
          <w:szCs w:val="28"/>
        </w:rPr>
        <w:t>Существует, конечно, множество возможных «плюсов», но наиболее универсальные из них: комплимент, улыбка, имя собеседника и поднятие его значимости.</w:t>
      </w:r>
    </w:p>
    <w:p w:rsidR="00D11498" w:rsidRDefault="00D11498"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11498">
        <w:rPr>
          <w:rFonts w:ascii="Times New Roman" w:hAnsi="Times New Roman" w:cs="Times New Roman"/>
          <w:sz w:val="28"/>
          <w:szCs w:val="28"/>
        </w:rPr>
        <w:t>Умение слушать Правило 1: «Лучший собеседник не тот, кто умеет хорошо говорить, а тот, кто умеет хорошо слушать». Правило 2: «Люди склонны слушать другого только после того, как выслушали их».</w:t>
      </w:r>
    </w:p>
    <w:p w:rsidR="00D11498" w:rsidRPr="00F242C4" w:rsidRDefault="00D11498" w:rsidP="00667BEE">
      <w:pPr>
        <w:tabs>
          <w:tab w:val="left" w:pos="990"/>
        </w:tabs>
        <w:spacing w:after="0" w:line="240" w:lineRule="auto"/>
        <w:jc w:val="both"/>
        <w:rPr>
          <w:rFonts w:ascii="Times New Roman" w:hAnsi="Times New Roman" w:cs="Times New Roman"/>
          <w:sz w:val="28"/>
          <w:szCs w:val="28"/>
        </w:rPr>
      </w:pPr>
    </w:p>
    <w:p w:rsidR="00770B0F" w:rsidRPr="00F242C4" w:rsidRDefault="00770B0F" w:rsidP="00667BEE">
      <w:pPr>
        <w:tabs>
          <w:tab w:val="left" w:pos="990"/>
        </w:tabs>
        <w:spacing w:after="0" w:line="240" w:lineRule="auto"/>
        <w:jc w:val="both"/>
        <w:rPr>
          <w:rFonts w:ascii="Times New Roman" w:hAnsi="Times New Roman" w:cs="Times New Roman"/>
          <w:sz w:val="28"/>
          <w:szCs w:val="28"/>
        </w:rPr>
      </w:pPr>
    </w:p>
    <w:p w:rsidR="00770B0F" w:rsidRDefault="00770B0F" w:rsidP="00667BEE">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65350" cy="1219200"/>
            <wp:effectExtent l="19050" t="0" r="6350" b="0"/>
            <wp:docPr id="7"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10" cstate="print"/>
                    <a:srcRect/>
                    <a:stretch>
                      <a:fillRect/>
                    </a:stretch>
                  </pic:blipFill>
                  <pic:spPr bwMode="auto">
                    <a:xfrm>
                      <a:off x="0" y="0"/>
                      <a:ext cx="2165350" cy="1219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52650" cy="914400"/>
            <wp:effectExtent l="19050" t="0" r="0" b="0"/>
            <wp:docPr id="8"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1" cstate="print"/>
                    <a:srcRect/>
                    <a:stretch>
                      <a:fillRect/>
                    </a:stretch>
                  </pic:blipFill>
                  <pic:spPr bwMode="auto">
                    <a:xfrm>
                      <a:off x="0" y="0"/>
                      <a:ext cx="2152650" cy="914400"/>
                    </a:xfrm>
                    <a:prstGeom prst="rect">
                      <a:avLst/>
                    </a:prstGeom>
                    <a:noFill/>
                    <a:ln w="9525">
                      <a:noFill/>
                      <a:miter lim="800000"/>
                      <a:headEnd/>
                      <a:tailEnd/>
                    </a:ln>
                  </pic:spPr>
                </pic:pic>
              </a:graphicData>
            </a:graphic>
          </wp:inline>
        </w:drawing>
      </w:r>
    </w:p>
    <w:p w:rsidR="00770B0F" w:rsidRDefault="00770B0F" w:rsidP="00667BEE">
      <w:pPr>
        <w:tabs>
          <w:tab w:val="left" w:pos="990"/>
        </w:tabs>
        <w:spacing w:after="0" w:line="240" w:lineRule="auto"/>
        <w:jc w:val="both"/>
        <w:rPr>
          <w:rFonts w:ascii="Times New Roman" w:hAnsi="Times New Roman" w:cs="Times New Roman"/>
          <w:sz w:val="28"/>
          <w:szCs w:val="28"/>
          <w:lang w:val="en-US"/>
        </w:rPr>
      </w:pPr>
    </w:p>
    <w:p w:rsidR="00770B0F" w:rsidRDefault="00770B0F" w:rsidP="00667BEE">
      <w:pPr>
        <w:tabs>
          <w:tab w:val="left" w:pos="990"/>
        </w:tabs>
        <w:spacing w:after="0" w:line="240" w:lineRule="auto"/>
        <w:jc w:val="both"/>
        <w:rPr>
          <w:rFonts w:ascii="Times New Roman" w:hAnsi="Times New Roman" w:cs="Times New Roman"/>
          <w:sz w:val="28"/>
          <w:szCs w:val="28"/>
          <w:lang w:val="en-US"/>
        </w:rPr>
      </w:pPr>
    </w:p>
    <w:p w:rsidR="00770B0F" w:rsidRDefault="00770B0F" w:rsidP="00667BEE">
      <w:pPr>
        <w:tabs>
          <w:tab w:val="left" w:pos="990"/>
        </w:tabs>
        <w:spacing w:after="0" w:line="240" w:lineRule="auto"/>
        <w:jc w:val="both"/>
        <w:rPr>
          <w:rFonts w:ascii="Times New Roman" w:hAnsi="Times New Roman" w:cs="Times New Roman"/>
          <w:sz w:val="28"/>
          <w:szCs w:val="28"/>
          <w:lang w:val="en-US"/>
        </w:rPr>
      </w:pPr>
    </w:p>
    <w:p w:rsidR="00770B0F" w:rsidRDefault="00770B0F" w:rsidP="00667BEE">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20950" cy="1651000"/>
            <wp:effectExtent l="19050" t="0" r="0" b="0"/>
            <wp:docPr id="9"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2" cstate="print"/>
                    <a:srcRect/>
                    <a:stretch>
                      <a:fillRect/>
                    </a:stretch>
                  </pic:blipFill>
                  <pic:spPr bwMode="auto">
                    <a:xfrm>
                      <a:off x="0" y="0"/>
                      <a:ext cx="2520950" cy="1651000"/>
                    </a:xfrm>
                    <a:prstGeom prst="rect">
                      <a:avLst/>
                    </a:prstGeom>
                    <a:noFill/>
                    <a:ln w="9525">
                      <a:noFill/>
                      <a:miter lim="800000"/>
                      <a:headEnd/>
                      <a:tailEnd/>
                    </a:ln>
                  </pic:spPr>
                </pic:pic>
              </a:graphicData>
            </a:graphic>
          </wp:inline>
        </w:drawing>
      </w:r>
    </w:p>
    <w:p w:rsidR="00770B0F" w:rsidRDefault="00770B0F" w:rsidP="00667BEE">
      <w:pPr>
        <w:tabs>
          <w:tab w:val="left" w:pos="990"/>
        </w:tabs>
        <w:spacing w:after="0" w:line="240" w:lineRule="auto"/>
        <w:jc w:val="both"/>
        <w:rPr>
          <w:rFonts w:ascii="Times New Roman" w:hAnsi="Times New Roman" w:cs="Times New Roman"/>
          <w:sz w:val="28"/>
          <w:szCs w:val="28"/>
          <w:lang w:val="en-US"/>
        </w:rPr>
      </w:pPr>
    </w:p>
    <w:p w:rsidR="00770B0F" w:rsidRDefault="00770B0F" w:rsidP="00667BEE">
      <w:pPr>
        <w:tabs>
          <w:tab w:val="left" w:pos="990"/>
        </w:tabs>
        <w:spacing w:after="0" w:line="240" w:lineRule="auto"/>
        <w:jc w:val="both"/>
        <w:rPr>
          <w:rFonts w:ascii="Times New Roman" w:hAnsi="Times New Roman" w:cs="Times New Roman"/>
          <w:sz w:val="28"/>
          <w:szCs w:val="28"/>
          <w:lang w:val="en-US"/>
        </w:rPr>
      </w:pPr>
    </w:p>
    <w:p w:rsidR="00770B0F" w:rsidRDefault="00770B0F" w:rsidP="00667BEE">
      <w:pPr>
        <w:tabs>
          <w:tab w:val="left" w:pos="990"/>
        </w:tabs>
        <w:spacing w:after="0" w:line="240" w:lineRule="auto"/>
        <w:jc w:val="both"/>
        <w:rPr>
          <w:rFonts w:ascii="Times New Roman" w:hAnsi="Times New Roman" w:cs="Times New Roman"/>
          <w:sz w:val="28"/>
          <w:szCs w:val="28"/>
          <w:lang w:val="en-US"/>
        </w:rPr>
      </w:pPr>
    </w:p>
    <w:p w:rsidR="00770B0F" w:rsidRPr="00770B0F" w:rsidRDefault="00770B0F" w:rsidP="00667BEE">
      <w:pPr>
        <w:tabs>
          <w:tab w:val="left" w:pos="990"/>
        </w:tabs>
        <w:spacing w:after="0" w:line="240" w:lineRule="auto"/>
        <w:jc w:val="both"/>
        <w:rPr>
          <w:rFonts w:ascii="Times New Roman" w:hAnsi="Times New Roman" w:cs="Times New Roman"/>
          <w:sz w:val="28"/>
          <w:szCs w:val="28"/>
          <w:lang w:val="en-US"/>
        </w:rPr>
      </w:pPr>
    </w:p>
    <w:p w:rsidR="00D11498" w:rsidRDefault="00D11498" w:rsidP="00667BEE">
      <w:pPr>
        <w:tabs>
          <w:tab w:val="left" w:pos="990"/>
        </w:tabs>
        <w:spacing w:after="0" w:line="240" w:lineRule="auto"/>
        <w:jc w:val="both"/>
        <w:rPr>
          <w:rFonts w:ascii="Times New Roman" w:hAnsi="Times New Roman" w:cs="Times New Roman"/>
          <w:sz w:val="28"/>
          <w:szCs w:val="28"/>
        </w:rPr>
      </w:pPr>
    </w:p>
    <w:p w:rsidR="00D11498" w:rsidRDefault="00020E8E"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D11498" w:rsidRPr="00020E8E">
        <w:rPr>
          <w:rFonts w:ascii="Times New Roman" w:hAnsi="Times New Roman" w:cs="Times New Roman"/>
          <w:b/>
          <w:sz w:val="28"/>
          <w:szCs w:val="28"/>
        </w:rPr>
        <w:t>2.</w:t>
      </w:r>
      <w:r w:rsidR="00D11498" w:rsidRPr="00020E8E">
        <w:rPr>
          <w:rFonts w:ascii="Times New Roman" w:hAnsi="Times New Roman" w:cs="Times New Roman"/>
          <w:sz w:val="28"/>
          <w:szCs w:val="28"/>
        </w:rPr>
        <w:t xml:space="preserve"> </w:t>
      </w:r>
      <w:r>
        <w:rPr>
          <w:rFonts w:ascii="Times New Roman" w:hAnsi="Times New Roman" w:cs="Times New Roman"/>
          <w:sz w:val="28"/>
          <w:szCs w:val="28"/>
        </w:rPr>
        <w:t>Следующим шагом</w:t>
      </w:r>
      <w:r w:rsidR="00D11498" w:rsidRPr="00D11498">
        <w:rPr>
          <w:rFonts w:ascii="Times New Roman" w:hAnsi="Times New Roman" w:cs="Times New Roman"/>
          <w:sz w:val="28"/>
          <w:szCs w:val="28"/>
        </w:rPr>
        <w:t xml:space="preserve"> на пути установления взаимопонимания </w:t>
      </w:r>
      <w:proofErr w:type="gramStart"/>
      <w:r w:rsidR="00D11498" w:rsidRPr="00D11498">
        <w:rPr>
          <w:rFonts w:ascii="Times New Roman" w:hAnsi="Times New Roman" w:cs="Times New Roman"/>
          <w:sz w:val="28"/>
          <w:szCs w:val="28"/>
        </w:rPr>
        <w:t>между</w:t>
      </w:r>
      <w:proofErr w:type="gramEnd"/>
      <w:r w:rsidR="00D11498" w:rsidRPr="00D11498">
        <w:rPr>
          <w:rFonts w:ascii="Times New Roman" w:hAnsi="Times New Roman" w:cs="Times New Roman"/>
          <w:sz w:val="28"/>
          <w:szCs w:val="28"/>
        </w:rPr>
        <w:t xml:space="preserve"> </w:t>
      </w:r>
      <w:proofErr w:type="gramStart"/>
      <w:r w:rsidR="00D11498" w:rsidRPr="00D11498">
        <w:rPr>
          <w:rFonts w:ascii="Times New Roman" w:hAnsi="Times New Roman" w:cs="Times New Roman"/>
          <w:sz w:val="28"/>
          <w:szCs w:val="28"/>
        </w:rPr>
        <w:t>общающимися</w:t>
      </w:r>
      <w:proofErr w:type="gramEnd"/>
      <w:r w:rsidR="00D11498" w:rsidRPr="00D11498">
        <w:rPr>
          <w:rFonts w:ascii="Times New Roman" w:hAnsi="Times New Roman" w:cs="Times New Roman"/>
          <w:sz w:val="28"/>
          <w:szCs w:val="28"/>
        </w:rPr>
        <w:t xml:space="preserve"> является </w:t>
      </w:r>
      <w:r w:rsidR="00D11498" w:rsidRPr="00020E8E">
        <w:rPr>
          <w:rFonts w:ascii="Times New Roman" w:hAnsi="Times New Roman" w:cs="Times New Roman"/>
          <w:b/>
          <w:sz w:val="28"/>
          <w:szCs w:val="28"/>
        </w:rPr>
        <w:t xml:space="preserve">изучение партнера, проникновение в его внутренний мир. </w:t>
      </w:r>
      <w:r w:rsidR="00D11498" w:rsidRPr="00D11498">
        <w:rPr>
          <w:rFonts w:ascii="Times New Roman" w:hAnsi="Times New Roman" w:cs="Times New Roman"/>
          <w:sz w:val="28"/>
          <w:szCs w:val="28"/>
        </w:rPr>
        <w:t>В процессе такого изучения необходимо понять цели и мотивы поведения партнера по общению, его переживания, установки, состояния, ожидания, имеющиеся у него опасения.</w:t>
      </w:r>
    </w:p>
    <w:p w:rsidR="00020E8E" w:rsidRDefault="00020E8E" w:rsidP="00020E8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20E8E">
        <w:rPr>
          <w:rFonts w:ascii="Times New Roman" w:hAnsi="Times New Roman" w:cs="Times New Roman"/>
          <w:sz w:val="28"/>
          <w:szCs w:val="28"/>
        </w:rPr>
        <w:t xml:space="preserve">Это познание осуществляется двумя способами: через анализ оперативно </w:t>
      </w:r>
      <w:r>
        <w:rPr>
          <w:rFonts w:ascii="Times New Roman" w:hAnsi="Times New Roman" w:cs="Times New Roman"/>
          <w:sz w:val="28"/>
          <w:szCs w:val="28"/>
        </w:rPr>
        <w:t>те</w:t>
      </w:r>
      <w:r w:rsidRPr="00020E8E">
        <w:rPr>
          <w:rFonts w:ascii="Times New Roman" w:hAnsi="Times New Roman" w:cs="Times New Roman"/>
          <w:sz w:val="28"/>
          <w:szCs w:val="28"/>
        </w:rPr>
        <w:t>кущей информации об отдельных поступках и психических состояниях партнера и через отражение его устойчивых свойств личности (эмоциональных, волевых, интеллектуальных). Умелое использование того и другого способа обеспечивает объективность характеристики партнера по общению.</w:t>
      </w:r>
    </w:p>
    <w:p w:rsidR="00020E8E" w:rsidRDefault="00020E8E" w:rsidP="00020E8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20E8E">
        <w:rPr>
          <w:rFonts w:ascii="Times New Roman" w:hAnsi="Times New Roman" w:cs="Times New Roman"/>
          <w:sz w:val="28"/>
          <w:szCs w:val="28"/>
        </w:rPr>
        <w:t xml:space="preserve">При познании партнера, его понимании используется </w:t>
      </w:r>
      <w:r>
        <w:rPr>
          <w:rFonts w:ascii="Times New Roman" w:hAnsi="Times New Roman" w:cs="Times New Roman"/>
          <w:sz w:val="28"/>
          <w:szCs w:val="28"/>
        </w:rPr>
        <w:t xml:space="preserve"> различные </w:t>
      </w:r>
      <w:r w:rsidRPr="00020E8E">
        <w:rPr>
          <w:rFonts w:ascii="Times New Roman" w:hAnsi="Times New Roman" w:cs="Times New Roman"/>
          <w:sz w:val="28"/>
          <w:szCs w:val="28"/>
        </w:rPr>
        <w:t>механизм</w:t>
      </w:r>
      <w:r>
        <w:rPr>
          <w:rFonts w:ascii="Times New Roman" w:hAnsi="Times New Roman" w:cs="Times New Roman"/>
          <w:sz w:val="28"/>
          <w:szCs w:val="28"/>
        </w:rPr>
        <w:t>ы познания.</w:t>
      </w:r>
    </w:p>
    <w:p w:rsidR="00020E8E" w:rsidRDefault="00020E8E" w:rsidP="00020E8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020E8E">
        <w:rPr>
          <w:rFonts w:ascii="Times New Roman" w:hAnsi="Times New Roman" w:cs="Times New Roman"/>
          <w:b/>
          <w:sz w:val="28"/>
          <w:szCs w:val="28"/>
        </w:rPr>
        <w:t>Идентификация</w:t>
      </w:r>
      <w:r w:rsidRPr="00020E8E">
        <w:rPr>
          <w:rFonts w:ascii="Times New Roman" w:hAnsi="Times New Roman" w:cs="Times New Roman"/>
          <w:sz w:val="28"/>
          <w:szCs w:val="28"/>
        </w:rPr>
        <w:t xml:space="preserve"> — это один из механизмов познания и понимания другого человека, заключающийся чаще всего в неосознанном уподоблении </w:t>
      </w:r>
      <w:r w:rsidRPr="00020E8E">
        <w:rPr>
          <w:rFonts w:ascii="Times New Roman" w:hAnsi="Times New Roman" w:cs="Times New Roman"/>
          <w:sz w:val="28"/>
          <w:szCs w:val="28"/>
        </w:rPr>
        <w:lastRenderedPageBreak/>
        <w:t>себя значимому другому. Здесь значимый другой — это человек, являющийся авторитетом для данного субъекта общения и деятельности. Обычно это происходит тогда, когда в реальных ситуациях взаимодействия индивид делает попытки поставить себя на место партнера по общению. При идентификации устанавливается определенная эмоциональная связь с объектом.</w:t>
      </w:r>
    </w:p>
    <w:p w:rsidR="009B5CD3" w:rsidRPr="009B5CD3" w:rsidRDefault="009B5CD3" w:rsidP="009B5CD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w:t>
      </w:r>
      <w:r w:rsidRPr="009B5CD3">
        <w:rPr>
          <w:rFonts w:ascii="Times New Roman" w:hAnsi="Times New Roman" w:cs="Times New Roman"/>
          <w:sz w:val="28"/>
          <w:szCs w:val="28"/>
        </w:rPr>
        <w:t xml:space="preserve">дентификация предполагает временный отказ от собственного “я”. При идентификации </w:t>
      </w:r>
      <w:proofErr w:type="gramStart"/>
      <w:r w:rsidRPr="009B5CD3">
        <w:rPr>
          <w:rFonts w:ascii="Times New Roman" w:hAnsi="Times New Roman" w:cs="Times New Roman"/>
          <w:sz w:val="28"/>
          <w:szCs w:val="28"/>
        </w:rPr>
        <w:t>с</w:t>
      </w:r>
      <w:proofErr w:type="gramEnd"/>
      <w:r w:rsidRPr="009B5CD3">
        <w:rPr>
          <w:rFonts w:ascii="Times New Roman" w:hAnsi="Times New Roman" w:cs="Times New Roman"/>
          <w:sz w:val="28"/>
          <w:szCs w:val="28"/>
        </w:rPr>
        <w:t xml:space="preserve"> </w:t>
      </w:r>
      <w:proofErr w:type="gramStart"/>
      <w:r w:rsidRPr="009B5CD3">
        <w:rPr>
          <w:rFonts w:ascii="Times New Roman" w:hAnsi="Times New Roman" w:cs="Times New Roman"/>
          <w:sz w:val="28"/>
          <w:szCs w:val="28"/>
        </w:rPr>
        <w:t>другим</w:t>
      </w:r>
      <w:proofErr w:type="gramEnd"/>
      <w:r w:rsidRPr="009B5CD3">
        <w:rPr>
          <w:rFonts w:ascii="Times New Roman" w:hAnsi="Times New Roman" w:cs="Times New Roman"/>
          <w:sz w:val="28"/>
          <w:szCs w:val="28"/>
        </w:rPr>
        <w:t xml:space="preserve"> усваиваются его нормы, ценности, поведение, вкусы и привычки.</w:t>
      </w:r>
    </w:p>
    <w:p w:rsidR="009B5CD3" w:rsidRDefault="009B5CD3" w:rsidP="009B5CD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B5CD3">
        <w:rPr>
          <w:rFonts w:ascii="Times New Roman" w:hAnsi="Times New Roman" w:cs="Times New Roman"/>
          <w:sz w:val="28"/>
          <w:szCs w:val="28"/>
        </w:rPr>
        <w:t xml:space="preserve">Способность к идентификации не является врожденной. Она формируется прижизненно. </w:t>
      </w:r>
      <w:proofErr w:type="spellStart"/>
      <w:r w:rsidRPr="009B5CD3">
        <w:rPr>
          <w:rFonts w:ascii="Times New Roman" w:hAnsi="Times New Roman" w:cs="Times New Roman"/>
          <w:sz w:val="28"/>
          <w:szCs w:val="28"/>
        </w:rPr>
        <w:t>Сензитивным</w:t>
      </w:r>
      <w:proofErr w:type="spellEnd"/>
      <w:r w:rsidRPr="009B5CD3">
        <w:rPr>
          <w:rFonts w:ascii="Times New Roman" w:hAnsi="Times New Roman" w:cs="Times New Roman"/>
          <w:sz w:val="28"/>
          <w:szCs w:val="28"/>
        </w:rPr>
        <w:t>, т. е. наиболее благоприятным, периодом является дошкольный возраст, а уникальным средством – сюжетно-ролевая игра.</w:t>
      </w:r>
    </w:p>
    <w:p w:rsidR="009B5CD3" w:rsidRDefault="009B5CD3" w:rsidP="009B5CD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ситуациях взаимодействия люди строят предположения о внутреннем состоянии, намерениях, мыслях, мотивах и чувствах другого человека на основе попытки поставить себя на его место. Встретив в августовские дни около университета двух явно взволнованных и лихорадочно </w:t>
      </w:r>
      <w:r w:rsidR="00285112">
        <w:rPr>
          <w:rFonts w:ascii="Times New Roman" w:hAnsi="Times New Roman" w:cs="Times New Roman"/>
          <w:sz w:val="28"/>
          <w:szCs w:val="28"/>
        </w:rPr>
        <w:t>перелистывающих</w:t>
      </w:r>
      <w:r>
        <w:rPr>
          <w:rFonts w:ascii="Times New Roman" w:hAnsi="Times New Roman" w:cs="Times New Roman"/>
          <w:sz w:val="28"/>
          <w:szCs w:val="28"/>
        </w:rPr>
        <w:t xml:space="preserve"> учебник девушек</w:t>
      </w:r>
      <w:r w:rsidR="00285112">
        <w:rPr>
          <w:rFonts w:ascii="Times New Roman" w:hAnsi="Times New Roman" w:cs="Times New Roman"/>
          <w:sz w:val="28"/>
          <w:szCs w:val="28"/>
        </w:rPr>
        <w:t>, студент легко реконструирует их душевное состояние, восстанавливая в памяти время, когда он в качестве абитуриента сам стоял у университетских дверей, ожидая приглашение на экзамен.</w:t>
      </w:r>
    </w:p>
    <w:p w:rsidR="00977CF0" w:rsidRDefault="00977CF0" w:rsidP="009B5CD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77CF0">
        <w:rPr>
          <w:rFonts w:ascii="Times New Roman" w:hAnsi="Times New Roman" w:cs="Times New Roman"/>
          <w:sz w:val="28"/>
          <w:szCs w:val="28"/>
        </w:rPr>
        <w:t>В ходе общения важно знать, как партнер восп</w:t>
      </w:r>
      <w:r>
        <w:rPr>
          <w:rFonts w:ascii="Times New Roman" w:hAnsi="Times New Roman" w:cs="Times New Roman"/>
          <w:sz w:val="28"/>
          <w:szCs w:val="28"/>
        </w:rPr>
        <w:t>ринимает наши слова, какое впе</w:t>
      </w:r>
      <w:r w:rsidRPr="00977CF0">
        <w:rPr>
          <w:rFonts w:ascii="Times New Roman" w:hAnsi="Times New Roman" w:cs="Times New Roman"/>
          <w:sz w:val="28"/>
          <w:szCs w:val="28"/>
        </w:rPr>
        <w:t>чатление мы производим на него. Помогает реш</w:t>
      </w:r>
      <w:r>
        <w:rPr>
          <w:rFonts w:ascii="Times New Roman" w:hAnsi="Times New Roman" w:cs="Times New Roman"/>
          <w:sz w:val="28"/>
          <w:szCs w:val="28"/>
        </w:rPr>
        <w:t>ить эту задачу такой психологи</w:t>
      </w:r>
      <w:r w:rsidRPr="00977CF0">
        <w:rPr>
          <w:rFonts w:ascii="Times New Roman" w:hAnsi="Times New Roman" w:cs="Times New Roman"/>
          <w:sz w:val="28"/>
          <w:szCs w:val="28"/>
        </w:rPr>
        <w:t xml:space="preserve">ческий механизм, как </w:t>
      </w:r>
      <w:r w:rsidRPr="00977CF0">
        <w:rPr>
          <w:rFonts w:ascii="Times New Roman" w:hAnsi="Times New Roman" w:cs="Times New Roman"/>
          <w:b/>
          <w:sz w:val="28"/>
          <w:szCs w:val="28"/>
        </w:rPr>
        <w:t>рефлексия.</w:t>
      </w:r>
      <w:r w:rsidRPr="00977CF0">
        <w:rPr>
          <w:rFonts w:ascii="Times New Roman" w:hAnsi="Times New Roman" w:cs="Times New Roman"/>
          <w:sz w:val="28"/>
          <w:szCs w:val="28"/>
        </w:rPr>
        <w:t xml:space="preserve"> </w:t>
      </w:r>
    </w:p>
    <w:p w:rsidR="00977CF0" w:rsidRDefault="00977CF0" w:rsidP="009B5CD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77CF0">
        <w:rPr>
          <w:rFonts w:ascii="Times New Roman" w:hAnsi="Times New Roman" w:cs="Times New Roman"/>
          <w:b/>
          <w:sz w:val="28"/>
          <w:szCs w:val="28"/>
        </w:rPr>
        <w:t>Рефлексия</w:t>
      </w:r>
      <w:r w:rsidRPr="00977CF0">
        <w:rPr>
          <w:rFonts w:ascii="Times New Roman" w:hAnsi="Times New Roman" w:cs="Times New Roman"/>
          <w:sz w:val="28"/>
          <w:szCs w:val="28"/>
        </w:rPr>
        <w:t xml:space="preserve"> (от лат. </w:t>
      </w:r>
      <w:proofErr w:type="spellStart"/>
      <w:r w:rsidRPr="00977CF0">
        <w:rPr>
          <w:rFonts w:ascii="Times New Roman" w:hAnsi="Times New Roman" w:cs="Times New Roman"/>
          <w:sz w:val="28"/>
          <w:szCs w:val="28"/>
        </w:rPr>
        <w:t>reflexio</w:t>
      </w:r>
      <w:proofErr w:type="spellEnd"/>
      <w:r w:rsidRPr="00977CF0">
        <w:rPr>
          <w:rFonts w:ascii="Times New Roman" w:hAnsi="Times New Roman" w:cs="Times New Roman"/>
          <w:sz w:val="28"/>
          <w:szCs w:val="28"/>
        </w:rPr>
        <w:t xml:space="preserve"> — обращение назад) — это самопознание и осознание человеком себя и то</w:t>
      </w:r>
      <w:r>
        <w:rPr>
          <w:rFonts w:ascii="Times New Roman" w:hAnsi="Times New Roman" w:cs="Times New Roman"/>
          <w:sz w:val="28"/>
          <w:szCs w:val="28"/>
        </w:rPr>
        <w:t>го, как он воспринимается парт</w:t>
      </w:r>
      <w:r w:rsidRPr="00977CF0">
        <w:rPr>
          <w:rFonts w:ascii="Times New Roman" w:hAnsi="Times New Roman" w:cs="Times New Roman"/>
          <w:sz w:val="28"/>
          <w:szCs w:val="28"/>
        </w:rPr>
        <w:t>нерами по общению, т.е. взгляд на себя глазами другого. Это удвоенный, а</w:t>
      </w:r>
      <w:r>
        <w:rPr>
          <w:rFonts w:ascii="Times New Roman" w:hAnsi="Times New Roman" w:cs="Times New Roman"/>
          <w:sz w:val="28"/>
          <w:szCs w:val="28"/>
        </w:rPr>
        <w:t xml:space="preserve"> </w:t>
      </w:r>
      <w:r w:rsidRPr="00977CF0">
        <w:rPr>
          <w:rFonts w:ascii="Times New Roman" w:hAnsi="Times New Roman" w:cs="Times New Roman"/>
          <w:sz w:val="28"/>
          <w:szCs w:val="28"/>
        </w:rPr>
        <w:t>иногда и утроенный процесс зеркального отражения друг друга.</w:t>
      </w:r>
    </w:p>
    <w:p w:rsidR="00977CF0" w:rsidRDefault="00977CF0" w:rsidP="009B5CD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77CF0">
        <w:rPr>
          <w:rFonts w:ascii="Times New Roman" w:hAnsi="Times New Roman" w:cs="Times New Roman"/>
          <w:sz w:val="28"/>
          <w:szCs w:val="28"/>
        </w:rPr>
        <w:t>В процессе общения благодаря рефлексии ч</w:t>
      </w:r>
      <w:r>
        <w:rPr>
          <w:rFonts w:ascii="Times New Roman" w:hAnsi="Times New Roman" w:cs="Times New Roman"/>
          <w:sz w:val="28"/>
          <w:szCs w:val="28"/>
        </w:rPr>
        <w:t>еловек выступает как бы в четы</w:t>
      </w:r>
      <w:r w:rsidRPr="00977CF0">
        <w:rPr>
          <w:rFonts w:ascii="Times New Roman" w:hAnsi="Times New Roman" w:cs="Times New Roman"/>
          <w:sz w:val="28"/>
          <w:szCs w:val="28"/>
        </w:rPr>
        <w:t>рех лицах: каким он является на самом деле; как</w:t>
      </w:r>
      <w:r>
        <w:rPr>
          <w:rFonts w:ascii="Times New Roman" w:hAnsi="Times New Roman" w:cs="Times New Roman"/>
          <w:sz w:val="28"/>
          <w:szCs w:val="28"/>
        </w:rPr>
        <w:t>им он себя видит; каким его ви</w:t>
      </w:r>
      <w:r w:rsidRPr="00977CF0">
        <w:rPr>
          <w:rFonts w:ascii="Times New Roman" w:hAnsi="Times New Roman" w:cs="Times New Roman"/>
          <w:sz w:val="28"/>
          <w:szCs w:val="28"/>
        </w:rPr>
        <w:t>дит партнер, каким ему представляется свой образ в сознании партнера.</w:t>
      </w:r>
    </w:p>
    <w:p w:rsidR="006D5FA9" w:rsidRPr="006D5FA9" w:rsidRDefault="00977CF0" w:rsidP="006D5FA9">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Понять другого означает, в частности, осознать его отношение к себе как к субъекту восприятия. Человек, отражая другого, отражает и себя в зеркале восприятия другого.</w:t>
      </w:r>
      <w:r w:rsidRPr="00977CF0">
        <w:t xml:space="preserve"> </w:t>
      </w:r>
      <w:r w:rsidRPr="00977CF0">
        <w:rPr>
          <w:rFonts w:ascii="Times New Roman" w:hAnsi="Times New Roman" w:cs="Times New Roman"/>
          <w:sz w:val="28"/>
          <w:szCs w:val="28"/>
        </w:rPr>
        <w:t>Чем шире круг общения человека, чем больше разнообразных представлений о том, как он воспринимается другими, тем больше, в конечном счете, человек знает о себе и о других.</w:t>
      </w:r>
      <w:r w:rsidR="006D5FA9" w:rsidRPr="006D5FA9">
        <w:t xml:space="preserve"> </w:t>
      </w:r>
      <w:r w:rsidR="006D5FA9" w:rsidRPr="006D5FA9">
        <w:rPr>
          <w:rFonts w:ascii="Times New Roman" w:hAnsi="Times New Roman" w:cs="Times New Roman"/>
          <w:sz w:val="28"/>
          <w:szCs w:val="28"/>
        </w:rPr>
        <w:t>Рефлексия способствует формированию критичности мышления, доказательности и обоснованности собственной позиции, желанию ставить вопросы и вести дискуссию.</w:t>
      </w:r>
    </w:p>
    <w:p w:rsidR="00977CF0" w:rsidRDefault="00977CF0" w:rsidP="009B5CD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процессе общения идентификация и рефлексия выступают в единстве.</w:t>
      </w:r>
    </w:p>
    <w:p w:rsidR="00977CF0" w:rsidRPr="00977CF0" w:rsidRDefault="00977CF0" w:rsidP="00977CF0">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77CF0">
        <w:rPr>
          <w:rFonts w:ascii="Times New Roman" w:hAnsi="Times New Roman" w:cs="Times New Roman"/>
          <w:b/>
          <w:sz w:val="28"/>
          <w:szCs w:val="28"/>
        </w:rPr>
        <w:t>Децентрация</w:t>
      </w:r>
      <w:r w:rsidRPr="00977CF0">
        <w:rPr>
          <w:rFonts w:ascii="Times New Roman" w:hAnsi="Times New Roman" w:cs="Times New Roman"/>
          <w:sz w:val="28"/>
          <w:szCs w:val="28"/>
        </w:rPr>
        <w:t xml:space="preserve"> - это "механизм преодоления эгоцентризма и означает преобразование собственных образов, понятий и представлений путем принятия в расчет возможных точек зрения других людей".</w:t>
      </w:r>
    </w:p>
    <w:p w:rsidR="00977CF0" w:rsidRPr="00977CF0" w:rsidRDefault="006D5FA9" w:rsidP="00977CF0">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977CF0" w:rsidRPr="00977CF0">
        <w:rPr>
          <w:rFonts w:ascii="Times New Roman" w:hAnsi="Times New Roman" w:cs="Times New Roman"/>
          <w:sz w:val="28"/>
          <w:szCs w:val="28"/>
        </w:rPr>
        <w:t>"Стать другим" на время удается не всем. Неумение встать на позицию другого человека может привести к непониманию и конфликтам.</w:t>
      </w:r>
    </w:p>
    <w:p w:rsidR="00977CF0" w:rsidRPr="00977CF0" w:rsidRDefault="006D5FA9" w:rsidP="00977CF0">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77CF0" w:rsidRPr="00977CF0">
        <w:rPr>
          <w:rFonts w:ascii="Times New Roman" w:hAnsi="Times New Roman" w:cs="Times New Roman"/>
          <w:sz w:val="28"/>
          <w:szCs w:val="28"/>
        </w:rPr>
        <w:t xml:space="preserve">В своей книге "Путь к согласию, или Переговоры без поражения" Р. Фишер и Г. </w:t>
      </w:r>
      <w:proofErr w:type="spellStart"/>
      <w:r w:rsidR="00977CF0" w:rsidRPr="00977CF0">
        <w:rPr>
          <w:rFonts w:ascii="Times New Roman" w:hAnsi="Times New Roman" w:cs="Times New Roman"/>
          <w:sz w:val="28"/>
          <w:szCs w:val="28"/>
        </w:rPr>
        <w:t>Юри</w:t>
      </w:r>
      <w:proofErr w:type="spellEnd"/>
      <w:r w:rsidR="00977CF0" w:rsidRPr="00977CF0">
        <w:rPr>
          <w:rFonts w:ascii="Times New Roman" w:hAnsi="Times New Roman" w:cs="Times New Roman"/>
          <w:sz w:val="28"/>
          <w:szCs w:val="28"/>
        </w:rPr>
        <w:t xml:space="preserve"> приводят в качестве примера отношения хозяйки и квартиросъемщика. Хозяйка считает, что студент должен ценить ее отношение к нему: она берет небольшую плату за комнату, не вмешивается в его дела. Студентом она недовольна: по вечерам у него гремит музыка, о квартплате приходится напоминать. Студент же полагает, что он платит больше, чем следовало бы, и в срок, что он - хороший постоялец, так как по вечерам всегда дома, а хозяйка - сухая и черствая женщина, поскольку никогда ни о чем не спрашивает. Решение хозяйки отказать студенту в квартире он воспринимает с удивлением и возмущением. Она же удивляется отсутствию слов благодарности за хорошее отношение.</w:t>
      </w:r>
    </w:p>
    <w:p w:rsidR="00977CF0" w:rsidRPr="00F242C4" w:rsidRDefault="006D5FA9" w:rsidP="00977CF0">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77CF0" w:rsidRPr="00977CF0">
        <w:rPr>
          <w:rFonts w:ascii="Times New Roman" w:hAnsi="Times New Roman" w:cs="Times New Roman"/>
          <w:sz w:val="28"/>
          <w:szCs w:val="28"/>
        </w:rPr>
        <w:t>Можно сделать вывод: чтобы предвидеть поведение партнера, нужно взглянуть на ситуацию его глазами. Когда поведение партнера не удается предвидеть, мы терзаемся вопросом: "Почему он так поступил?". При этом мы склонны принимать свои</w:t>
      </w:r>
      <w:r>
        <w:rPr>
          <w:rFonts w:ascii="Times New Roman" w:hAnsi="Times New Roman" w:cs="Times New Roman"/>
          <w:sz w:val="28"/>
          <w:szCs w:val="28"/>
        </w:rPr>
        <w:t xml:space="preserve"> страхи и опасения за намерения другой стороны.</w:t>
      </w:r>
    </w:p>
    <w:p w:rsidR="00DD2A61" w:rsidRPr="00F242C4" w:rsidRDefault="00DD2A61" w:rsidP="00977CF0">
      <w:pPr>
        <w:tabs>
          <w:tab w:val="left" w:pos="990"/>
        </w:tabs>
        <w:spacing w:after="0" w:line="240" w:lineRule="auto"/>
        <w:jc w:val="both"/>
        <w:rPr>
          <w:rFonts w:ascii="Times New Roman" w:hAnsi="Times New Roman" w:cs="Times New Roman"/>
          <w:sz w:val="28"/>
          <w:szCs w:val="28"/>
        </w:rPr>
      </w:pPr>
    </w:p>
    <w:p w:rsidR="00DD2A61" w:rsidRPr="00F242C4" w:rsidRDefault="00DD2A61" w:rsidP="00977CF0">
      <w:pPr>
        <w:tabs>
          <w:tab w:val="left" w:pos="990"/>
        </w:tabs>
        <w:spacing w:after="0" w:line="240" w:lineRule="auto"/>
        <w:jc w:val="both"/>
        <w:rPr>
          <w:rFonts w:ascii="Times New Roman" w:hAnsi="Times New Roman" w:cs="Times New Roman"/>
          <w:sz w:val="28"/>
          <w:szCs w:val="28"/>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54250" cy="1701800"/>
            <wp:effectExtent l="19050" t="0" r="0" b="0"/>
            <wp:docPr id="10"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3" cstate="print"/>
                    <a:srcRect/>
                    <a:stretch>
                      <a:fillRect/>
                    </a:stretch>
                  </pic:blipFill>
                  <pic:spPr bwMode="auto">
                    <a:xfrm>
                      <a:off x="0" y="0"/>
                      <a:ext cx="2254250" cy="1701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20900" cy="1600200"/>
            <wp:effectExtent l="19050" t="0" r="0" b="0"/>
            <wp:docPr id="11"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4" cstate="print"/>
                    <a:srcRect/>
                    <a:stretch>
                      <a:fillRect/>
                    </a:stretch>
                  </pic:blipFill>
                  <pic:spPr bwMode="auto">
                    <a:xfrm>
                      <a:off x="0" y="0"/>
                      <a:ext cx="2120900" cy="1600200"/>
                    </a:xfrm>
                    <a:prstGeom prst="rect">
                      <a:avLst/>
                    </a:prstGeom>
                    <a:noFill/>
                    <a:ln w="9525">
                      <a:noFill/>
                      <a:miter lim="800000"/>
                      <a:headEnd/>
                      <a:tailEnd/>
                    </a:ln>
                  </pic:spPr>
                </pic:pic>
              </a:graphicData>
            </a:graphic>
          </wp:inline>
        </w:drawing>
      </w: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09800" cy="1460500"/>
            <wp:effectExtent l="19050" t="0" r="0" b="0"/>
            <wp:docPr id="12"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5" cstate="print"/>
                    <a:srcRect/>
                    <a:stretch>
                      <a:fillRect/>
                    </a:stretch>
                  </pic:blipFill>
                  <pic:spPr bwMode="auto">
                    <a:xfrm>
                      <a:off x="0" y="0"/>
                      <a:ext cx="2209800" cy="1460500"/>
                    </a:xfrm>
                    <a:prstGeom prst="rect">
                      <a:avLst/>
                    </a:prstGeom>
                    <a:noFill/>
                    <a:ln w="9525">
                      <a:noFill/>
                      <a:miter lim="800000"/>
                      <a:headEnd/>
                      <a:tailEnd/>
                    </a:ln>
                  </pic:spPr>
                </pic:pic>
              </a:graphicData>
            </a:graphic>
          </wp:inline>
        </w:drawing>
      </w: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Default="00DD2A61" w:rsidP="00977CF0">
      <w:pPr>
        <w:tabs>
          <w:tab w:val="left" w:pos="990"/>
        </w:tabs>
        <w:spacing w:after="0" w:line="240" w:lineRule="auto"/>
        <w:jc w:val="both"/>
        <w:rPr>
          <w:rFonts w:ascii="Times New Roman" w:hAnsi="Times New Roman" w:cs="Times New Roman"/>
          <w:sz w:val="28"/>
          <w:szCs w:val="28"/>
          <w:lang w:val="en-US"/>
        </w:rPr>
      </w:pPr>
    </w:p>
    <w:p w:rsidR="00DD2A61" w:rsidRPr="00DD2A61" w:rsidRDefault="00DD2A61" w:rsidP="00977CF0">
      <w:pPr>
        <w:tabs>
          <w:tab w:val="left" w:pos="990"/>
        </w:tabs>
        <w:spacing w:after="0" w:line="240" w:lineRule="auto"/>
        <w:jc w:val="both"/>
        <w:rPr>
          <w:rFonts w:ascii="Times New Roman" w:hAnsi="Times New Roman" w:cs="Times New Roman"/>
          <w:sz w:val="28"/>
          <w:szCs w:val="28"/>
          <w:lang w:val="en-US"/>
        </w:rPr>
      </w:pPr>
    </w:p>
    <w:p w:rsidR="006D5FA9" w:rsidRPr="00667BEE" w:rsidRDefault="006D5FA9" w:rsidP="00977CF0">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D5FA9">
        <w:rPr>
          <w:rFonts w:ascii="Times New Roman" w:hAnsi="Times New Roman" w:cs="Times New Roman"/>
          <w:b/>
          <w:sz w:val="28"/>
          <w:szCs w:val="28"/>
        </w:rPr>
        <w:t>Аттракция</w:t>
      </w:r>
      <w:r w:rsidRPr="006D5FA9">
        <w:rPr>
          <w:rFonts w:ascii="Times New Roman" w:hAnsi="Times New Roman" w:cs="Times New Roman"/>
          <w:sz w:val="28"/>
          <w:szCs w:val="28"/>
        </w:rPr>
        <w:t xml:space="preserve"> (от лат. </w:t>
      </w:r>
      <w:proofErr w:type="spellStart"/>
      <w:r w:rsidRPr="006D5FA9">
        <w:rPr>
          <w:rFonts w:ascii="Times New Roman" w:hAnsi="Times New Roman" w:cs="Times New Roman"/>
          <w:sz w:val="28"/>
          <w:szCs w:val="28"/>
        </w:rPr>
        <w:t>attractio</w:t>
      </w:r>
      <w:proofErr w:type="spellEnd"/>
      <w:r w:rsidRPr="006D5FA9">
        <w:rPr>
          <w:rFonts w:ascii="Times New Roman" w:hAnsi="Times New Roman" w:cs="Times New Roman"/>
          <w:sz w:val="28"/>
          <w:szCs w:val="28"/>
        </w:rPr>
        <w:t xml:space="preserve"> — привлечение) — это процесс формирования привлекательности какого-то человека для воспринимающего, умение нравиться другим, а также продукт этого процесса, т. е. некоторое качество отношения. </w:t>
      </w:r>
      <w:r w:rsidRPr="006D5FA9">
        <w:rPr>
          <w:rFonts w:ascii="Times New Roman" w:hAnsi="Times New Roman" w:cs="Times New Roman"/>
          <w:b/>
          <w:sz w:val="28"/>
          <w:szCs w:val="28"/>
        </w:rPr>
        <w:t>Межличностная аттракция</w:t>
      </w:r>
      <w:r w:rsidRPr="006D5FA9">
        <w:rPr>
          <w:rFonts w:ascii="Times New Roman" w:hAnsi="Times New Roman" w:cs="Times New Roman"/>
          <w:sz w:val="28"/>
          <w:szCs w:val="28"/>
        </w:rPr>
        <w:t xml:space="preserve"> — это процесс предпочтения одних людей другими, притяжения между ними, умение вызывать взаимную симпатию. Эта эмоциональная оценка имеет весьма устойчивую природу и является одним из ключевых факторов человеческих отношений. Шкала эмоциональной оценки охватывает весь диапазон — от «люблю» до «ненавижу». На процесс межличностной аттракции наибольшее влияние оказывают </w:t>
      </w:r>
      <w:r w:rsidRPr="00780ABE">
        <w:rPr>
          <w:rFonts w:ascii="Times New Roman" w:hAnsi="Times New Roman" w:cs="Times New Roman"/>
          <w:b/>
          <w:sz w:val="28"/>
          <w:szCs w:val="28"/>
        </w:rPr>
        <w:t>внешние и внутренние факторы.</w:t>
      </w:r>
    </w:p>
    <w:p w:rsidR="00780ABE" w:rsidRDefault="00780ABE" w:rsidP="00667BE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780ABE">
        <w:rPr>
          <w:rFonts w:ascii="Times New Roman" w:hAnsi="Times New Roman" w:cs="Times New Roman"/>
          <w:b/>
          <w:sz w:val="28"/>
          <w:szCs w:val="28"/>
        </w:rPr>
        <w:t>Внешние факторы аттракции</w:t>
      </w:r>
      <w:r>
        <w:rPr>
          <w:rFonts w:ascii="Times New Roman" w:hAnsi="Times New Roman" w:cs="Times New Roman"/>
          <w:sz w:val="28"/>
          <w:szCs w:val="28"/>
        </w:rPr>
        <w:t xml:space="preserve">: </w:t>
      </w:r>
      <w:r w:rsidRPr="00780ABE">
        <w:rPr>
          <w:rFonts w:ascii="Times New Roman" w:hAnsi="Times New Roman" w:cs="Times New Roman"/>
          <w:sz w:val="28"/>
          <w:szCs w:val="28"/>
        </w:rPr>
        <w:t xml:space="preserve"> </w:t>
      </w:r>
    </w:p>
    <w:p w:rsidR="00780ABE" w:rsidRDefault="00780ABE" w:rsidP="00667BEE">
      <w:pPr>
        <w:tabs>
          <w:tab w:val="left" w:pos="990"/>
        </w:tabs>
        <w:spacing w:after="0" w:line="240" w:lineRule="auto"/>
        <w:jc w:val="both"/>
        <w:rPr>
          <w:rFonts w:ascii="Times New Roman" w:hAnsi="Times New Roman" w:cs="Times New Roman"/>
          <w:sz w:val="28"/>
          <w:szCs w:val="28"/>
        </w:rPr>
      </w:pPr>
      <w:r w:rsidRPr="00780ABE">
        <w:rPr>
          <w:rFonts w:ascii="Times New Roman" w:hAnsi="Times New Roman" w:cs="Times New Roman"/>
          <w:b/>
          <w:sz w:val="28"/>
          <w:szCs w:val="28"/>
        </w:rPr>
        <w:t xml:space="preserve">потребность в </w:t>
      </w:r>
      <w:proofErr w:type="spellStart"/>
      <w:r w:rsidRPr="00780ABE">
        <w:rPr>
          <w:rFonts w:ascii="Times New Roman" w:hAnsi="Times New Roman" w:cs="Times New Roman"/>
          <w:b/>
          <w:sz w:val="28"/>
          <w:szCs w:val="28"/>
        </w:rPr>
        <w:t>аффилиации</w:t>
      </w:r>
      <w:proofErr w:type="spellEnd"/>
      <w:r w:rsidRPr="00780ABE">
        <w:rPr>
          <w:rFonts w:ascii="Times New Roman" w:hAnsi="Times New Roman" w:cs="Times New Roman"/>
          <w:sz w:val="28"/>
          <w:szCs w:val="28"/>
        </w:rPr>
        <w:t xml:space="preserve"> (от англ. </w:t>
      </w:r>
      <w:proofErr w:type="spellStart"/>
      <w:r w:rsidRPr="00780ABE">
        <w:rPr>
          <w:rFonts w:ascii="Times New Roman" w:hAnsi="Times New Roman" w:cs="Times New Roman"/>
          <w:sz w:val="28"/>
          <w:szCs w:val="28"/>
        </w:rPr>
        <w:t>affiliate</w:t>
      </w:r>
      <w:proofErr w:type="spellEnd"/>
      <w:r w:rsidRPr="00780ABE">
        <w:rPr>
          <w:rFonts w:ascii="Times New Roman" w:hAnsi="Times New Roman" w:cs="Times New Roman"/>
          <w:sz w:val="28"/>
          <w:szCs w:val="28"/>
        </w:rPr>
        <w:t xml:space="preserve"> — соединять, связывать). Это потребность создавать удовлетворительные отношения с другими людьми, желание нравиться, привлекать внимание, чувствовать себя ценной и значимой личностью, стремление людей к объединению; </w:t>
      </w:r>
    </w:p>
    <w:p w:rsidR="00780ABE" w:rsidRDefault="00780ABE" w:rsidP="00667BEE">
      <w:pPr>
        <w:tabs>
          <w:tab w:val="left" w:pos="990"/>
        </w:tabs>
        <w:spacing w:after="0" w:line="240" w:lineRule="auto"/>
        <w:jc w:val="both"/>
        <w:rPr>
          <w:rFonts w:ascii="Times New Roman" w:hAnsi="Times New Roman" w:cs="Times New Roman"/>
          <w:sz w:val="28"/>
          <w:szCs w:val="28"/>
        </w:rPr>
      </w:pPr>
      <w:r w:rsidRPr="00780ABE">
        <w:rPr>
          <w:rFonts w:ascii="Times New Roman" w:hAnsi="Times New Roman" w:cs="Times New Roman"/>
          <w:b/>
          <w:sz w:val="28"/>
          <w:szCs w:val="28"/>
        </w:rPr>
        <w:t>фактор эмоционального состояния.</w:t>
      </w:r>
      <w:r w:rsidRPr="00780ABE">
        <w:rPr>
          <w:rFonts w:ascii="Times New Roman" w:hAnsi="Times New Roman" w:cs="Times New Roman"/>
          <w:sz w:val="28"/>
          <w:szCs w:val="28"/>
        </w:rPr>
        <w:t xml:space="preserve"> Он выражается в том, что человек, переживающий положительные эмоции, смотрит на окружающих чаще и более доброжелательно, чем когда он находится в нейтральном, агрессивном или подавленном настроении; </w:t>
      </w:r>
    </w:p>
    <w:p w:rsidR="00780ABE" w:rsidRDefault="00780ABE" w:rsidP="00780ABE">
      <w:pPr>
        <w:tabs>
          <w:tab w:val="left" w:pos="990"/>
        </w:tabs>
        <w:spacing w:after="0" w:line="240" w:lineRule="auto"/>
        <w:jc w:val="both"/>
        <w:rPr>
          <w:rFonts w:ascii="Times New Roman" w:hAnsi="Times New Roman" w:cs="Times New Roman"/>
          <w:sz w:val="28"/>
          <w:szCs w:val="28"/>
        </w:rPr>
      </w:pPr>
      <w:r w:rsidRPr="00780ABE">
        <w:rPr>
          <w:rFonts w:ascii="Times New Roman" w:hAnsi="Times New Roman" w:cs="Times New Roman"/>
          <w:b/>
          <w:sz w:val="28"/>
          <w:szCs w:val="28"/>
        </w:rPr>
        <w:t>пространственная близость</w:t>
      </w:r>
      <w:r w:rsidRPr="00780ABE">
        <w:rPr>
          <w:rFonts w:ascii="Times New Roman" w:hAnsi="Times New Roman" w:cs="Times New Roman"/>
          <w:sz w:val="28"/>
          <w:szCs w:val="28"/>
        </w:rPr>
        <w:t>. Влияние этого фактора сказывается в том, что при прочих равных условиях, чем ближе пространственно находятся люди друг к другу, тем вероятнее их взаимная привлекательн</w:t>
      </w:r>
      <w:r>
        <w:rPr>
          <w:rFonts w:ascii="Times New Roman" w:hAnsi="Times New Roman" w:cs="Times New Roman"/>
          <w:sz w:val="28"/>
          <w:szCs w:val="28"/>
        </w:rPr>
        <w:t>ость. Это может объясняться тем,</w:t>
      </w:r>
      <w:r w:rsidRPr="00780ABE">
        <w:rPr>
          <w:rFonts w:ascii="Times New Roman" w:hAnsi="Times New Roman" w:cs="Times New Roman"/>
          <w:sz w:val="28"/>
          <w:szCs w:val="28"/>
        </w:rPr>
        <w:t xml:space="preserve"> что люди, более тесно общающиеся, имеют общую информацию, общие вопросы и проблемы, интерес во взаимопомощи. </w:t>
      </w:r>
      <w:r>
        <w:rPr>
          <w:rFonts w:ascii="Times New Roman" w:hAnsi="Times New Roman" w:cs="Times New Roman"/>
          <w:sz w:val="28"/>
          <w:szCs w:val="28"/>
        </w:rPr>
        <w:t xml:space="preserve">    </w:t>
      </w:r>
      <w:r w:rsidRPr="00780ABE">
        <w:rPr>
          <w:rFonts w:ascii="Times New Roman" w:hAnsi="Times New Roman" w:cs="Times New Roman"/>
          <w:sz w:val="28"/>
          <w:szCs w:val="28"/>
        </w:rPr>
        <w:t>Известен эксперимент, получивший название «компьютерные танцы» (1987), в котором участвовали более 750 студентов</w:t>
      </w:r>
      <w:r>
        <w:rPr>
          <w:rFonts w:ascii="Times New Roman" w:hAnsi="Times New Roman" w:cs="Times New Roman"/>
          <w:sz w:val="28"/>
          <w:szCs w:val="28"/>
        </w:rPr>
        <w:t xml:space="preserve"> </w:t>
      </w:r>
      <w:r w:rsidRPr="00780ABE">
        <w:rPr>
          <w:rFonts w:ascii="Times New Roman" w:hAnsi="Times New Roman" w:cs="Times New Roman"/>
          <w:sz w:val="28"/>
          <w:szCs w:val="28"/>
        </w:rPr>
        <w:t>- первокурсников. На дискотеке с помощью компьютера производилась случайная разбивка на пары, но при одном условии — танцевать вместе весь вечер (</w:t>
      </w:r>
      <w:r w:rsidRPr="00780ABE">
        <w:rPr>
          <w:rFonts w:ascii="Times New Roman" w:hAnsi="Times New Roman" w:cs="Times New Roman"/>
          <w:b/>
          <w:sz w:val="28"/>
          <w:szCs w:val="28"/>
        </w:rPr>
        <w:t>два с половиной часа!).</w:t>
      </w:r>
      <w:r w:rsidRPr="00780ABE">
        <w:rPr>
          <w:rFonts w:ascii="Times New Roman" w:hAnsi="Times New Roman" w:cs="Times New Roman"/>
          <w:sz w:val="28"/>
          <w:szCs w:val="28"/>
        </w:rPr>
        <w:t xml:space="preserve"> В этом случае аттракция возрастала, о чем свидетельствовало желание продолжать встречаться. </w:t>
      </w:r>
    </w:p>
    <w:p w:rsidR="00E168BE" w:rsidRDefault="00780ABE" w:rsidP="00780AB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80ABE">
        <w:rPr>
          <w:rFonts w:ascii="Times New Roman" w:hAnsi="Times New Roman" w:cs="Times New Roman"/>
          <w:b/>
          <w:sz w:val="28"/>
          <w:szCs w:val="28"/>
        </w:rPr>
        <w:t>Внутренний фактор аттракции</w:t>
      </w:r>
      <w:r w:rsidRPr="00780ABE">
        <w:rPr>
          <w:rFonts w:ascii="Times New Roman" w:hAnsi="Times New Roman" w:cs="Times New Roman"/>
          <w:sz w:val="28"/>
          <w:szCs w:val="28"/>
        </w:rPr>
        <w:t xml:space="preserve"> — </w:t>
      </w:r>
      <w:r w:rsidRPr="00780ABE">
        <w:rPr>
          <w:rFonts w:ascii="Times New Roman" w:hAnsi="Times New Roman" w:cs="Times New Roman"/>
          <w:b/>
          <w:sz w:val="28"/>
          <w:szCs w:val="28"/>
        </w:rPr>
        <w:t>физическая привлекательность.</w:t>
      </w:r>
      <w:r w:rsidRPr="00780ABE">
        <w:rPr>
          <w:rFonts w:ascii="Times New Roman" w:hAnsi="Times New Roman" w:cs="Times New Roman"/>
          <w:sz w:val="28"/>
          <w:szCs w:val="28"/>
        </w:rPr>
        <w:t xml:space="preserve"> В основе аттракции лежит физическая привлекательность. Для развития этого чувства имеет значение социальная и личностная характеристика человека, особенности ситуации, фактор сходства и различия участников общения. Нам нравятся красивые люди. Недаром французы говорят, что </w:t>
      </w:r>
      <w:r w:rsidRPr="00780ABE">
        <w:rPr>
          <w:rFonts w:ascii="Times New Roman" w:hAnsi="Times New Roman" w:cs="Times New Roman"/>
          <w:b/>
          <w:sz w:val="28"/>
          <w:szCs w:val="28"/>
        </w:rPr>
        <w:t>привлекательная внешность</w:t>
      </w:r>
      <w:r w:rsidRPr="00780ABE">
        <w:rPr>
          <w:rFonts w:ascii="Times New Roman" w:hAnsi="Times New Roman" w:cs="Times New Roman"/>
          <w:sz w:val="28"/>
          <w:szCs w:val="28"/>
        </w:rPr>
        <w:t xml:space="preserve"> — залог жизненных успехов. Вместе с тем связь между физической привлекательностью и аттракцией неоднозначна. Психологические исследования показывают, что когда человек уверен в себе, он выбирает наиболее красивого партнера, при отсутствии такой уверенности он </w:t>
      </w:r>
      <w:r w:rsidRPr="00780ABE">
        <w:rPr>
          <w:rFonts w:ascii="Times New Roman" w:hAnsi="Times New Roman" w:cs="Times New Roman"/>
          <w:sz w:val="28"/>
          <w:szCs w:val="28"/>
        </w:rPr>
        <w:lastRenderedPageBreak/>
        <w:t>ориентируется на средний или</w:t>
      </w:r>
      <w:r>
        <w:rPr>
          <w:rFonts w:ascii="Times New Roman" w:hAnsi="Times New Roman" w:cs="Times New Roman"/>
          <w:sz w:val="28"/>
          <w:szCs w:val="28"/>
        </w:rPr>
        <w:t xml:space="preserve"> </w:t>
      </w:r>
      <w:r w:rsidRPr="00780ABE">
        <w:rPr>
          <w:rFonts w:ascii="Times New Roman" w:hAnsi="Times New Roman" w:cs="Times New Roman"/>
          <w:sz w:val="28"/>
          <w:szCs w:val="28"/>
        </w:rPr>
        <w:t>даже на низкий уровень физической привлекательности. Замечено также, что влияние внешней привлекательности обычно выше в начале знакомства и снижается по мере того, как люди узнают о других позитивных чертах человека. Недаром сказано, что к красоте привыкают так же, как и к безобразию. Народная мудрость все предусмотрела: «Не родись красивой, а родись счастливой».</w:t>
      </w:r>
      <w:r w:rsidR="00E168BE">
        <w:rPr>
          <w:rFonts w:ascii="Times New Roman" w:hAnsi="Times New Roman" w:cs="Times New Roman"/>
          <w:sz w:val="28"/>
          <w:szCs w:val="28"/>
        </w:rPr>
        <w:t xml:space="preserve"> Общение не может быть сведено к простой передачи информации. Для того чтобы быть успешным, оно обязательно предполагает наличие </w:t>
      </w:r>
      <w:r w:rsidR="00E168BE" w:rsidRPr="00E168BE">
        <w:rPr>
          <w:rFonts w:ascii="Times New Roman" w:hAnsi="Times New Roman" w:cs="Times New Roman"/>
          <w:b/>
          <w:sz w:val="28"/>
          <w:szCs w:val="28"/>
        </w:rPr>
        <w:t xml:space="preserve">обратной связи – </w:t>
      </w:r>
      <w:r w:rsidR="00E168BE">
        <w:rPr>
          <w:rFonts w:ascii="Times New Roman" w:hAnsi="Times New Roman" w:cs="Times New Roman"/>
          <w:sz w:val="28"/>
          <w:szCs w:val="28"/>
        </w:rPr>
        <w:t>получение субъектом информации о результатах взаимодействия.</w:t>
      </w:r>
    </w:p>
    <w:p w:rsidR="00E168BE" w:rsidRDefault="00E168BE" w:rsidP="00805695">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Сообщая что-то другому человеку, приказывая или обращаясь с просьбой или вопросом, индивид все время получает необходимую информацию об эффективности своего обращения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другому, - общение с необходимостью предполагает рефлексию.</w:t>
      </w:r>
      <w:r w:rsidR="00E1117B">
        <w:rPr>
          <w:rFonts w:ascii="Times New Roman" w:hAnsi="Times New Roman" w:cs="Times New Roman"/>
          <w:sz w:val="28"/>
          <w:szCs w:val="28"/>
        </w:rPr>
        <w:t xml:space="preserve"> На основании этой информации происходит корректировка поведения, перестраивается система действий и средств речевой коммуникации, чтобы быть правильно понятым и достичь должного результата.</w:t>
      </w:r>
    </w:p>
    <w:p w:rsidR="00E1117B" w:rsidRDefault="00E1117B" w:rsidP="00805695">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Например, я сейчас нахожусь в большом затруднении, так как я не получаю обратную связь от своих слушателей курса. Сигналы, получаемые при восприятии поведения собеседника, становятся основанием для коррекции послед</w:t>
      </w:r>
      <w:r w:rsidR="00FA73AB">
        <w:rPr>
          <w:rFonts w:ascii="Times New Roman" w:hAnsi="Times New Roman" w:cs="Times New Roman"/>
          <w:sz w:val="28"/>
          <w:szCs w:val="28"/>
        </w:rPr>
        <w:t>ующих действий и высказываний су</w:t>
      </w:r>
      <w:r>
        <w:rPr>
          <w:rFonts w:ascii="Times New Roman" w:hAnsi="Times New Roman" w:cs="Times New Roman"/>
          <w:sz w:val="28"/>
          <w:szCs w:val="28"/>
        </w:rPr>
        <w:t>бъекта.</w:t>
      </w:r>
    </w:p>
    <w:p w:rsidR="00E1117B" w:rsidRDefault="00057454" w:rsidP="00805695">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057454">
        <w:rPr>
          <w:rFonts w:ascii="Times New Roman" w:hAnsi="Times New Roman" w:cs="Times New Roman"/>
          <w:b/>
          <w:sz w:val="28"/>
          <w:szCs w:val="28"/>
        </w:rPr>
        <w:t>Толерантность</w:t>
      </w:r>
      <w:r w:rsidRPr="00057454">
        <w:rPr>
          <w:rFonts w:ascii="Times New Roman" w:hAnsi="Times New Roman" w:cs="Times New Roman"/>
          <w:sz w:val="28"/>
          <w:szCs w:val="28"/>
        </w:rPr>
        <w:t xml:space="preserve"> – характеристика физиологической, психологической и социальной устойчивости человека к различным воздействиям.</w:t>
      </w:r>
      <w:r w:rsidRPr="00057454">
        <w:t xml:space="preserve"> </w:t>
      </w:r>
      <w:r w:rsidRPr="00057454">
        <w:rPr>
          <w:rFonts w:ascii="Times New Roman" w:hAnsi="Times New Roman" w:cs="Times New Roman"/>
          <w:sz w:val="28"/>
          <w:szCs w:val="28"/>
        </w:rPr>
        <w:t>Социально–психологическая устойчивость предполагает устойчивость к многообразию мира, к этническим, культурным, социальным и мировоззренческим различиям. На этом уровне она выражается через систему социальных установок и ценностных ориентации.</w:t>
      </w:r>
    </w:p>
    <w:p w:rsidR="000000CA" w:rsidRDefault="00612842" w:rsidP="00805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000CA">
        <w:rPr>
          <w:rFonts w:ascii="Times New Roman" w:hAnsi="Times New Roman" w:cs="Times New Roman"/>
          <w:sz w:val="28"/>
          <w:szCs w:val="28"/>
        </w:rPr>
        <w:t>Толерантность позволяет человеку осознавать собственную уникальность и уникальность другой личности  и на основании этого личность может осущес</w:t>
      </w:r>
      <w:r w:rsidR="00FA73AB">
        <w:rPr>
          <w:rFonts w:ascii="Times New Roman" w:hAnsi="Times New Roman" w:cs="Times New Roman"/>
          <w:sz w:val="28"/>
          <w:szCs w:val="28"/>
        </w:rPr>
        <w:t xml:space="preserve">твлять выбор собственных целей, </w:t>
      </w:r>
      <w:r w:rsidR="000000CA">
        <w:rPr>
          <w:rFonts w:ascii="Times New Roman" w:hAnsi="Times New Roman" w:cs="Times New Roman"/>
          <w:sz w:val="28"/>
          <w:szCs w:val="28"/>
        </w:rPr>
        <w:t xml:space="preserve"> средств</w:t>
      </w:r>
      <w:r w:rsidR="00FA73AB">
        <w:rPr>
          <w:rFonts w:ascii="Times New Roman" w:hAnsi="Times New Roman" w:cs="Times New Roman"/>
          <w:sz w:val="28"/>
          <w:szCs w:val="28"/>
        </w:rPr>
        <w:t xml:space="preserve"> саморазвития. Коммуникативная толерантность это характеристика отношения личности к людям, показывающая степень переносимости ею неприятных или неприемлемых психических состояний, качеств и поступков партнеров по взаимодействию.</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E815E3">
        <w:rPr>
          <w:rFonts w:ascii="Times New Roman" w:hAnsi="Times New Roman" w:cs="Times New Roman"/>
          <w:b/>
          <w:sz w:val="28"/>
          <w:szCs w:val="28"/>
        </w:rPr>
        <w:t>Эмпатия</w:t>
      </w:r>
      <w:proofErr w:type="spellEnd"/>
      <w:r w:rsidRPr="00E815E3">
        <w:rPr>
          <w:rFonts w:ascii="Times New Roman" w:hAnsi="Times New Roman" w:cs="Times New Roman"/>
          <w:sz w:val="28"/>
          <w:szCs w:val="28"/>
        </w:rPr>
        <w:t xml:space="preserve"> (от греч</w:t>
      </w:r>
      <w:proofErr w:type="gramStart"/>
      <w:r w:rsidRPr="00E815E3">
        <w:rPr>
          <w:rFonts w:ascii="Times New Roman" w:hAnsi="Times New Roman" w:cs="Times New Roman"/>
          <w:sz w:val="28"/>
          <w:szCs w:val="28"/>
        </w:rPr>
        <w:t>.</w:t>
      </w:r>
      <w:proofErr w:type="gramEnd"/>
      <w:r w:rsidRPr="00E815E3">
        <w:rPr>
          <w:rFonts w:ascii="Times New Roman" w:hAnsi="Times New Roman" w:cs="Times New Roman"/>
          <w:sz w:val="28"/>
          <w:szCs w:val="28"/>
        </w:rPr>
        <w:t xml:space="preserve"> - </w:t>
      </w:r>
      <w:proofErr w:type="gramStart"/>
      <w:r w:rsidRPr="00E815E3">
        <w:rPr>
          <w:rFonts w:ascii="Times New Roman" w:hAnsi="Times New Roman" w:cs="Times New Roman"/>
          <w:sz w:val="28"/>
          <w:szCs w:val="28"/>
        </w:rPr>
        <w:t>с</w:t>
      </w:r>
      <w:proofErr w:type="gramEnd"/>
      <w:r w:rsidRPr="00E815E3">
        <w:rPr>
          <w:rFonts w:ascii="Times New Roman" w:hAnsi="Times New Roman" w:cs="Times New Roman"/>
          <w:sz w:val="28"/>
          <w:szCs w:val="28"/>
        </w:rPr>
        <w:t xml:space="preserve">опереживание) - это способность к постижению эмоционального состояния другого человека в форме сопереживания. Только в этом случае имеется в виду не рациональное осмысление проблем другого человека, а, скорее, эмоциональный отклик на его проблемы. Эмоциональная природа </w:t>
      </w:r>
      <w:proofErr w:type="spellStart"/>
      <w:r w:rsidRPr="00E815E3">
        <w:rPr>
          <w:rFonts w:ascii="Times New Roman" w:hAnsi="Times New Roman" w:cs="Times New Roman"/>
          <w:sz w:val="28"/>
          <w:szCs w:val="28"/>
        </w:rPr>
        <w:t>эмпатии</w:t>
      </w:r>
      <w:proofErr w:type="spellEnd"/>
      <w:r w:rsidRPr="00E815E3">
        <w:rPr>
          <w:rFonts w:ascii="Times New Roman" w:hAnsi="Times New Roman" w:cs="Times New Roman"/>
          <w:sz w:val="28"/>
          <w:szCs w:val="28"/>
        </w:rPr>
        <w:t xml:space="preserve"> проявляется именно в том, что ситуация другого человека не столько "продумывается", сколько "</w:t>
      </w:r>
      <w:proofErr w:type="spellStart"/>
      <w:r w:rsidRPr="00E815E3">
        <w:rPr>
          <w:rFonts w:ascii="Times New Roman" w:hAnsi="Times New Roman" w:cs="Times New Roman"/>
          <w:sz w:val="28"/>
          <w:szCs w:val="28"/>
        </w:rPr>
        <w:t>прочувствуется</w:t>
      </w:r>
      <w:proofErr w:type="spellEnd"/>
      <w:r w:rsidRPr="00E815E3">
        <w:rPr>
          <w:rFonts w:ascii="Times New Roman" w:hAnsi="Times New Roman" w:cs="Times New Roman"/>
          <w:sz w:val="28"/>
          <w:szCs w:val="28"/>
        </w:rPr>
        <w:t>".</w:t>
      </w:r>
    </w:p>
    <w:p w:rsidR="00FA73AB" w:rsidRDefault="00E815E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815E3">
        <w:rPr>
          <w:rFonts w:ascii="Times New Roman" w:hAnsi="Times New Roman" w:cs="Times New Roman"/>
          <w:sz w:val="28"/>
          <w:szCs w:val="28"/>
        </w:rPr>
        <w:t>Термин "</w:t>
      </w:r>
      <w:proofErr w:type="spellStart"/>
      <w:r w:rsidRPr="00E815E3">
        <w:rPr>
          <w:rFonts w:ascii="Times New Roman" w:hAnsi="Times New Roman" w:cs="Times New Roman"/>
          <w:sz w:val="28"/>
          <w:szCs w:val="28"/>
        </w:rPr>
        <w:t>эмпатия</w:t>
      </w:r>
      <w:proofErr w:type="spellEnd"/>
      <w:r w:rsidRPr="00E815E3">
        <w:rPr>
          <w:rFonts w:ascii="Times New Roman" w:hAnsi="Times New Roman" w:cs="Times New Roman"/>
          <w:sz w:val="28"/>
          <w:szCs w:val="28"/>
        </w:rPr>
        <w:t xml:space="preserve">" был введен Э. </w:t>
      </w:r>
      <w:proofErr w:type="spellStart"/>
      <w:r w:rsidRPr="00E815E3">
        <w:rPr>
          <w:rFonts w:ascii="Times New Roman" w:hAnsi="Times New Roman" w:cs="Times New Roman"/>
          <w:sz w:val="28"/>
          <w:szCs w:val="28"/>
        </w:rPr>
        <w:t>Титченером</w:t>
      </w:r>
      <w:proofErr w:type="spellEnd"/>
      <w:r w:rsidRPr="00E815E3">
        <w:rPr>
          <w:rFonts w:ascii="Times New Roman" w:hAnsi="Times New Roman" w:cs="Times New Roman"/>
          <w:sz w:val="28"/>
          <w:szCs w:val="28"/>
        </w:rPr>
        <w:t>, который говорил: "Я не только вижу в других важность, скромность или гордость. &lt;...&gt; Я чувствую эти черты, проигрываю их в уме".</w:t>
      </w:r>
    </w:p>
    <w:p w:rsidR="00780ABE" w:rsidRPr="00F242C4" w:rsidRDefault="00E815E3" w:rsidP="00780ABE">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815E3">
        <w:rPr>
          <w:rFonts w:ascii="Times New Roman" w:hAnsi="Times New Roman" w:cs="Times New Roman"/>
          <w:sz w:val="28"/>
          <w:szCs w:val="28"/>
        </w:rPr>
        <w:t xml:space="preserve">Таким образом, высокая результативность общения вызывает необходимость владения не только </w:t>
      </w:r>
      <w:proofErr w:type="gramStart"/>
      <w:r w:rsidRPr="00E815E3">
        <w:rPr>
          <w:rFonts w:ascii="Times New Roman" w:hAnsi="Times New Roman" w:cs="Times New Roman"/>
          <w:sz w:val="28"/>
          <w:szCs w:val="28"/>
        </w:rPr>
        <w:t>коммуникативной</w:t>
      </w:r>
      <w:proofErr w:type="gramEnd"/>
      <w:r w:rsidRPr="00E815E3">
        <w:rPr>
          <w:rFonts w:ascii="Times New Roman" w:hAnsi="Times New Roman" w:cs="Times New Roman"/>
          <w:sz w:val="28"/>
          <w:szCs w:val="28"/>
        </w:rPr>
        <w:t xml:space="preserve">, но и </w:t>
      </w:r>
      <w:proofErr w:type="spellStart"/>
      <w:r w:rsidRPr="00E815E3">
        <w:rPr>
          <w:rFonts w:ascii="Times New Roman" w:hAnsi="Times New Roman" w:cs="Times New Roman"/>
          <w:sz w:val="28"/>
          <w:szCs w:val="28"/>
        </w:rPr>
        <w:t>перцептивной</w:t>
      </w:r>
      <w:proofErr w:type="spellEnd"/>
      <w:r w:rsidRPr="00E815E3">
        <w:rPr>
          <w:rFonts w:ascii="Times New Roman" w:hAnsi="Times New Roman" w:cs="Times New Roman"/>
          <w:sz w:val="28"/>
          <w:szCs w:val="28"/>
        </w:rPr>
        <w:t xml:space="preserve"> функциями общения. Такого рода информированность поможет любому </w:t>
      </w:r>
      <w:r w:rsidRPr="00E815E3">
        <w:rPr>
          <w:rFonts w:ascii="Times New Roman" w:hAnsi="Times New Roman" w:cs="Times New Roman"/>
          <w:sz w:val="28"/>
          <w:szCs w:val="28"/>
        </w:rPr>
        <w:lastRenderedPageBreak/>
        <w:t>человеку использовать указанные выше психологические механизмы эффективного обмена информацией и взаимопонимания, как на вербальном, так и невербальном уровнях.</w:t>
      </w:r>
    </w:p>
    <w:p w:rsidR="00DD2A61" w:rsidRPr="00F242C4" w:rsidRDefault="00DD2A61" w:rsidP="00780ABE">
      <w:pPr>
        <w:tabs>
          <w:tab w:val="left" w:pos="990"/>
        </w:tabs>
        <w:spacing w:after="0" w:line="240" w:lineRule="auto"/>
        <w:jc w:val="both"/>
        <w:rPr>
          <w:rFonts w:ascii="Times New Roman" w:hAnsi="Times New Roman" w:cs="Times New Roman"/>
          <w:sz w:val="28"/>
          <w:szCs w:val="28"/>
        </w:rPr>
      </w:pPr>
    </w:p>
    <w:p w:rsidR="00DD2A61" w:rsidRPr="00F242C4" w:rsidRDefault="00DD2A61" w:rsidP="00780ABE">
      <w:pPr>
        <w:tabs>
          <w:tab w:val="left" w:pos="990"/>
        </w:tabs>
        <w:spacing w:after="0" w:line="240" w:lineRule="auto"/>
        <w:jc w:val="both"/>
        <w:rPr>
          <w:rFonts w:ascii="Times New Roman" w:hAnsi="Times New Roman" w:cs="Times New Roman"/>
          <w:sz w:val="28"/>
          <w:szCs w:val="28"/>
        </w:rPr>
      </w:pPr>
    </w:p>
    <w:p w:rsidR="00DD2A61" w:rsidRDefault="00DD2A61" w:rsidP="00780ABE">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27250" cy="1892300"/>
            <wp:effectExtent l="19050" t="0" r="6350" b="0"/>
            <wp:docPr id="13"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6" cstate="print"/>
                    <a:srcRect/>
                    <a:stretch>
                      <a:fillRect/>
                    </a:stretch>
                  </pic:blipFill>
                  <pic:spPr bwMode="auto">
                    <a:xfrm>
                      <a:off x="0" y="0"/>
                      <a:ext cx="2127250" cy="1892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108200" cy="1644650"/>
            <wp:effectExtent l="19050" t="0" r="6350" b="0"/>
            <wp:docPr id="14"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7" cstate="print"/>
                    <a:srcRect/>
                    <a:stretch>
                      <a:fillRect/>
                    </a:stretch>
                  </pic:blipFill>
                  <pic:spPr bwMode="auto">
                    <a:xfrm>
                      <a:off x="0" y="0"/>
                      <a:ext cx="2108200" cy="1644650"/>
                    </a:xfrm>
                    <a:prstGeom prst="rect">
                      <a:avLst/>
                    </a:prstGeom>
                    <a:noFill/>
                    <a:ln w="9525">
                      <a:noFill/>
                      <a:miter lim="800000"/>
                      <a:headEnd/>
                      <a:tailEnd/>
                    </a:ln>
                  </pic:spPr>
                </pic:pic>
              </a:graphicData>
            </a:graphic>
          </wp:inline>
        </w:drawing>
      </w:r>
    </w:p>
    <w:p w:rsidR="00DD2A61" w:rsidRDefault="00DD2A61" w:rsidP="00780ABE">
      <w:pPr>
        <w:tabs>
          <w:tab w:val="left" w:pos="990"/>
        </w:tabs>
        <w:spacing w:after="0" w:line="240" w:lineRule="auto"/>
        <w:jc w:val="both"/>
        <w:rPr>
          <w:rFonts w:ascii="Times New Roman" w:hAnsi="Times New Roman" w:cs="Times New Roman"/>
          <w:sz w:val="28"/>
          <w:szCs w:val="28"/>
          <w:lang w:val="en-US"/>
        </w:rPr>
      </w:pPr>
    </w:p>
    <w:p w:rsidR="00DD2A61" w:rsidRDefault="00DD2A61" w:rsidP="00780ABE">
      <w:pPr>
        <w:tabs>
          <w:tab w:val="left" w:pos="990"/>
        </w:tabs>
        <w:spacing w:after="0" w:line="240" w:lineRule="auto"/>
        <w:jc w:val="both"/>
        <w:rPr>
          <w:rFonts w:ascii="Times New Roman" w:hAnsi="Times New Roman" w:cs="Times New Roman"/>
          <w:sz w:val="28"/>
          <w:szCs w:val="28"/>
          <w:lang w:val="en-US"/>
        </w:rPr>
      </w:pPr>
    </w:p>
    <w:p w:rsidR="00DD2A61" w:rsidRDefault="00DD2A61" w:rsidP="00780ABE">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044700" cy="1682750"/>
            <wp:effectExtent l="19050" t="0" r="0" b="0"/>
            <wp:docPr id="15"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18" cstate="print"/>
                    <a:srcRect/>
                    <a:stretch>
                      <a:fillRect/>
                    </a:stretch>
                  </pic:blipFill>
                  <pic:spPr bwMode="auto">
                    <a:xfrm>
                      <a:off x="0" y="0"/>
                      <a:ext cx="2044700" cy="1682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19400" cy="1733550"/>
            <wp:effectExtent l="19050" t="0" r="0" b="0"/>
            <wp:docPr id="16"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19" cstate="print"/>
                    <a:srcRect/>
                    <a:stretch>
                      <a:fillRect/>
                    </a:stretch>
                  </pic:blipFill>
                  <pic:spPr bwMode="auto">
                    <a:xfrm>
                      <a:off x="0" y="0"/>
                      <a:ext cx="2819400" cy="1733550"/>
                    </a:xfrm>
                    <a:prstGeom prst="rect">
                      <a:avLst/>
                    </a:prstGeom>
                    <a:noFill/>
                    <a:ln w="9525">
                      <a:noFill/>
                      <a:miter lim="800000"/>
                      <a:headEnd/>
                      <a:tailEnd/>
                    </a:ln>
                  </pic:spPr>
                </pic:pic>
              </a:graphicData>
            </a:graphic>
          </wp:inline>
        </w:drawing>
      </w:r>
    </w:p>
    <w:p w:rsidR="00DD2A61" w:rsidRDefault="00DD2A61" w:rsidP="00780ABE">
      <w:pPr>
        <w:tabs>
          <w:tab w:val="left" w:pos="990"/>
        </w:tabs>
        <w:spacing w:after="0" w:line="240" w:lineRule="auto"/>
        <w:jc w:val="both"/>
        <w:rPr>
          <w:rFonts w:ascii="Times New Roman" w:hAnsi="Times New Roman" w:cs="Times New Roman"/>
          <w:sz w:val="28"/>
          <w:szCs w:val="28"/>
          <w:lang w:val="en-US"/>
        </w:rPr>
      </w:pPr>
    </w:p>
    <w:p w:rsidR="00DD2A61" w:rsidRDefault="00DD2A61" w:rsidP="00780ABE">
      <w:pPr>
        <w:tabs>
          <w:tab w:val="left" w:pos="990"/>
        </w:tabs>
        <w:spacing w:after="0" w:line="240" w:lineRule="auto"/>
        <w:jc w:val="both"/>
        <w:rPr>
          <w:rFonts w:ascii="Times New Roman" w:hAnsi="Times New Roman" w:cs="Times New Roman"/>
          <w:sz w:val="28"/>
          <w:szCs w:val="28"/>
          <w:lang w:val="en-US"/>
        </w:rPr>
      </w:pPr>
    </w:p>
    <w:p w:rsidR="00DD2A61" w:rsidRDefault="00DD2A61" w:rsidP="00780ABE">
      <w:pPr>
        <w:tabs>
          <w:tab w:val="left" w:pos="990"/>
        </w:tabs>
        <w:spacing w:after="0" w:line="240" w:lineRule="auto"/>
        <w:jc w:val="both"/>
        <w:rPr>
          <w:rFonts w:ascii="Times New Roman" w:hAnsi="Times New Roman" w:cs="Times New Roman"/>
          <w:sz w:val="28"/>
          <w:szCs w:val="28"/>
          <w:lang w:val="en-US"/>
        </w:rPr>
      </w:pPr>
    </w:p>
    <w:p w:rsidR="00DD2A61" w:rsidRDefault="00DD2A61" w:rsidP="00780ABE">
      <w:pPr>
        <w:tabs>
          <w:tab w:val="left" w:pos="990"/>
        </w:tabs>
        <w:spacing w:after="0" w:line="240" w:lineRule="auto"/>
        <w:jc w:val="both"/>
        <w:rPr>
          <w:rFonts w:ascii="Times New Roman" w:hAnsi="Times New Roman" w:cs="Times New Roman"/>
          <w:sz w:val="28"/>
          <w:szCs w:val="28"/>
          <w:lang w:val="en-US"/>
        </w:rPr>
      </w:pPr>
    </w:p>
    <w:p w:rsidR="00DD2A61" w:rsidRPr="00DD2A61" w:rsidRDefault="00DD2A61" w:rsidP="00780ABE">
      <w:pPr>
        <w:tabs>
          <w:tab w:val="left" w:pos="990"/>
        </w:tabs>
        <w:spacing w:after="0" w:line="240" w:lineRule="auto"/>
        <w:jc w:val="both"/>
        <w:rPr>
          <w:rFonts w:ascii="Times New Roman" w:hAnsi="Times New Roman" w:cs="Times New Roman"/>
          <w:sz w:val="28"/>
          <w:szCs w:val="28"/>
          <w:lang w:val="en-US"/>
        </w:rPr>
      </w:pPr>
    </w:p>
    <w:p w:rsidR="00E815E3" w:rsidRPr="00BB5823" w:rsidRDefault="00D1624E" w:rsidP="00E815E3">
      <w:pPr>
        <w:tabs>
          <w:tab w:val="left" w:pos="99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E815E3" w:rsidRPr="00E815E3">
        <w:rPr>
          <w:rFonts w:ascii="Times New Roman" w:hAnsi="Times New Roman" w:cs="Times New Roman"/>
          <w:b/>
          <w:sz w:val="28"/>
          <w:szCs w:val="28"/>
        </w:rPr>
        <w:t>3.</w:t>
      </w:r>
      <w:r w:rsidR="00E815E3" w:rsidRPr="00E815E3">
        <w:t xml:space="preserve"> </w:t>
      </w:r>
      <w:r w:rsidR="00E815E3" w:rsidRPr="00BB5823">
        <w:rPr>
          <w:rFonts w:ascii="Times New Roman" w:hAnsi="Times New Roman" w:cs="Times New Roman"/>
          <w:b/>
          <w:sz w:val="28"/>
          <w:szCs w:val="28"/>
        </w:rPr>
        <w:t>Межличностное пространство или дистанция общения</w:t>
      </w:r>
      <w:r w:rsidR="00E815E3" w:rsidRPr="00E815E3">
        <w:rPr>
          <w:rFonts w:ascii="Times New Roman" w:hAnsi="Times New Roman" w:cs="Times New Roman"/>
          <w:sz w:val="28"/>
          <w:szCs w:val="28"/>
        </w:rPr>
        <w:t xml:space="preserve"> – это субъективный пространственный критерий эмоциональной близости людей. Чем в более близких отношениях находятся люди, тем меньше расстояние между общающимися. Это расстояние зависит от </w:t>
      </w:r>
      <w:r w:rsidR="00E815E3" w:rsidRPr="00BB5823">
        <w:rPr>
          <w:rFonts w:ascii="Times New Roman" w:hAnsi="Times New Roman" w:cs="Times New Roman"/>
          <w:b/>
          <w:sz w:val="28"/>
          <w:szCs w:val="28"/>
        </w:rPr>
        <w:t>возраста, социального статуса партнеров, их психологических особенностей и национальных стандартов поведения.</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Пол и личностные особенности также определяют расстояние между партнерами. Обычно женщины стоят или сидят ближе к собеседнику (независимо от его пола), чем мужчины. </w:t>
      </w:r>
      <w:r w:rsidR="00E815E3" w:rsidRPr="00BB5823">
        <w:rPr>
          <w:rFonts w:ascii="Times New Roman" w:hAnsi="Times New Roman" w:cs="Times New Roman"/>
          <w:b/>
          <w:sz w:val="28"/>
          <w:szCs w:val="28"/>
        </w:rPr>
        <w:t>Психически уравновешенные</w:t>
      </w:r>
      <w:r w:rsidR="00E815E3" w:rsidRPr="00E815E3">
        <w:rPr>
          <w:rFonts w:ascii="Times New Roman" w:hAnsi="Times New Roman" w:cs="Times New Roman"/>
          <w:sz w:val="28"/>
          <w:szCs w:val="28"/>
        </w:rPr>
        <w:t xml:space="preserve"> люди подходят ближе друг к другу, тогда как тревожные стараются держаться в отдалении. Заинтересованные друг в друге собеседники сокращают дистанцию общения.</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Обычно люди чувствуют себя удобно и производят благоприятное впечатление на собеседника, когда сидят или стоят на расстоянии, по их мнению, соответствующем дистанции диалога. Чрезмерно близкое, как и </w:t>
      </w:r>
      <w:r w:rsidR="00E815E3" w:rsidRPr="00E815E3">
        <w:rPr>
          <w:rFonts w:ascii="Times New Roman" w:hAnsi="Times New Roman" w:cs="Times New Roman"/>
          <w:sz w:val="28"/>
          <w:szCs w:val="28"/>
        </w:rPr>
        <w:lastRenderedPageBreak/>
        <w:t>чрезмерно удаленное расположение отрицательно сказывается на эффекте общения.</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Экспериментально установлено, что ближе всех допускаются </w:t>
      </w:r>
      <w:r w:rsidR="00E815E3" w:rsidRPr="00DD2A61">
        <w:rPr>
          <w:rFonts w:ascii="Times New Roman" w:hAnsi="Times New Roman" w:cs="Times New Roman"/>
          <w:b/>
          <w:sz w:val="28"/>
          <w:szCs w:val="28"/>
        </w:rPr>
        <w:t>родственники, близкие знакомые, врачи.</w:t>
      </w:r>
      <w:r w:rsidR="00E815E3" w:rsidRPr="00E815E3">
        <w:rPr>
          <w:rFonts w:ascii="Times New Roman" w:hAnsi="Times New Roman" w:cs="Times New Roman"/>
          <w:sz w:val="28"/>
          <w:szCs w:val="28"/>
        </w:rPr>
        <w:t xml:space="preserve"> В одном из опытов предлагалось </w:t>
      </w:r>
      <w:r w:rsidR="00E815E3" w:rsidRPr="00BB5823">
        <w:rPr>
          <w:rFonts w:ascii="Times New Roman" w:hAnsi="Times New Roman" w:cs="Times New Roman"/>
          <w:b/>
          <w:sz w:val="28"/>
          <w:szCs w:val="28"/>
        </w:rPr>
        <w:t>231</w:t>
      </w:r>
      <w:r w:rsidR="00E815E3" w:rsidRPr="00E815E3">
        <w:rPr>
          <w:rFonts w:ascii="Times New Roman" w:hAnsi="Times New Roman" w:cs="Times New Roman"/>
          <w:sz w:val="28"/>
          <w:szCs w:val="28"/>
        </w:rPr>
        <w:t xml:space="preserve"> человеку вообразить себя в центре круглой комнаты и указать расстояние, на котором </w:t>
      </w:r>
      <w:r w:rsidR="00E815E3" w:rsidRPr="00DD2A61">
        <w:rPr>
          <w:rFonts w:ascii="Times New Roman" w:hAnsi="Times New Roman" w:cs="Times New Roman"/>
          <w:b/>
          <w:sz w:val="28"/>
          <w:szCs w:val="28"/>
        </w:rPr>
        <w:t>вновь вошедший человек</w:t>
      </w:r>
      <w:r w:rsidR="00E815E3" w:rsidRPr="00E815E3">
        <w:rPr>
          <w:rFonts w:ascii="Times New Roman" w:hAnsi="Times New Roman" w:cs="Times New Roman"/>
          <w:sz w:val="28"/>
          <w:szCs w:val="28"/>
        </w:rPr>
        <w:t xml:space="preserve"> должен остановиться, чтобы испытуемое лицо </w:t>
      </w:r>
      <w:r w:rsidR="00E815E3" w:rsidRPr="00BB5823">
        <w:rPr>
          <w:rFonts w:ascii="Times New Roman" w:hAnsi="Times New Roman" w:cs="Times New Roman"/>
          <w:b/>
          <w:sz w:val="28"/>
          <w:szCs w:val="28"/>
        </w:rPr>
        <w:t>не чув</w:t>
      </w:r>
      <w:r w:rsidRPr="00BB5823">
        <w:rPr>
          <w:rFonts w:ascii="Times New Roman" w:hAnsi="Times New Roman" w:cs="Times New Roman"/>
          <w:b/>
          <w:sz w:val="28"/>
          <w:szCs w:val="28"/>
        </w:rPr>
        <w:t>ствовало неудобство, дискомфорт.</w:t>
      </w:r>
      <w:r w:rsidR="00E815E3" w:rsidRPr="00E815E3">
        <w:rPr>
          <w:rFonts w:ascii="Times New Roman" w:hAnsi="Times New Roman" w:cs="Times New Roman"/>
          <w:sz w:val="28"/>
          <w:szCs w:val="28"/>
        </w:rPr>
        <w:t xml:space="preserve"> Оказалось, что пожилым необходимо для этого большее расстояние, молодежи – меньшее. Степень знакомства также укорачивала пространственную дистанцию.</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Излишне большая дистанция общения подчас ранит самолюбие и достоинство человека. Ему может показаться, что он неприятен партнеру или же он может посчитать партнера высокомерным. На расстояние между </w:t>
      </w:r>
      <w:proofErr w:type="gramStart"/>
      <w:r w:rsidR="00E815E3" w:rsidRPr="00E815E3">
        <w:rPr>
          <w:rFonts w:ascii="Times New Roman" w:hAnsi="Times New Roman" w:cs="Times New Roman"/>
          <w:sz w:val="28"/>
          <w:szCs w:val="28"/>
        </w:rPr>
        <w:t>общающимися</w:t>
      </w:r>
      <w:proofErr w:type="gramEnd"/>
      <w:r w:rsidR="00E815E3" w:rsidRPr="00E815E3">
        <w:rPr>
          <w:rFonts w:ascii="Times New Roman" w:hAnsi="Times New Roman" w:cs="Times New Roman"/>
          <w:sz w:val="28"/>
          <w:szCs w:val="28"/>
        </w:rPr>
        <w:t xml:space="preserve"> может повлиять </w:t>
      </w:r>
      <w:r w:rsidR="00E815E3" w:rsidRPr="00BB5823">
        <w:rPr>
          <w:rFonts w:ascii="Times New Roman" w:hAnsi="Times New Roman" w:cs="Times New Roman"/>
          <w:b/>
          <w:sz w:val="28"/>
          <w:szCs w:val="28"/>
        </w:rPr>
        <w:t>стол,</w:t>
      </w:r>
      <w:r w:rsidR="00E815E3" w:rsidRPr="00E815E3">
        <w:rPr>
          <w:rFonts w:ascii="Times New Roman" w:hAnsi="Times New Roman" w:cs="Times New Roman"/>
          <w:sz w:val="28"/>
          <w:szCs w:val="28"/>
        </w:rPr>
        <w:t xml:space="preserve"> исполняющий роль барьера и ассоциирующийся с высоким </w:t>
      </w:r>
      <w:r w:rsidR="00E815E3" w:rsidRPr="00BB5823">
        <w:rPr>
          <w:rFonts w:ascii="Times New Roman" w:hAnsi="Times New Roman" w:cs="Times New Roman"/>
          <w:b/>
          <w:sz w:val="28"/>
          <w:szCs w:val="28"/>
        </w:rPr>
        <w:t>статусом</w:t>
      </w:r>
      <w:r w:rsidR="00E815E3" w:rsidRPr="00E815E3">
        <w:rPr>
          <w:rFonts w:ascii="Times New Roman" w:hAnsi="Times New Roman" w:cs="Times New Roman"/>
          <w:sz w:val="28"/>
          <w:szCs w:val="28"/>
        </w:rPr>
        <w:t xml:space="preserve"> собеседника. Поэтому, когда слушающий садится сбоку от стола, беседа принимает доверительный характер. Задушевным, интимным откровениям соответствует и способствует "шепотное" расстояние.</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Иногда наши отношения мы выражаём такими пространственными категориями, как, например, «</w:t>
      </w:r>
      <w:r w:rsidR="00E815E3" w:rsidRPr="00BB5823">
        <w:rPr>
          <w:rFonts w:ascii="Times New Roman" w:hAnsi="Times New Roman" w:cs="Times New Roman"/>
          <w:b/>
          <w:sz w:val="28"/>
          <w:szCs w:val="28"/>
        </w:rPr>
        <w:t>держаться подальше»</w:t>
      </w:r>
      <w:r w:rsidR="00E815E3" w:rsidRPr="00E815E3">
        <w:rPr>
          <w:rFonts w:ascii="Times New Roman" w:hAnsi="Times New Roman" w:cs="Times New Roman"/>
          <w:sz w:val="28"/>
          <w:szCs w:val="28"/>
        </w:rPr>
        <w:t xml:space="preserve"> от того, кто нам не нравится</w:t>
      </w:r>
      <w:r>
        <w:rPr>
          <w:rFonts w:ascii="Times New Roman" w:hAnsi="Times New Roman" w:cs="Times New Roman"/>
          <w:sz w:val="28"/>
          <w:szCs w:val="28"/>
        </w:rPr>
        <w:t>,</w:t>
      </w:r>
      <w:r w:rsidR="00E815E3" w:rsidRPr="00E815E3">
        <w:rPr>
          <w:rFonts w:ascii="Times New Roman" w:hAnsi="Times New Roman" w:cs="Times New Roman"/>
          <w:sz w:val="28"/>
          <w:szCs w:val="28"/>
        </w:rPr>
        <w:t xml:space="preserve"> и кого мы боимся или «</w:t>
      </w:r>
      <w:r w:rsidR="00E815E3" w:rsidRPr="00BB5823">
        <w:rPr>
          <w:rFonts w:ascii="Times New Roman" w:hAnsi="Times New Roman" w:cs="Times New Roman"/>
          <w:b/>
          <w:sz w:val="28"/>
          <w:szCs w:val="28"/>
        </w:rPr>
        <w:t>держаться поближе»</w:t>
      </w:r>
      <w:r w:rsidR="00E815E3" w:rsidRPr="00E815E3">
        <w:rPr>
          <w:rFonts w:ascii="Times New Roman" w:hAnsi="Times New Roman" w:cs="Times New Roman"/>
          <w:sz w:val="28"/>
          <w:szCs w:val="28"/>
        </w:rPr>
        <w:t xml:space="preserve"> к тому, в ком заинтересованы. Обычно чем больше собеседники заинтересованы друг в друге, тем ближе друг к другу они расположены.</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Существует большое количество информации о том, что </w:t>
      </w:r>
      <w:r w:rsidR="00E815E3" w:rsidRPr="00DD2A61">
        <w:rPr>
          <w:rFonts w:ascii="Times New Roman" w:hAnsi="Times New Roman" w:cs="Times New Roman"/>
          <w:b/>
          <w:sz w:val="28"/>
          <w:szCs w:val="28"/>
        </w:rPr>
        <w:t>животные</w:t>
      </w:r>
      <w:r w:rsidR="00E815E3" w:rsidRPr="00E815E3">
        <w:rPr>
          <w:rFonts w:ascii="Times New Roman" w:hAnsi="Times New Roman" w:cs="Times New Roman"/>
          <w:sz w:val="28"/>
          <w:szCs w:val="28"/>
        </w:rPr>
        <w:t>, птицы и рыбы устанавливают свою сферу обитания и охраняют ее. Но только недавно было обнаружено, что и у человека есть свои охранные зоны и территории. Если мы их изучим и поймем их смысл, то не только обогатим свое представление о собственном поведении и поведении других людей, но и сможем прогнозировать реакцию другого человека в процессе непосредственного общения.</w:t>
      </w:r>
    </w:p>
    <w:p w:rsidR="00D44A1C" w:rsidRPr="00F242C4"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Представьте себе жанровую сценку: </w:t>
      </w:r>
      <w:r w:rsidR="00E815E3" w:rsidRPr="00BB5823">
        <w:rPr>
          <w:rFonts w:ascii="Times New Roman" w:hAnsi="Times New Roman" w:cs="Times New Roman"/>
          <w:b/>
          <w:sz w:val="28"/>
          <w:szCs w:val="28"/>
        </w:rPr>
        <w:t>беседу темпераментного южанина и невозмутимого жителя Прибалтики или Финляндии.</w:t>
      </w:r>
      <w:r w:rsidR="00E815E3" w:rsidRPr="00E815E3">
        <w:rPr>
          <w:rFonts w:ascii="Times New Roman" w:hAnsi="Times New Roman" w:cs="Times New Roman"/>
          <w:sz w:val="28"/>
          <w:szCs w:val="28"/>
        </w:rPr>
        <w:t xml:space="preserve"> Первый, активно жестикулируя, стремясь что-то доказать своему собеседнику, говорит все громче, надвигаясь на собеседника, а тот, корректно улыбаясь, шаг за шагом отступает, пытаясь увеличить разделяющую их дистанцию. </w:t>
      </w:r>
    </w:p>
    <w:p w:rsidR="00E815E3" w:rsidRPr="00E815E3" w:rsidRDefault="00D44A1C" w:rsidP="00E815E3">
      <w:pPr>
        <w:tabs>
          <w:tab w:val="left" w:pos="990"/>
        </w:tabs>
        <w:spacing w:after="0" w:line="240" w:lineRule="auto"/>
        <w:jc w:val="both"/>
        <w:rPr>
          <w:rFonts w:ascii="Times New Roman" w:hAnsi="Times New Roman" w:cs="Times New Roman"/>
          <w:sz w:val="28"/>
          <w:szCs w:val="28"/>
        </w:rPr>
      </w:pPr>
      <w:r w:rsidRPr="00F242C4">
        <w:rPr>
          <w:rFonts w:ascii="Times New Roman" w:hAnsi="Times New Roman" w:cs="Times New Roman"/>
          <w:sz w:val="28"/>
          <w:szCs w:val="28"/>
        </w:rPr>
        <w:tab/>
      </w:r>
      <w:r w:rsidR="00E815E3" w:rsidRPr="00E815E3">
        <w:rPr>
          <w:rFonts w:ascii="Times New Roman" w:hAnsi="Times New Roman" w:cs="Times New Roman"/>
          <w:sz w:val="28"/>
          <w:szCs w:val="28"/>
        </w:rPr>
        <w:t>Два симпатичных человека остались недовольны разговором, обвиняя друг друга: один — в холодности и высокомерии, другой — в назойливости. Обидно, но что поделаешь? Оба они действовали согласно культурным традициям своих регионов.</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Исследует взаимное размещение людей и регулирование своего персонального пространства при общении наука — </w:t>
      </w:r>
      <w:proofErr w:type="spellStart"/>
      <w:r w:rsidR="00E815E3" w:rsidRPr="00BB5823">
        <w:rPr>
          <w:rFonts w:ascii="Times New Roman" w:hAnsi="Times New Roman" w:cs="Times New Roman"/>
          <w:b/>
          <w:sz w:val="28"/>
          <w:szCs w:val="28"/>
        </w:rPr>
        <w:t>проксемика</w:t>
      </w:r>
      <w:proofErr w:type="spellEnd"/>
      <w:r w:rsidR="00E815E3" w:rsidRPr="00BB5823">
        <w:rPr>
          <w:rFonts w:ascii="Times New Roman" w:hAnsi="Times New Roman" w:cs="Times New Roman"/>
          <w:b/>
          <w:sz w:val="28"/>
          <w:szCs w:val="28"/>
        </w:rPr>
        <w:t>.</w:t>
      </w:r>
    </w:p>
    <w:p w:rsidR="00D44A1C" w:rsidRPr="00F242C4"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Американский ученый Э. Холл, один из первых в области изучения пространственных потребностей человека, в 1969 г. издал книгу «Молчаливый язык». Он же и ввел термин «</w:t>
      </w:r>
      <w:proofErr w:type="spellStart"/>
      <w:r w:rsidR="00E815E3" w:rsidRPr="00E815E3">
        <w:rPr>
          <w:rFonts w:ascii="Times New Roman" w:hAnsi="Times New Roman" w:cs="Times New Roman"/>
          <w:sz w:val="28"/>
          <w:szCs w:val="28"/>
        </w:rPr>
        <w:t>проксемика</w:t>
      </w:r>
      <w:proofErr w:type="spellEnd"/>
      <w:r w:rsidR="00E815E3" w:rsidRPr="00E815E3">
        <w:rPr>
          <w:rFonts w:ascii="Times New Roman" w:hAnsi="Times New Roman" w:cs="Times New Roman"/>
          <w:sz w:val="28"/>
          <w:szCs w:val="28"/>
        </w:rPr>
        <w:t xml:space="preserve">» (от англ. </w:t>
      </w:r>
      <w:proofErr w:type="spellStart"/>
      <w:r w:rsidR="00E815E3" w:rsidRPr="00E815E3">
        <w:rPr>
          <w:rFonts w:ascii="Times New Roman" w:hAnsi="Times New Roman" w:cs="Times New Roman"/>
          <w:sz w:val="28"/>
          <w:szCs w:val="28"/>
        </w:rPr>
        <w:t>proximity</w:t>
      </w:r>
      <w:proofErr w:type="spellEnd"/>
      <w:r w:rsidR="00E815E3" w:rsidRPr="00E815E3">
        <w:rPr>
          <w:rFonts w:ascii="Times New Roman" w:hAnsi="Times New Roman" w:cs="Times New Roman"/>
          <w:sz w:val="28"/>
          <w:szCs w:val="28"/>
        </w:rPr>
        <w:t xml:space="preserve"> — близость). </w:t>
      </w:r>
    </w:p>
    <w:p w:rsidR="00E815E3" w:rsidRPr="00E815E3" w:rsidRDefault="00D44A1C" w:rsidP="00E815E3">
      <w:pPr>
        <w:tabs>
          <w:tab w:val="left" w:pos="990"/>
        </w:tabs>
        <w:spacing w:after="0" w:line="240" w:lineRule="auto"/>
        <w:jc w:val="both"/>
        <w:rPr>
          <w:rFonts w:ascii="Times New Roman" w:hAnsi="Times New Roman" w:cs="Times New Roman"/>
          <w:sz w:val="28"/>
          <w:szCs w:val="28"/>
        </w:rPr>
      </w:pPr>
      <w:r w:rsidRPr="00F242C4">
        <w:rPr>
          <w:rFonts w:ascii="Times New Roman" w:hAnsi="Times New Roman" w:cs="Times New Roman"/>
          <w:sz w:val="28"/>
          <w:szCs w:val="28"/>
        </w:rPr>
        <w:lastRenderedPageBreak/>
        <w:tab/>
      </w:r>
      <w:r w:rsidR="00E815E3" w:rsidRPr="00BB5823">
        <w:rPr>
          <w:rFonts w:ascii="Times New Roman" w:hAnsi="Times New Roman" w:cs="Times New Roman"/>
          <w:b/>
          <w:sz w:val="28"/>
          <w:szCs w:val="28"/>
        </w:rPr>
        <w:t>Персональное пространство в конкретном контакте определяется дистанцией общения и ориентацией в пространстве (наклонившись, откинувшись и др.). Это та дистанция, которую соблюдают люди, и это биологическая закономерность.</w:t>
      </w:r>
    </w:p>
    <w:p w:rsidR="00E815E3" w:rsidRPr="00F242C4"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44A1C" w:rsidRPr="00F242C4">
        <w:rPr>
          <w:rFonts w:ascii="Times New Roman" w:hAnsi="Times New Roman" w:cs="Times New Roman"/>
          <w:sz w:val="28"/>
          <w:szCs w:val="28"/>
        </w:rPr>
        <w:tab/>
      </w:r>
      <w:r w:rsidR="00E815E3" w:rsidRPr="00E815E3">
        <w:rPr>
          <w:rFonts w:ascii="Times New Roman" w:hAnsi="Times New Roman" w:cs="Times New Roman"/>
          <w:sz w:val="28"/>
          <w:szCs w:val="28"/>
        </w:rPr>
        <w:t xml:space="preserve">Размеры личной пространственной территории человека можно разделить на четыре зоны. Э. Холл выделил 4 </w:t>
      </w:r>
      <w:proofErr w:type="gramStart"/>
      <w:r w:rsidR="00E815E3" w:rsidRPr="00E815E3">
        <w:rPr>
          <w:rFonts w:ascii="Times New Roman" w:hAnsi="Times New Roman" w:cs="Times New Roman"/>
          <w:sz w:val="28"/>
          <w:szCs w:val="28"/>
        </w:rPr>
        <w:t>межличностных</w:t>
      </w:r>
      <w:proofErr w:type="gramEnd"/>
      <w:r w:rsidR="00E815E3" w:rsidRPr="00E815E3">
        <w:rPr>
          <w:rFonts w:ascii="Times New Roman" w:hAnsi="Times New Roman" w:cs="Times New Roman"/>
          <w:sz w:val="28"/>
          <w:szCs w:val="28"/>
        </w:rPr>
        <w:t xml:space="preserve"> расстояния, каждое из которые имеет ближнюю и дальнюю фазы:</w:t>
      </w:r>
    </w:p>
    <w:p w:rsidR="00E815E3" w:rsidRPr="00BB5823" w:rsidRDefault="00E815E3" w:rsidP="00E815E3">
      <w:pPr>
        <w:tabs>
          <w:tab w:val="left" w:pos="990"/>
        </w:tabs>
        <w:spacing w:after="0" w:line="240" w:lineRule="auto"/>
        <w:jc w:val="both"/>
        <w:rPr>
          <w:rFonts w:ascii="Times New Roman" w:hAnsi="Times New Roman" w:cs="Times New Roman"/>
          <w:b/>
          <w:sz w:val="28"/>
          <w:szCs w:val="28"/>
        </w:rPr>
      </w:pPr>
      <w:r w:rsidRPr="00BB5823">
        <w:rPr>
          <w:rFonts w:ascii="Times New Roman" w:hAnsi="Times New Roman" w:cs="Times New Roman"/>
          <w:b/>
          <w:sz w:val="28"/>
          <w:szCs w:val="28"/>
        </w:rPr>
        <w:t>1. Интимная зона (0-0,45 м)</w:t>
      </w:r>
      <w:r w:rsidR="00BB5823" w:rsidRPr="00BB5823">
        <w:rPr>
          <w:rFonts w:ascii="Times New Roman" w:hAnsi="Times New Roman" w:cs="Times New Roman"/>
          <w:b/>
          <w:sz w:val="28"/>
          <w:szCs w:val="28"/>
        </w:rPr>
        <w:t>;</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Интимная зона самая главная. Именно эту зону человек охраняет так, как будто это его тело. В ней подразумевается тесное общение, оно соответс</w:t>
      </w:r>
      <w:r>
        <w:rPr>
          <w:rFonts w:ascii="Times New Roman" w:hAnsi="Times New Roman" w:cs="Times New Roman"/>
          <w:sz w:val="28"/>
          <w:szCs w:val="28"/>
        </w:rPr>
        <w:t xml:space="preserve">твует доверительным отношениям </w:t>
      </w:r>
      <w:r w:rsidR="00E815E3" w:rsidRPr="00E815E3">
        <w:rPr>
          <w:rFonts w:ascii="Times New Roman" w:hAnsi="Times New Roman" w:cs="Times New Roman"/>
          <w:sz w:val="28"/>
          <w:szCs w:val="28"/>
        </w:rPr>
        <w:t xml:space="preserve"> и принято между очень близкими людьми (родственниками, супругами, возлюбленными, очень хорошими друзьями). Может встречаться в спорте — в тех его видах, где имеет место соприкосновение тел спортсменов, но не обязательно позитивно окрашенное.</w:t>
      </w:r>
    </w:p>
    <w:p w:rsidR="00BB5823" w:rsidRDefault="00E815E3" w:rsidP="00E815E3">
      <w:pPr>
        <w:tabs>
          <w:tab w:val="left" w:pos="990"/>
        </w:tabs>
        <w:spacing w:after="0" w:line="240" w:lineRule="auto"/>
        <w:jc w:val="both"/>
        <w:rPr>
          <w:rFonts w:ascii="Times New Roman" w:hAnsi="Times New Roman" w:cs="Times New Roman"/>
          <w:sz w:val="28"/>
          <w:szCs w:val="28"/>
        </w:rPr>
      </w:pPr>
      <w:r w:rsidRPr="00BB5823">
        <w:rPr>
          <w:rFonts w:ascii="Times New Roman" w:hAnsi="Times New Roman" w:cs="Times New Roman"/>
          <w:b/>
          <w:sz w:val="28"/>
          <w:szCs w:val="28"/>
        </w:rPr>
        <w:t>2. Персональная дистанция, или личная зона (0,46-1,2 м</w:t>
      </w:r>
      <w:r w:rsidRPr="00E815E3">
        <w:rPr>
          <w:rFonts w:ascii="Times New Roman" w:hAnsi="Times New Roman" w:cs="Times New Roman"/>
          <w:sz w:val="28"/>
          <w:szCs w:val="28"/>
        </w:rPr>
        <w:t xml:space="preserve">) </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Личная зона — это то расстояние, которое обычно разделяет нас, когда мы находимся на дружеских вечеринках, предназначена для неформальных социальных и деловых отношений, причем верхний предел более соответствует формальным отношениям. Это оптимальная дистанция для разговора, беседы.</w:t>
      </w:r>
    </w:p>
    <w:p w:rsidR="00E815E3" w:rsidRPr="00BB5823" w:rsidRDefault="00E815E3" w:rsidP="00E815E3">
      <w:pPr>
        <w:tabs>
          <w:tab w:val="left" w:pos="990"/>
        </w:tabs>
        <w:spacing w:after="0" w:line="240" w:lineRule="auto"/>
        <w:jc w:val="both"/>
        <w:rPr>
          <w:rFonts w:ascii="Times New Roman" w:hAnsi="Times New Roman" w:cs="Times New Roman"/>
          <w:b/>
          <w:sz w:val="28"/>
          <w:szCs w:val="28"/>
        </w:rPr>
      </w:pPr>
      <w:r w:rsidRPr="00BB5823">
        <w:rPr>
          <w:rFonts w:ascii="Times New Roman" w:hAnsi="Times New Roman" w:cs="Times New Roman"/>
          <w:b/>
          <w:sz w:val="28"/>
          <w:szCs w:val="28"/>
        </w:rPr>
        <w:t>3. Социальная дистанция (1,2-3,6 м)</w:t>
      </w:r>
    </w:p>
    <w:p w:rsidR="00E815E3" w:rsidRPr="00E815E3" w:rsidRDefault="00BB5823"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Социальная зона — </w:t>
      </w:r>
      <w:proofErr w:type="gramStart"/>
      <w:r w:rsidR="00E815E3" w:rsidRPr="00E815E3">
        <w:rPr>
          <w:rFonts w:ascii="Times New Roman" w:hAnsi="Times New Roman" w:cs="Times New Roman"/>
          <w:sz w:val="28"/>
          <w:szCs w:val="28"/>
        </w:rPr>
        <w:t>это то</w:t>
      </w:r>
      <w:proofErr w:type="gramEnd"/>
      <w:r w:rsidR="00E815E3" w:rsidRPr="00E815E3">
        <w:rPr>
          <w:rFonts w:ascii="Times New Roman" w:hAnsi="Times New Roman" w:cs="Times New Roman"/>
          <w:sz w:val="28"/>
          <w:szCs w:val="28"/>
        </w:rPr>
        <w:t xml:space="preserve"> расстояние, на котором мы держимся от людей, которых </w:t>
      </w:r>
      <w:r w:rsidR="00E815E3" w:rsidRPr="00BB5823">
        <w:rPr>
          <w:rFonts w:ascii="Times New Roman" w:hAnsi="Times New Roman" w:cs="Times New Roman"/>
          <w:b/>
          <w:sz w:val="28"/>
          <w:szCs w:val="28"/>
        </w:rPr>
        <w:t>не очень хорошо знаем,</w:t>
      </w:r>
      <w:r w:rsidR="00E815E3" w:rsidRPr="00E815E3">
        <w:rPr>
          <w:rFonts w:ascii="Times New Roman" w:hAnsi="Times New Roman" w:cs="Times New Roman"/>
          <w:sz w:val="28"/>
          <w:szCs w:val="28"/>
        </w:rPr>
        <w:t xml:space="preserve"> обычно выдерживается при официальном и формальном общении, официальных встречах в рабочей обстановке, улаживании безличных дел и т. п.</w:t>
      </w:r>
    </w:p>
    <w:p w:rsidR="00E815E3" w:rsidRPr="00BB5823" w:rsidRDefault="00E815E3" w:rsidP="00E815E3">
      <w:pPr>
        <w:tabs>
          <w:tab w:val="left" w:pos="990"/>
        </w:tabs>
        <w:spacing w:after="0" w:line="240" w:lineRule="auto"/>
        <w:jc w:val="both"/>
        <w:rPr>
          <w:rFonts w:ascii="Times New Roman" w:hAnsi="Times New Roman" w:cs="Times New Roman"/>
          <w:b/>
          <w:sz w:val="28"/>
          <w:szCs w:val="28"/>
        </w:rPr>
      </w:pPr>
      <w:r w:rsidRPr="00BB5823">
        <w:rPr>
          <w:rFonts w:ascii="Times New Roman" w:hAnsi="Times New Roman" w:cs="Times New Roman"/>
          <w:b/>
          <w:sz w:val="28"/>
          <w:szCs w:val="28"/>
        </w:rPr>
        <w:t>4. Публичная дистанция (более 3,6 м)</w:t>
      </w:r>
    </w:p>
    <w:p w:rsidR="00D44A1C" w:rsidRDefault="00BB5823" w:rsidP="00E815E3">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ab/>
      </w:r>
    </w:p>
    <w:p w:rsidR="00D44A1C" w:rsidRDefault="00D44A1C" w:rsidP="00E815E3">
      <w:pPr>
        <w:tabs>
          <w:tab w:val="left" w:pos="990"/>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305050" cy="1384300"/>
            <wp:effectExtent l="19050" t="0" r="0" b="0"/>
            <wp:docPr id="17"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0" cstate="print"/>
                    <a:srcRect/>
                    <a:stretch>
                      <a:fillRect/>
                    </a:stretch>
                  </pic:blipFill>
                  <pic:spPr bwMode="auto">
                    <a:xfrm>
                      <a:off x="0" y="0"/>
                      <a:ext cx="2305050" cy="1384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49550" cy="1943100"/>
            <wp:effectExtent l="19050" t="0" r="0" b="0"/>
            <wp:docPr id="18"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1" cstate="print"/>
                    <a:srcRect/>
                    <a:stretch>
                      <a:fillRect/>
                    </a:stretch>
                  </pic:blipFill>
                  <pic:spPr bwMode="auto">
                    <a:xfrm>
                      <a:off x="0" y="0"/>
                      <a:ext cx="2749550" cy="1943100"/>
                    </a:xfrm>
                    <a:prstGeom prst="rect">
                      <a:avLst/>
                    </a:prstGeom>
                    <a:noFill/>
                    <a:ln w="9525">
                      <a:noFill/>
                      <a:miter lim="800000"/>
                      <a:headEnd/>
                      <a:tailEnd/>
                    </a:ln>
                  </pic:spPr>
                </pic:pic>
              </a:graphicData>
            </a:graphic>
          </wp:inline>
        </w:drawing>
      </w:r>
    </w:p>
    <w:p w:rsidR="00D44A1C" w:rsidRDefault="00D44A1C" w:rsidP="00E815E3">
      <w:pPr>
        <w:tabs>
          <w:tab w:val="left" w:pos="990"/>
        </w:tabs>
        <w:spacing w:after="0" w:line="240" w:lineRule="auto"/>
        <w:jc w:val="both"/>
        <w:rPr>
          <w:rFonts w:ascii="Times New Roman" w:hAnsi="Times New Roman" w:cs="Times New Roman"/>
          <w:sz w:val="28"/>
          <w:szCs w:val="28"/>
          <w:lang w:val="en-US"/>
        </w:rPr>
      </w:pPr>
    </w:p>
    <w:p w:rsidR="00D44A1C" w:rsidRDefault="00D44A1C" w:rsidP="00E815E3">
      <w:pPr>
        <w:tabs>
          <w:tab w:val="left" w:pos="990"/>
        </w:tabs>
        <w:spacing w:after="0" w:line="240" w:lineRule="auto"/>
        <w:jc w:val="both"/>
        <w:rPr>
          <w:rFonts w:ascii="Times New Roman" w:hAnsi="Times New Roman" w:cs="Times New Roman"/>
          <w:sz w:val="28"/>
          <w:szCs w:val="28"/>
          <w:lang w:val="en-US"/>
        </w:rPr>
      </w:pPr>
    </w:p>
    <w:p w:rsidR="00D44A1C" w:rsidRDefault="00D44A1C" w:rsidP="00E815E3">
      <w:pPr>
        <w:tabs>
          <w:tab w:val="left" w:pos="990"/>
        </w:tabs>
        <w:spacing w:after="0" w:line="240" w:lineRule="auto"/>
        <w:jc w:val="both"/>
        <w:rPr>
          <w:rFonts w:ascii="Times New Roman" w:hAnsi="Times New Roman" w:cs="Times New Roman"/>
          <w:sz w:val="28"/>
          <w:szCs w:val="28"/>
          <w:lang w:val="en-US"/>
        </w:rPr>
      </w:pPr>
    </w:p>
    <w:p w:rsidR="00D44A1C" w:rsidRDefault="00D44A1C" w:rsidP="00E815E3">
      <w:pPr>
        <w:tabs>
          <w:tab w:val="left" w:pos="990"/>
        </w:tabs>
        <w:spacing w:after="0" w:line="240" w:lineRule="auto"/>
        <w:jc w:val="both"/>
        <w:rPr>
          <w:rFonts w:ascii="Times New Roman" w:hAnsi="Times New Roman" w:cs="Times New Roman"/>
          <w:sz w:val="28"/>
          <w:szCs w:val="28"/>
          <w:lang w:val="en-US"/>
        </w:rPr>
      </w:pPr>
    </w:p>
    <w:p w:rsidR="00D44A1C" w:rsidRDefault="00D44A1C" w:rsidP="00E815E3">
      <w:pPr>
        <w:tabs>
          <w:tab w:val="left" w:pos="990"/>
        </w:tabs>
        <w:spacing w:after="0" w:line="240" w:lineRule="auto"/>
        <w:jc w:val="both"/>
        <w:rPr>
          <w:rFonts w:ascii="Times New Roman" w:hAnsi="Times New Roman" w:cs="Times New Roman"/>
          <w:sz w:val="28"/>
          <w:szCs w:val="28"/>
          <w:lang w:val="en-US"/>
        </w:rPr>
      </w:pPr>
    </w:p>
    <w:p w:rsidR="00D44A1C" w:rsidRDefault="00D44A1C" w:rsidP="00E815E3">
      <w:pPr>
        <w:tabs>
          <w:tab w:val="left" w:pos="990"/>
        </w:tabs>
        <w:spacing w:after="0" w:line="240" w:lineRule="auto"/>
        <w:jc w:val="both"/>
        <w:rPr>
          <w:rFonts w:ascii="Times New Roman" w:hAnsi="Times New Roman" w:cs="Times New Roman"/>
          <w:sz w:val="28"/>
          <w:szCs w:val="28"/>
          <w:lang w:val="en-US"/>
        </w:rPr>
      </w:pPr>
    </w:p>
    <w:p w:rsidR="00D44A1C" w:rsidRDefault="00D44A1C" w:rsidP="00E815E3">
      <w:pPr>
        <w:tabs>
          <w:tab w:val="left" w:pos="990"/>
        </w:tabs>
        <w:spacing w:after="0" w:line="240" w:lineRule="auto"/>
        <w:jc w:val="both"/>
        <w:rPr>
          <w:rFonts w:ascii="Times New Roman" w:hAnsi="Times New Roman" w:cs="Times New Roman"/>
          <w:sz w:val="28"/>
          <w:szCs w:val="28"/>
          <w:lang w:val="en-US"/>
        </w:rPr>
      </w:pPr>
    </w:p>
    <w:p w:rsidR="00E815E3" w:rsidRPr="00E815E3" w:rsidRDefault="00D44A1C"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ab/>
      </w:r>
      <w:r w:rsidR="00E815E3" w:rsidRPr="00E815E3">
        <w:rPr>
          <w:rFonts w:ascii="Times New Roman" w:hAnsi="Times New Roman" w:cs="Times New Roman"/>
          <w:sz w:val="28"/>
          <w:szCs w:val="28"/>
        </w:rPr>
        <w:t xml:space="preserve">Публичная зона — </w:t>
      </w:r>
      <w:proofErr w:type="gramStart"/>
      <w:r w:rsidR="00E815E3" w:rsidRPr="00E815E3">
        <w:rPr>
          <w:rFonts w:ascii="Times New Roman" w:hAnsi="Times New Roman" w:cs="Times New Roman"/>
          <w:sz w:val="28"/>
          <w:szCs w:val="28"/>
        </w:rPr>
        <w:t>это то</w:t>
      </w:r>
      <w:proofErr w:type="gramEnd"/>
      <w:r w:rsidR="00E815E3" w:rsidRPr="00E815E3">
        <w:rPr>
          <w:rFonts w:ascii="Times New Roman" w:hAnsi="Times New Roman" w:cs="Times New Roman"/>
          <w:sz w:val="28"/>
          <w:szCs w:val="28"/>
        </w:rPr>
        <w:t xml:space="preserve"> расстояние, которое соблюдается, когда мы адресуемся к большой группе людей.</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Конечно, размер дистанции не означает, что нужно вступать в общение не иначе, как вооружившись рулеткой: просто обычно люди чувствуют себя удобно и производят благоприятное впечатление, когда стоят и сидят на расстоянии, соответствующем указанным видам взаимодействия.</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Увидев влюбленного, который с расстояния десяти метров трубным голосом выкрикивает слова признания предмету своей нежной страсти, вы сочтете его сумасшедшим и будете правы, ибо, во-первых, все влюбленные немножечко сумасшедшие, а, во-вторых, на таком расстоянии интимная тема </w:t>
      </w:r>
      <w:r w:rsidR="002727FB" w:rsidRPr="00E815E3">
        <w:rPr>
          <w:rFonts w:ascii="Times New Roman" w:hAnsi="Times New Roman" w:cs="Times New Roman"/>
          <w:sz w:val="28"/>
          <w:szCs w:val="28"/>
        </w:rPr>
        <w:t>разговора,</w:t>
      </w:r>
      <w:r w:rsidR="00E815E3" w:rsidRPr="00E815E3">
        <w:rPr>
          <w:rFonts w:ascii="Times New Roman" w:hAnsi="Times New Roman" w:cs="Times New Roman"/>
          <w:sz w:val="28"/>
          <w:szCs w:val="28"/>
        </w:rPr>
        <w:t xml:space="preserve"> по </w:t>
      </w:r>
      <w:r w:rsidR="002727FB" w:rsidRPr="00E815E3">
        <w:rPr>
          <w:rFonts w:ascii="Times New Roman" w:hAnsi="Times New Roman" w:cs="Times New Roman"/>
          <w:sz w:val="28"/>
          <w:szCs w:val="28"/>
        </w:rPr>
        <w:t>сути,</w:t>
      </w:r>
      <w:r w:rsidR="00E815E3" w:rsidRPr="00E815E3">
        <w:rPr>
          <w:rFonts w:ascii="Times New Roman" w:hAnsi="Times New Roman" w:cs="Times New Roman"/>
          <w:sz w:val="28"/>
          <w:szCs w:val="28"/>
        </w:rPr>
        <w:t xml:space="preserve"> пародируется. Или, представьте себе, седовласый профессор в роговых очках нашептывает на ушко молоденькой студентке нечто сугубо научное. «Э, нет! — заметим мы,— это не научное общение, тут нечто иное — не та дистанция».</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Существует определенный предел допустимого расстояния между собеседниками. Интуитивно мы всегда чувствуем нарушение дистанции, особенно в тех случаях, когда она нарушается не нами, а по отношению к нам. Другими словами, когда страдаем мы, а не тогда, когда доставляем неудобство собеседнику. Впрочем, страдают все. Если вашего собеседника не устраивает выбранная вами дистанция разговора, то, в конечном счете, пострадает не только он, но и вы — вас плохо или не так поймут.</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Заметить нарушение дистанции можно по мимике человека, он также будет то двигаться, отступать от вас, если дальше некуда — будет зажатость лица, шеи.</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Обычно люди чувствуют себя удобно и производят благоприятное впечатление, когда стоят или сидят на расстоянии, соответствующем указанным выше видам взаимодействия. </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Чрезмерно близкое, как и чрезмерно удаленное положение отрицательно сказывается на общении. В наше личное пространство другие </w:t>
      </w:r>
      <w:r>
        <w:rPr>
          <w:rFonts w:ascii="Times New Roman" w:hAnsi="Times New Roman" w:cs="Times New Roman"/>
          <w:sz w:val="28"/>
          <w:szCs w:val="28"/>
        </w:rPr>
        <w:t xml:space="preserve">люди «заходят» в двух случаях: </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 любимые, родные люди, таким образом, выражают приязнь, близость, доверие;</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 неприятели вторгаются в личное пространство, чтобы атаковать.</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И в том, и в другом случае мы испытываем очень сильные чувства — приятные или неприятные. Оба события (и выражение любви, и выражение вражды) являются для нас чрезвычайно важными. В обоих случаях мы должны быть готовы к немедленному ответу.</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Выбор дистанции зависит от взаимоотношений между людьми, как правило, люди стоят ближе к тем, </w:t>
      </w:r>
      <w:r w:rsidR="00E815E3" w:rsidRPr="00E73947">
        <w:rPr>
          <w:rFonts w:ascii="Times New Roman" w:hAnsi="Times New Roman" w:cs="Times New Roman"/>
          <w:b/>
          <w:sz w:val="28"/>
          <w:szCs w:val="28"/>
        </w:rPr>
        <w:t>кому они симпатизируют.</w:t>
      </w:r>
    </w:p>
    <w:p w:rsidR="00E815E3" w:rsidRPr="00E815E3"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Люди, которые едут в транспорте в часы пик, часто выглядят унылыми, подавленными, безрадостными, раздраженными. У них и в самом деле скверное настроение? Или они следуют неким неписаным правилам поведения в ситуациях, когда каждый невольно вторгается в личное пространство других людей?</w:t>
      </w:r>
    </w:p>
    <w:p w:rsidR="00E73947" w:rsidRDefault="00E73947" w:rsidP="00E815E3">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E815E3" w:rsidRPr="00E815E3">
        <w:rPr>
          <w:rFonts w:ascii="Times New Roman" w:hAnsi="Times New Roman" w:cs="Times New Roman"/>
          <w:sz w:val="28"/>
          <w:szCs w:val="28"/>
        </w:rPr>
        <w:t xml:space="preserve">«Скученность» людей на концертах, в кинозалах, на эскалаторах, в транспорте и лифте приводит к неизбежному вторжению в интимные зоны друг друга. </w:t>
      </w:r>
    </w:p>
    <w:p w:rsidR="00E815E3" w:rsidRPr="00E73947" w:rsidRDefault="00E815E3" w:rsidP="00E815E3">
      <w:pPr>
        <w:tabs>
          <w:tab w:val="left" w:pos="990"/>
        </w:tabs>
        <w:spacing w:after="0" w:line="240" w:lineRule="auto"/>
        <w:jc w:val="both"/>
        <w:rPr>
          <w:rFonts w:ascii="Times New Roman" w:hAnsi="Times New Roman" w:cs="Times New Roman"/>
          <w:b/>
          <w:sz w:val="28"/>
          <w:szCs w:val="28"/>
        </w:rPr>
      </w:pPr>
      <w:r w:rsidRPr="00E73947">
        <w:rPr>
          <w:rFonts w:ascii="Times New Roman" w:hAnsi="Times New Roman" w:cs="Times New Roman"/>
          <w:b/>
          <w:sz w:val="28"/>
          <w:szCs w:val="28"/>
        </w:rPr>
        <w:t>Существует ряд правил поведения для европейцев в условиях толпы:</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1) не разговаривать, даже со знакомыми;</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2) не смотреть в упор на других;</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3) не проявлять свои эмоции;</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4) если у вас в руках книга или газета, погрузитесь в чтение;</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5) чем теснее в транспорте, тем сдержаннее должны быть ваши движения;</w:t>
      </w:r>
    </w:p>
    <w:p w:rsidR="00E815E3" w:rsidRPr="00E815E3" w:rsidRDefault="00E815E3" w:rsidP="00E815E3">
      <w:pPr>
        <w:tabs>
          <w:tab w:val="left" w:pos="990"/>
        </w:tabs>
        <w:spacing w:after="0" w:line="240" w:lineRule="auto"/>
        <w:jc w:val="both"/>
        <w:rPr>
          <w:rFonts w:ascii="Times New Roman" w:hAnsi="Times New Roman" w:cs="Times New Roman"/>
          <w:sz w:val="28"/>
          <w:szCs w:val="28"/>
        </w:rPr>
      </w:pPr>
      <w:r w:rsidRPr="00E815E3">
        <w:rPr>
          <w:rFonts w:ascii="Times New Roman" w:hAnsi="Times New Roman" w:cs="Times New Roman"/>
          <w:sz w:val="28"/>
          <w:szCs w:val="28"/>
        </w:rPr>
        <w:t>6) в лифте смотрите на указатель этажей над головой.</w:t>
      </w:r>
    </w:p>
    <w:p w:rsidR="00E815E3" w:rsidRPr="00E815E3" w:rsidRDefault="00E73947" w:rsidP="004955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 xml:space="preserve">Верно, выбранная дистанция задает тон дальнейшему разговору. Здесь еще следует иметь в виду региональные традиции. Упомянутые пределы, например, не распространяются на жителей стран Латинской Америки и Средиземноморья, которые склонны подходить к собеседнику ближе. </w:t>
      </w:r>
      <w:proofErr w:type="gramStart"/>
      <w:r w:rsidR="00E815E3" w:rsidRPr="00E815E3">
        <w:rPr>
          <w:rFonts w:ascii="Times New Roman" w:hAnsi="Times New Roman" w:cs="Times New Roman"/>
          <w:sz w:val="28"/>
          <w:szCs w:val="28"/>
        </w:rPr>
        <w:t>У деревенских жителей дистанция общения гораздо больше, чем у городских.</w:t>
      </w:r>
      <w:proofErr w:type="gramEnd"/>
    </w:p>
    <w:p w:rsidR="00A43D50" w:rsidRDefault="00E73947" w:rsidP="0049550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E815E3" w:rsidRPr="00E815E3">
        <w:rPr>
          <w:rFonts w:ascii="Times New Roman" w:hAnsi="Times New Roman" w:cs="Times New Roman"/>
          <w:sz w:val="28"/>
          <w:szCs w:val="28"/>
        </w:rPr>
        <w:t>Межличностное пространство влияет на длительность и частоту визуальных контактов. Чем ближе находятся люди друг к другу, тем короче и реже их взаимные взгляды. Напротив, находясь на удалении, они смотрят друг на друга и используют жесты для поддержания внимания в разговоре</w:t>
      </w:r>
      <w:r w:rsidR="00E815E3" w:rsidRPr="00E815E3">
        <w:rPr>
          <w:rFonts w:ascii="Times New Roman" w:hAnsi="Times New Roman" w:cs="Times New Roman"/>
          <w:b/>
          <w:sz w:val="28"/>
          <w:szCs w:val="28"/>
        </w:rPr>
        <w:t xml:space="preserve">. </w:t>
      </w:r>
    </w:p>
    <w:p w:rsidR="00A43D50" w:rsidRDefault="00E64C5F" w:rsidP="00A43D50">
      <w:pPr>
        <w:tabs>
          <w:tab w:val="left" w:pos="99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 чтобы выбрать нуж</w:t>
      </w:r>
      <w:r w:rsidR="00A43D50" w:rsidRPr="00A43D50">
        <w:rPr>
          <w:rFonts w:ascii="Times New Roman" w:hAnsi="Times New Roman" w:cs="Times New Roman"/>
          <w:sz w:val="28"/>
          <w:szCs w:val="28"/>
        </w:rPr>
        <w:t>ную манеру поведения и форму о</w:t>
      </w:r>
      <w:r>
        <w:rPr>
          <w:rFonts w:ascii="Times New Roman" w:hAnsi="Times New Roman" w:cs="Times New Roman"/>
          <w:sz w:val="28"/>
          <w:szCs w:val="28"/>
        </w:rPr>
        <w:t>бращения с другим человеком, не</w:t>
      </w:r>
      <w:r w:rsidR="00A43D50" w:rsidRPr="00A43D50">
        <w:rPr>
          <w:rFonts w:ascii="Times New Roman" w:hAnsi="Times New Roman" w:cs="Times New Roman"/>
          <w:sz w:val="28"/>
          <w:szCs w:val="28"/>
        </w:rPr>
        <w:t>обходимо сориентироваться в си</w:t>
      </w:r>
      <w:r w:rsidR="00E73947">
        <w:rPr>
          <w:rFonts w:ascii="Times New Roman" w:hAnsi="Times New Roman" w:cs="Times New Roman"/>
          <w:sz w:val="28"/>
          <w:szCs w:val="28"/>
        </w:rPr>
        <w:t>туации, понять контекст, в кото</w:t>
      </w:r>
      <w:r w:rsidR="00A43D50" w:rsidRPr="00A43D50">
        <w:rPr>
          <w:rFonts w:ascii="Times New Roman" w:hAnsi="Times New Roman" w:cs="Times New Roman"/>
          <w:sz w:val="28"/>
          <w:szCs w:val="28"/>
        </w:rPr>
        <w:t>ром происходит взаимодействие.</w:t>
      </w:r>
    </w:p>
    <w:p w:rsidR="00E64C5F" w:rsidRDefault="00E64C5F" w:rsidP="00A43D50">
      <w:pPr>
        <w:tabs>
          <w:tab w:val="left" w:pos="990"/>
        </w:tabs>
        <w:spacing w:after="0" w:line="240" w:lineRule="auto"/>
        <w:ind w:firstLine="708"/>
        <w:jc w:val="both"/>
        <w:rPr>
          <w:rFonts w:ascii="Times New Roman" w:hAnsi="Times New Roman" w:cs="Times New Roman"/>
          <w:sz w:val="28"/>
          <w:szCs w:val="28"/>
        </w:rPr>
      </w:pPr>
      <w:r w:rsidRPr="00E64C5F">
        <w:rPr>
          <w:rFonts w:ascii="Times New Roman" w:hAnsi="Times New Roman" w:cs="Times New Roman"/>
          <w:sz w:val="28"/>
          <w:szCs w:val="28"/>
        </w:rPr>
        <w:t>Определив тип социальной си</w:t>
      </w:r>
      <w:r>
        <w:rPr>
          <w:rFonts w:ascii="Times New Roman" w:hAnsi="Times New Roman" w:cs="Times New Roman"/>
          <w:sz w:val="28"/>
          <w:szCs w:val="28"/>
        </w:rPr>
        <w:t>туации, участники взаимодейст</w:t>
      </w:r>
      <w:r w:rsidRPr="00E64C5F">
        <w:rPr>
          <w:rFonts w:ascii="Times New Roman" w:hAnsi="Times New Roman" w:cs="Times New Roman"/>
          <w:sz w:val="28"/>
          <w:szCs w:val="28"/>
        </w:rPr>
        <w:t>вия начинают выстраивать позиции, позволяющие им достичь своих целей в заданных обстоятельствах.</w:t>
      </w:r>
      <w:r>
        <w:rPr>
          <w:rFonts w:ascii="Times New Roman" w:hAnsi="Times New Roman" w:cs="Times New Roman"/>
          <w:sz w:val="28"/>
          <w:szCs w:val="28"/>
        </w:rPr>
        <w:t xml:space="preserve"> Конструирование межличностного пространства предполагает:</w:t>
      </w:r>
    </w:p>
    <w:p w:rsidR="00E64C5F" w:rsidRPr="00E64C5F" w:rsidRDefault="00E64C5F" w:rsidP="00E64C5F">
      <w:pPr>
        <w:tabs>
          <w:tab w:val="left" w:pos="990"/>
        </w:tabs>
        <w:spacing w:after="0" w:line="240" w:lineRule="auto"/>
        <w:ind w:firstLine="708"/>
        <w:jc w:val="both"/>
        <w:rPr>
          <w:rFonts w:ascii="Times New Roman" w:hAnsi="Times New Roman" w:cs="Times New Roman"/>
          <w:sz w:val="28"/>
          <w:szCs w:val="28"/>
        </w:rPr>
      </w:pPr>
      <w:r w:rsidRPr="00E64C5F">
        <w:rPr>
          <w:rFonts w:ascii="Times New Roman" w:hAnsi="Times New Roman" w:cs="Times New Roman"/>
          <w:sz w:val="28"/>
          <w:szCs w:val="28"/>
        </w:rPr>
        <w:t xml:space="preserve">выбор позиции в отношении к </w:t>
      </w:r>
      <w:proofErr w:type="gramStart"/>
      <w:r w:rsidRPr="00E64C5F">
        <w:rPr>
          <w:rFonts w:ascii="Times New Roman" w:hAnsi="Times New Roman" w:cs="Times New Roman"/>
          <w:sz w:val="28"/>
          <w:szCs w:val="28"/>
        </w:rPr>
        <w:t>другому</w:t>
      </w:r>
      <w:proofErr w:type="gramEnd"/>
      <w:r w:rsidRPr="00E64C5F">
        <w:rPr>
          <w:rFonts w:ascii="Times New Roman" w:hAnsi="Times New Roman" w:cs="Times New Roman"/>
          <w:sz w:val="28"/>
          <w:szCs w:val="28"/>
        </w:rPr>
        <w:t>, пристройку к позициям друг друга, «проверку их на прочность»;</w:t>
      </w:r>
    </w:p>
    <w:p w:rsidR="00E64C5F" w:rsidRPr="00E64C5F" w:rsidRDefault="00E64C5F" w:rsidP="00E64C5F">
      <w:pPr>
        <w:tabs>
          <w:tab w:val="left" w:pos="990"/>
        </w:tabs>
        <w:spacing w:after="0" w:line="240" w:lineRule="auto"/>
        <w:ind w:firstLine="708"/>
        <w:jc w:val="both"/>
        <w:rPr>
          <w:rFonts w:ascii="Times New Roman" w:hAnsi="Times New Roman" w:cs="Times New Roman"/>
          <w:sz w:val="28"/>
          <w:szCs w:val="28"/>
        </w:rPr>
      </w:pPr>
      <w:r w:rsidRPr="00E64C5F">
        <w:rPr>
          <w:rFonts w:ascii="Times New Roman" w:hAnsi="Times New Roman" w:cs="Times New Roman"/>
          <w:sz w:val="28"/>
          <w:szCs w:val="28"/>
        </w:rPr>
        <w:t>- четкое определение простра</w:t>
      </w:r>
      <w:r w:rsidR="00D1624E">
        <w:rPr>
          <w:rFonts w:ascii="Times New Roman" w:hAnsi="Times New Roman" w:cs="Times New Roman"/>
          <w:sz w:val="28"/>
          <w:szCs w:val="28"/>
        </w:rPr>
        <w:t>нственных и временных границ си</w:t>
      </w:r>
      <w:r w:rsidRPr="00E64C5F">
        <w:rPr>
          <w:rFonts w:ascii="Times New Roman" w:hAnsi="Times New Roman" w:cs="Times New Roman"/>
          <w:sz w:val="28"/>
          <w:szCs w:val="28"/>
        </w:rPr>
        <w:t>туации взаимодействия, за п</w:t>
      </w:r>
      <w:r w:rsidR="00E73947">
        <w:rPr>
          <w:rFonts w:ascii="Times New Roman" w:hAnsi="Times New Roman" w:cs="Times New Roman"/>
          <w:sz w:val="28"/>
          <w:szCs w:val="28"/>
        </w:rPr>
        <w:t>ределами которых выбранная пози</w:t>
      </w:r>
      <w:r w:rsidRPr="00E64C5F">
        <w:rPr>
          <w:rFonts w:ascii="Times New Roman" w:hAnsi="Times New Roman" w:cs="Times New Roman"/>
          <w:sz w:val="28"/>
          <w:szCs w:val="28"/>
        </w:rPr>
        <w:t>ция становится неуместной;</w:t>
      </w:r>
    </w:p>
    <w:p w:rsidR="00E64C5F" w:rsidRPr="00E64C5F" w:rsidRDefault="00E64C5F" w:rsidP="00E64C5F">
      <w:pPr>
        <w:tabs>
          <w:tab w:val="left" w:pos="990"/>
        </w:tabs>
        <w:spacing w:after="0" w:line="240" w:lineRule="auto"/>
        <w:ind w:firstLine="708"/>
        <w:jc w:val="both"/>
        <w:rPr>
          <w:rFonts w:ascii="Times New Roman" w:hAnsi="Times New Roman" w:cs="Times New Roman"/>
          <w:sz w:val="28"/>
          <w:szCs w:val="28"/>
        </w:rPr>
      </w:pPr>
      <w:r w:rsidRPr="00E64C5F">
        <w:rPr>
          <w:rFonts w:ascii="Times New Roman" w:hAnsi="Times New Roman" w:cs="Times New Roman"/>
          <w:sz w:val="28"/>
          <w:szCs w:val="28"/>
        </w:rPr>
        <w:t>- оформление занятой позици</w:t>
      </w:r>
      <w:r w:rsidR="00E73947">
        <w:rPr>
          <w:rFonts w:ascii="Times New Roman" w:hAnsi="Times New Roman" w:cs="Times New Roman"/>
          <w:sz w:val="28"/>
          <w:szCs w:val="28"/>
        </w:rPr>
        <w:t>и посредством использования вер</w:t>
      </w:r>
      <w:r w:rsidRPr="00E64C5F">
        <w:rPr>
          <w:rFonts w:ascii="Times New Roman" w:hAnsi="Times New Roman" w:cs="Times New Roman"/>
          <w:sz w:val="28"/>
          <w:szCs w:val="28"/>
        </w:rPr>
        <w:t>бальных и невербальных средств коммуникации. Пространственное структуриро</w:t>
      </w:r>
      <w:r w:rsidR="00D1624E">
        <w:rPr>
          <w:rFonts w:ascii="Times New Roman" w:hAnsi="Times New Roman" w:cs="Times New Roman"/>
          <w:sz w:val="28"/>
          <w:szCs w:val="28"/>
        </w:rPr>
        <w:t>вание взаимодействия сопровожда</w:t>
      </w:r>
      <w:r w:rsidRPr="00E64C5F">
        <w:rPr>
          <w:rFonts w:ascii="Times New Roman" w:hAnsi="Times New Roman" w:cs="Times New Roman"/>
          <w:sz w:val="28"/>
          <w:szCs w:val="28"/>
        </w:rPr>
        <w:t xml:space="preserve">ется символическим обозначением этой структуры, что проявляется как в символике «языка тела» (мимике, взглядах, жестах и т.д.), так и в способах </w:t>
      </w:r>
      <w:proofErr w:type="spellStart"/>
      <w:r w:rsidRPr="00E64C5F">
        <w:rPr>
          <w:rFonts w:ascii="Times New Roman" w:hAnsi="Times New Roman" w:cs="Times New Roman"/>
          <w:sz w:val="28"/>
          <w:szCs w:val="28"/>
        </w:rPr>
        <w:t>персонализации</w:t>
      </w:r>
      <w:proofErr w:type="spellEnd"/>
      <w:r w:rsidRPr="00E64C5F">
        <w:rPr>
          <w:rFonts w:ascii="Times New Roman" w:hAnsi="Times New Roman" w:cs="Times New Roman"/>
          <w:sz w:val="28"/>
          <w:szCs w:val="28"/>
        </w:rPr>
        <w:t xml:space="preserve"> пространства. Обозначают вертикальные и горизонтальные пространственные характеристики межличностного взаимодействия</w:t>
      </w:r>
      <w:r w:rsidR="00D1624E">
        <w:rPr>
          <w:rFonts w:ascii="Times New Roman" w:hAnsi="Times New Roman" w:cs="Times New Roman"/>
          <w:sz w:val="28"/>
          <w:szCs w:val="28"/>
        </w:rPr>
        <w:t>.</w:t>
      </w:r>
      <w:r w:rsidRPr="00E64C5F">
        <w:rPr>
          <w:rFonts w:ascii="Times New Roman" w:hAnsi="Times New Roman" w:cs="Times New Roman"/>
          <w:sz w:val="28"/>
          <w:szCs w:val="28"/>
        </w:rPr>
        <w:t xml:space="preserve"> Вертикальная составляющая находит свое выражение в представлениях о взаимном расположении партнеров по общению: пристройка к партнеру свысока, пристройка к нему наравне, пристройка снизу, отстраненная от партнера позиция.</w:t>
      </w:r>
    </w:p>
    <w:p w:rsidR="00E64C5F" w:rsidRPr="00E64C5F" w:rsidRDefault="00E64C5F" w:rsidP="00E64C5F">
      <w:pPr>
        <w:tabs>
          <w:tab w:val="left" w:pos="990"/>
        </w:tabs>
        <w:spacing w:after="0" w:line="240" w:lineRule="auto"/>
        <w:ind w:firstLine="708"/>
        <w:jc w:val="both"/>
        <w:rPr>
          <w:rFonts w:ascii="Times New Roman" w:hAnsi="Times New Roman" w:cs="Times New Roman"/>
          <w:sz w:val="28"/>
          <w:szCs w:val="28"/>
        </w:rPr>
      </w:pPr>
      <w:r w:rsidRPr="00E64C5F">
        <w:rPr>
          <w:rFonts w:ascii="Times New Roman" w:hAnsi="Times New Roman" w:cs="Times New Roman"/>
          <w:sz w:val="28"/>
          <w:szCs w:val="28"/>
        </w:rPr>
        <w:t>Пристройка сверху может выглядеть как поучения, осуждения, советы, порицание, замечания, обращения на «ты», высокомерные или покровительствующие интон</w:t>
      </w:r>
      <w:r w:rsidR="00D1624E">
        <w:rPr>
          <w:rFonts w:ascii="Times New Roman" w:hAnsi="Times New Roman" w:cs="Times New Roman"/>
          <w:sz w:val="28"/>
          <w:szCs w:val="28"/>
        </w:rPr>
        <w:t>ации, похлопывание по плечу, по</w:t>
      </w:r>
      <w:r w:rsidRPr="00E64C5F">
        <w:rPr>
          <w:rFonts w:ascii="Times New Roman" w:hAnsi="Times New Roman" w:cs="Times New Roman"/>
          <w:sz w:val="28"/>
          <w:szCs w:val="28"/>
        </w:rPr>
        <w:t xml:space="preserve">ла руки ладонью вниз, взгляды сверху вниз и др. Позиция подчиненной стороны </w:t>
      </w:r>
      <w:r w:rsidRPr="00E64C5F">
        <w:rPr>
          <w:rFonts w:ascii="Times New Roman" w:hAnsi="Times New Roman" w:cs="Times New Roman"/>
          <w:sz w:val="28"/>
          <w:szCs w:val="28"/>
        </w:rPr>
        <w:lastRenderedPageBreak/>
        <w:t>предполагает свои стереотипы поведении. В этой позиции человек демонстрирует зависимость, требует защиты, лишен инициативы, власти.</w:t>
      </w:r>
    </w:p>
    <w:p w:rsidR="00E64C5F" w:rsidRPr="00E64C5F" w:rsidRDefault="00E64C5F" w:rsidP="00E64C5F">
      <w:pPr>
        <w:tabs>
          <w:tab w:val="left" w:pos="990"/>
        </w:tabs>
        <w:spacing w:after="0" w:line="240" w:lineRule="auto"/>
        <w:ind w:firstLine="708"/>
        <w:jc w:val="both"/>
        <w:rPr>
          <w:rFonts w:ascii="Times New Roman" w:hAnsi="Times New Roman" w:cs="Times New Roman"/>
          <w:sz w:val="28"/>
          <w:szCs w:val="28"/>
        </w:rPr>
      </w:pPr>
      <w:r w:rsidRPr="00E64C5F">
        <w:rPr>
          <w:rFonts w:ascii="Times New Roman" w:hAnsi="Times New Roman" w:cs="Times New Roman"/>
          <w:sz w:val="28"/>
          <w:szCs w:val="28"/>
        </w:rPr>
        <w:t xml:space="preserve">Пристройка снизу проявляется как просьба, извинение, </w:t>
      </w:r>
      <w:proofErr w:type="spellStart"/>
      <w:r w:rsidRPr="00E64C5F">
        <w:rPr>
          <w:rFonts w:ascii="Times New Roman" w:hAnsi="Times New Roman" w:cs="Times New Roman"/>
          <w:sz w:val="28"/>
          <w:szCs w:val="28"/>
        </w:rPr>
        <w:t>оправдывание</w:t>
      </w:r>
      <w:proofErr w:type="spellEnd"/>
      <w:r w:rsidRPr="00E64C5F">
        <w:rPr>
          <w:rFonts w:ascii="Times New Roman" w:hAnsi="Times New Roman" w:cs="Times New Roman"/>
          <w:sz w:val="28"/>
          <w:szCs w:val="28"/>
        </w:rPr>
        <w:t>, виноватые и заискивающие интонации, наклоны корпуса, опускание головы другие формы демонстрации зависимости и подчинения.</w:t>
      </w:r>
    </w:p>
    <w:p w:rsidR="00E64C5F" w:rsidRDefault="00E64C5F" w:rsidP="00E64C5F">
      <w:pPr>
        <w:tabs>
          <w:tab w:val="left" w:pos="990"/>
        </w:tabs>
        <w:spacing w:after="0" w:line="240" w:lineRule="auto"/>
        <w:ind w:firstLine="708"/>
        <w:jc w:val="both"/>
        <w:rPr>
          <w:rFonts w:ascii="Times New Roman" w:hAnsi="Times New Roman" w:cs="Times New Roman"/>
          <w:sz w:val="28"/>
          <w:szCs w:val="28"/>
        </w:rPr>
      </w:pPr>
      <w:r w:rsidRPr="00E64C5F">
        <w:rPr>
          <w:rFonts w:ascii="Times New Roman" w:hAnsi="Times New Roman" w:cs="Times New Roman"/>
          <w:sz w:val="28"/>
          <w:szCs w:val="28"/>
        </w:rPr>
        <w:t>Позиция равенства сторон также предполагает соответствующие вербальные и невербальные формы поведения: спокойный взгляд в глаза собеседнику, открытое выражение чувств и желаний, основанные высказывания и готовность выслушать критические замечания в свой адрес с последующим их обсуждением и т.д.</w:t>
      </w:r>
    </w:p>
    <w:p w:rsidR="00E64C5F" w:rsidRPr="00E64C5F" w:rsidRDefault="00E64C5F" w:rsidP="00495503">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64C5F">
        <w:rPr>
          <w:rFonts w:ascii="Times New Roman" w:hAnsi="Times New Roman" w:cs="Times New Roman"/>
          <w:sz w:val="28"/>
          <w:szCs w:val="28"/>
        </w:rPr>
        <w:t>Горизонтальная составляющая межличностного взаимод</w:t>
      </w:r>
      <w:r>
        <w:rPr>
          <w:rFonts w:ascii="Times New Roman" w:hAnsi="Times New Roman" w:cs="Times New Roman"/>
          <w:sz w:val="28"/>
          <w:szCs w:val="28"/>
        </w:rPr>
        <w:t>ействия выражается в</w:t>
      </w:r>
      <w:r w:rsidRPr="00E64C5F">
        <w:rPr>
          <w:rFonts w:ascii="Times New Roman" w:hAnsi="Times New Roman" w:cs="Times New Roman"/>
          <w:sz w:val="28"/>
          <w:szCs w:val="28"/>
        </w:rPr>
        <w:t xml:space="preserve"> межличностных преград, стоящих на пути сближени</w:t>
      </w:r>
      <w:r>
        <w:rPr>
          <w:rFonts w:ascii="Times New Roman" w:hAnsi="Times New Roman" w:cs="Times New Roman"/>
          <w:sz w:val="28"/>
          <w:szCs w:val="28"/>
        </w:rPr>
        <w:t>я людей.</w:t>
      </w:r>
      <w:r w:rsidRPr="00E64C5F">
        <w:rPr>
          <w:rFonts w:ascii="Times New Roman" w:hAnsi="Times New Roman" w:cs="Times New Roman"/>
          <w:sz w:val="28"/>
          <w:szCs w:val="28"/>
        </w:rPr>
        <w:t xml:space="preserve"> Такими преградами могут быть внешние </w:t>
      </w:r>
      <w:r w:rsidRPr="00E64C5F">
        <w:rPr>
          <w:rFonts w:ascii="Times New Roman" w:hAnsi="Times New Roman" w:cs="Times New Roman"/>
          <w:b/>
          <w:sz w:val="28"/>
          <w:szCs w:val="28"/>
        </w:rPr>
        <w:t>физические барьеры</w:t>
      </w:r>
      <w:r w:rsidRPr="00E64C5F">
        <w:rPr>
          <w:rFonts w:ascii="Times New Roman" w:hAnsi="Times New Roman" w:cs="Times New Roman"/>
          <w:sz w:val="28"/>
          <w:szCs w:val="28"/>
        </w:rPr>
        <w:t xml:space="preserve"> как эквиваленты психологических преград: стол, стул, скрещенные на груди руки, поза «нога на ногу», паузы, остановки, перевод разговора на другие темы. По мнению социальных психологов, полное отсутствие межличностной дистанции (т.е. интимной, личной зоны) ненормально. Вопрос состоит в том, оптимальна ли существующая дистанция для достижения целей конкретного межличностного взаимодействия.</w:t>
      </w:r>
    </w:p>
    <w:p w:rsidR="00E64C5F" w:rsidRPr="00E64C5F" w:rsidRDefault="00E64C5F" w:rsidP="00495503">
      <w:pPr>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64C5F">
        <w:rPr>
          <w:rFonts w:ascii="Times New Roman" w:hAnsi="Times New Roman" w:cs="Times New Roman"/>
          <w:sz w:val="28"/>
          <w:szCs w:val="28"/>
        </w:rPr>
        <w:t>К пространственным характеристикам межличностного взаимодействия можно отнести и способы выделения и обозначения индивидом территории, которую он считает «своей». Это может быть физическая территория: кабинет, рабочий стол, пятачок под н</w:t>
      </w:r>
      <w:r>
        <w:rPr>
          <w:rFonts w:ascii="Times New Roman" w:hAnsi="Times New Roman" w:cs="Times New Roman"/>
          <w:sz w:val="28"/>
          <w:szCs w:val="28"/>
        </w:rPr>
        <w:t xml:space="preserve">огами в переполненном автобусе. </w:t>
      </w:r>
      <w:r w:rsidRPr="00E64C5F">
        <w:rPr>
          <w:rFonts w:ascii="Times New Roman" w:hAnsi="Times New Roman" w:cs="Times New Roman"/>
          <w:sz w:val="28"/>
          <w:szCs w:val="28"/>
        </w:rPr>
        <w:t xml:space="preserve">На эмоциональном уровне — право на собственное настроение, собственное отношение </w:t>
      </w:r>
      <w:proofErr w:type="gramStart"/>
      <w:r w:rsidRPr="00E64C5F">
        <w:rPr>
          <w:rFonts w:ascii="Times New Roman" w:hAnsi="Times New Roman" w:cs="Times New Roman"/>
          <w:sz w:val="28"/>
          <w:szCs w:val="28"/>
        </w:rPr>
        <w:t>к</w:t>
      </w:r>
      <w:proofErr w:type="gramEnd"/>
      <w:r w:rsidRPr="00E64C5F">
        <w:rPr>
          <w:rFonts w:ascii="Times New Roman" w:hAnsi="Times New Roman" w:cs="Times New Roman"/>
          <w:sz w:val="28"/>
          <w:szCs w:val="28"/>
        </w:rPr>
        <w:t xml:space="preserve"> либо или </w:t>
      </w:r>
      <w:proofErr w:type="gramStart"/>
      <w:r w:rsidRPr="00E64C5F">
        <w:rPr>
          <w:rFonts w:ascii="Times New Roman" w:hAnsi="Times New Roman" w:cs="Times New Roman"/>
          <w:sz w:val="28"/>
          <w:szCs w:val="28"/>
        </w:rPr>
        <w:t>к</w:t>
      </w:r>
      <w:proofErr w:type="gramEnd"/>
      <w:r w:rsidRPr="00E64C5F">
        <w:rPr>
          <w:rFonts w:ascii="Times New Roman" w:hAnsi="Times New Roman" w:cs="Times New Roman"/>
          <w:sz w:val="28"/>
          <w:szCs w:val="28"/>
        </w:rPr>
        <w:t xml:space="preserve"> кому-либо; на ролевом уровне — право на выбор профессии, рода занятий, индивидуальный способ выполнения своей работы.</w:t>
      </w:r>
    </w:p>
    <w:p w:rsidR="00D44A1C" w:rsidRDefault="00E64C5F" w:rsidP="0049550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E64C5F">
        <w:rPr>
          <w:rFonts w:ascii="Times New Roman" w:hAnsi="Times New Roman" w:cs="Times New Roman"/>
          <w:sz w:val="28"/>
          <w:szCs w:val="28"/>
        </w:rPr>
        <w:t>Таким образом, пространство, создаваемое в процессе межличностного взаимодействия с его горизонтальными, вертикально территориальными измерениями, становится фактором, воздействующим на успешность/</w:t>
      </w:r>
      <w:proofErr w:type="spellStart"/>
      <w:r w:rsidRPr="00E64C5F">
        <w:rPr>
          <w:rFonts w:ascii="Times New Roman" w:hAnsi="Times New Roman" w:cs="Times New Roman"/>
          <w:sz w:val="28"/>
          <w:szCs w:val="28"/>
        </w:rPr>
        <w:t>неуспешность</w:t>
      </w:r>
      <w:proofErr w:type="spellEnd"/>
      <w:r w:rsidRPr="00E64C5F">
        <w:rPr>
          <w:rFonts w:ascii="Times New Roman" w:hAnsi="Times New Roman" w:cs="Times New Roman"/>
          <w:sz w:val="28"/>
          <w:szCs w:val="28"/>
        </w:rPr>
        <w:t xml:space="preserve"> конкретного взаимодействия, его характер и перспективы. </w:t>
      </w:r>
    </w:p>
    <w:p w:rsidR="00D44A1C" w:rsidRDefault="00D44A1C" w:rsidP="00D44A1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4850" cy="1606550"/>
            <wp:effectExtent l="19050" t="0" r="6350" b="0"/>
            <wp:docPr id="19"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2" cstate="print"/>
                    <a:srcRect/>
                    <a:stretch>
                      <a:fillRect/>
                    </a:stretch>
                  </pic:blipFill>
                  <pic:spPr bwMode="auto">
                    <a:xfrm>
                      <a:off x="0" y="0"/>
                      <a:ext cx="1974850" cy="16065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46350" cy="1682750"/>
            <wp:effectExtent l="19050" t="0" r="6350" b="0"/>
            <wp:docPr id="20"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3" cstate="print"/>
                    <a:srcRect/>
                    <a:stretch>
                      <a:fillRect/>
                    </a:stretch>
                  </pic:blipFill>
                  <pic:spPr bwMode="auto">
                    <a:xfrm>
                      <a:off x="0" y="0"/>
                      <a:ext cx="2546350" cy="1682750"/>
                    </a:xfrm>
                    <a:prstGeom prst="rect">
                      <a:avLst/>
                    </a:prstGeom>
                    <a:noFill/>
                    <a:ln w="9525">
                      <a:noFill/>
                      <a:miter lim="800000"/>
                      <a:headEnd/>
                      <a:tailEnd/>
                    </a:ln>
                  </pic:spPr>
                </pic:pic>
              </a:graphicData>
            </a:graphic>
          </wp:inline>
        </w:drawing>
      </w:r>
    </w:p>
    <w:p w:rsidR="00A43D50" w:rsidRPr="00D44A1C" w:rsidRDefault="00D44A1C" w:rsidP="00D44A1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28750" cy="977900"/>
            <wp:effectExtent l="19050" t="0" r="0" b="0"/>
            <wp:docPr id="21"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4" cstate="print"/>
                    <a:srcRect/>
                    <a:stretch>
                      <a:fillRect/>
                    </a:stretch>
                  </pic:blipFill>
                  <pic:spPr bwMode="auto">
                    <a:xfrm>
                      <a:off x="0" y="0"/>
                      <a:ext cx="1428750" cy="9779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63850" cy="1327150"/>
            <wp:effectExtent l="19050" t="0" r="0" b="0"/>
            <wp:docPr id="22"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25" cstate="print"/>
                    <a:srcRect/>
                    <a:stretch>
                      <a:fillRect/>
                    </a:stretch>
                  </pic:blipFill>
                  <pic:spPr bwMode="auto">
                    <a:xfrm>
                      <a:off x="0" y="0"/>
                      <a:ext cx="2863850" cy="1327150"/>
                    </a:xfrm>
                    <a:prstGeom prst="rect">
                      <a:avLst/>
                    </a:prstGeom>
                    <a:noFill/>
                    <a:ln w="9525">
                      <a:noFill/>
                      <a:miter lim="800000"/>
                      <a:headEnd/>
                      <a:tailEnd/>
                    </a:ln>
                  </pic:spPr>
                </pic:pic>
              </a:graphicData>
            </a:graphic>
          </wp:inline>
        </w:drawing>
      </w:r>
    </w:p>
    <w:sectPr w:rsidR="00A43D50" w:rsidRPr="00D44A1C" w:rsidSect="003630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75C6"/>
    <w:multiLevelType w:val="hybridMultilevel"/>
    <w:tmpl w:val="DA822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313CD7"/>
    <w:multiLevelType w:val="hybridMultilevel"/>
    <w:tmpl w:val="985C8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5C2BB8"/>
    <w:multiLevelType w:val="hybridMultilevel"/>
    <w:tmpl w:val="F2F2AF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0E8A"/>
    <w:rsid w:val="000000CA"/>
    <w:rsid w:val="00020E8E"/>
    <w:rsid w:val="00057454"/>
    <w:rsid w:val="00102854"/>
    <w:rsid w:val="00175050"/>
    <w:rsid w:val="001C245A"/>
    <w:rsid w:val="002727FB"/>
    <w:rsid w:val="00285112"/>
    <w:rsid w:val="00286DB3"/>
    <w:rsid w:val="002E6E0D"/>
    <w:rsid w:val="0031526F"/>
    <w:rsid w:val="00330D5E"/>
    <w:rsid w:val="00341070"/>
    <w:rsid w:val="00363070"/>
    <w:rsid w:val="00495503"/>
    <w:rsid w:val="00537393"/>
    <w:rsid w:val="00572F01"/>
    <w:rsid w:val="00612842"/>
    <w:rsid w:val="00667BEE"/>
    <w:rsid w:val="006D5FA9"/>
    <w:rsid w:val="00760E8A"/>
    <w:rsid w:val="00770B0F"/>
    <w:rsid w:val="00780ABE"/>
    <w:rsid w:val="007D070E"/>
    <w:rsid w:val="007F4A32"/>
    <w:rsid w:val="00805695"/>
    <w:rsid w:val="008E4F98"/>
    <w:rsid w:val="009465A4"/>
    <w:rsid w:val="00946907"/>
    <w:rsid w:val="009756BB"/>
    <w:rsid w:val="00977CF0"/>
    <w:rsid w:val="009B5CD3"/>
    <w:rsid w:val="00A10ECB"/>
    <w:rsid w:val="00A233CC"/>
    <w:rsid w:val="00A43D50"/>
    <w:rsid w:val="00A446AA"/>
    <w:rsid w:val="00B922DA"/>
    <w:rsid w:val="00BB5823"/>
    <w:rsid w:val="00C029EC"/>
    <w:rsid w:val="00CA1695"/>
    <w:rsid w:val="00D108CC"/>
    <w:rsid w:val="00D11498"/>
    <w:rsid w:val="00D1624E"/>
    <w:rsid w:val="00D44A1C"/>
    <w:rsid w:val="00DD2A61"/>
    <w:rsid w:val="00DE2A7B"/>
    <w:rsid w:val="00E10DF9"/>
    <w:rsid w:val="00E1117B"/>
    <w:rsid w:val="00E168BE"/>
    <w:rsid w:val="00E206B4"/>
    <w:rsid w:val="00E64C5F"/>
    <w:rsid w:val="00E73947"/>
    <w:rsid w:val="00E815E3"/>
    <w:rsid w:val="00EA0233"/>
    <w:rsid w:val="00EF0A83"/>
    <w:rsid w:val="00F242C4"/>
    <w:rsid w:val="00F41C2C"/>
    <w:rsid w:val="00FA73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0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5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1526F"/>
    <w:rPr>
      <w:color w:val="0000FF"/>
      <w:u w:val="single"/>
    </w:rPr>
  </w:style>
  <w:style w:type="paragraph" w:styleId="a5">
    <w:name w:val="List Paragraph"/>
    <w:basedOn w:val="a"/>
    <w:uiPriority w:val="34"/>
    <w:qFormat/>
    <w:rsid w:val="00341070"/>
    <w:pPr>
      <w:ind w:left="720"/>
      <w:contextualSpacing/>
    </w:pPr>
  </w:style>
  <w:style w:type="paragraph" w:styleId="a6">
    <w:name w:val="Balloon Text"/>
    <w:basedOn w:val="a"/>
    <w:link w:val="a7"/>
    <w:uiPriority w:val="99"/>
    <w:semiHidden/>
    <w:unhideWhenUsed/>
    <w:rsid w:val="00770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0B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250278">
      <w:bodyDiv w:val="1"/>
      <w:marLeft w:val="0"/>
      <w:marRight w:val="0"/>
      <w:marTop w:val="0"/>
      <w:marBottom w:val="0"/>
      <w:divBdr>
        <w:top w:val="none" w:sz="0" w:space="0" w:color="auto"/>
        <w:left w:val="none" w:sz="0" w:space="0" w:color="auto"/>
        <w:bottom w:val="none" w:sz="0" w:space="0" w:color="auto"/>
        <w:right w:val="none" w:sz="0" w:space="0" w:color="auto"/>
      </w:divBdr>
    </w:div>
    <w:div w:id="322244735">
      <w:bodyDiv w:val="1"/>
      <w:marLeft w:val="0"/>
      <w:marRight w:val="0"/>
      <w:marTop w:val="0"/>
      <w:marBottom w:val="0"/>
      <w:divBdr>
        <w:top w:val="none" w:sz="0" w:space="0" w:color="auto"/>
        <w:left w:val="none" w:sz="0" w:space="0" w:color="auto"/>
        <w:bottom w:val="none" w:sz="0" w:space="0" w:color="auto"/>
        <w:right w:val="none" w:sz="0" w:space="0" w:color="auto"/>
      </w:divBdr>
    </w:div>
    <w:div w:id="515652703">
      <w:bodyDiv w:val="1"/>
      <w:marLeft w:val="0"/>
      <w:marRight w:val="0"/>
      <w:marTop w:val="0"/>
      <w:marBottom w:val="0"/>
      <w:divBdr>
        <w:top w:val="none" w:sz="0" w:space="0" w:color="auto"/>
        <w:left w:val="none" w:sz="0" w:space="0" w:color="auto"/>
        <w:bottom w:val="none" w:sz="0" w:space="0" w:color="auto"/>
        <w:right w:val="none" w:sz="0" w:space="0" w:color="auto"/>
      </w:divBdr>
    </w:div>
    <w:div w:id="740518272">
      <w:bodyDiv w:val="1"/>
      <w:marLeft w:val="0"/>
      <w:marRight w:val="0"/>
      <w:marTop w:val="0"/>
      <w:marBottom w:val="0"/>
      <w:divBdr>
        <w:top w:val="none" w:sz="0" w:space="0" w:color="auto"/>
        <w:left w:val="none" w:sz="0" w:space="0" w:color="auto"/>
        <w:bottom w:val="none" w:sz="0" w:space="0" w:color="auto"/>
        <w:right w:val="none" w:sz="0" w:space="0" w:color="auto"/>
      </w:divBdr>
    </w:div>
    <w:div w:id="861625884">
      <w:bodyDiv w:val="1"/>
      <w:marLeft w:val="0"/>
      <w:marRight w:val="0"/>
      <w:marTop w:val="0"/>
      <w:marBottom w:val="0"/>
      <w:divBdr>
        <w:top w:val="none" w:sz="0" w:space="0" w:color="auto"/>
        <w:left w:val="none" w:sz="0" w:space="0" w:color="auto"/>
        <w:bottom w:val="none" w:sz="0" w:space="0" w:color="auto"/>
        <w:right w:val="none" w:sz="0" w:space="0" w:color="auto"/>
      </w:divBdr>
    </w:div>
    <w:div w:id="869606471">
      <w:bodyDiv w:val="1"/>
      <w:marLeft w:val="0"/>
      <w:marRight w:val="0"/>
      <w:marTop w:val="0"/>
      <w:marBottom w:val="0"/>
      <w:divBdr>
        <w:top w:val="none" w:sz="0" w:space="0" w:color="auto"/>
        <w:left w:val="none" w:sz="0" w:space="0" w:color="auto"/>
        <w:bottom w:val="none" w:sz="0" w:space="0" w:color="auto"/>
        <w:right w:val="none" w:sz="0" w:space="0" w:color="auto"/>
      </w:divBdr>
    </w:div>
    <w:div w:id="1232153563">
      <w:bodyDiv w:val="1"/>
      <w:marLeft w:val="0"/>
      <w:marRight w:val="0"/>
      <w:marTop w:val="0"/>
      <w:marBottom w:val="0"/>
      <w:divBdr>
        <w:top w:val="none" w:sz="0" w:space="0" w:color="auto"/>
        <w:left w:val="none" w:sz="0" w:space="0" w:color="auto"/>
        <w:bottom w:val="none" w:sz="0" w:space="0" w:color="auto"/>
        <w:right w:val="none" w:sz="0" w:space="0" w:color="auto"/>
      </w:divBdr>
    </w:div>
    <w:div w:id="1241523837">
      <w:bodyDiv w:val="1"/>
      <w:marLeft w:val="0"/>
      <w:marRight w:val="0"/>
      <w:marTop w:val="0"/>
      <w:marBottom w:val="0"/>
      <w:divBdr>
        <w:top w:val="none" w:sz="0" w:space="0" w:color="auto"/>
        <w:left w:val="none" w:sz="0" w:space="0" w:color="auto"/>
        <w:bottom w:val="none" w:sz="0" w:space="0" w:color="auto"/>
        <w:right w:val="none" w:sz="0" w:space="0" w:color="auto"/>
      </w:divBdr>
    </w:div>
    <w:div w:id="1283073826">
      <w:bodyDiv w:val="1"/>
      <w:marLeft w:val="0"/>
      <w:marRight w:val="0"/>
      <w:marTop w:val="0"/>
      <w:marBottom w:val="0"/>
      <w:divBdr>
        <w:top w:val="none" w:sz="0" w:space="0" w:color="auto"/>
        <w:left w:val="none" w:sz="0" w:space="0" w:color="auto"/>
        <w:bottom w:val="none" w:sz="0" w:space="0" w:color="auto"/>
        <w:right w:val="none" w:sz="0" w:space="0" w:color="auto"/>
      </w:divBdr>
    </w:div>
    <w:div w:id="1310475662">
      <w:bodyDiv w:val="1"/>
      <w:marLeft w:val="0"/>
      <w:marRight w:val="0"/>
      <w:marTop w:val="0"/>
      <w:marBottom w:val="0"/>
      <w:divBdr>
        <w:top w:val="none" w:sz="0" w:space="0" w:color="auto"/>
        <w:left w:val="none" w:sz="0" w:space="0" w:color="auto"/>
        <w:bottom w:val="none" w:sz="0" w:space="0" w:color="auto"/>
        <w:right w:val="none" w:sz="0" w:space="0" w:color="auto"/>
      </w:divBdr>
    </w:div>
    <w:div w:id="1366716476">
      <w:bodyDiv w:val="1"/>
      <w:marLeft w:val="0"/>
      <w:marRight w:val="0"/>
      <w:marTop w:val="0"/>
      <w:marBottom w:val="0"/>
      <w:divBdr>
        <w:top w:val="none" w:sz="0" w:space="0" w:color="auto"/>
        <w:left w:val="none" w:sz="0" w:space="0" w:color="auto"/>
        <w:bottom w:val="none" w:sz="0" w:space="0" w:color="auto"/>
        <w:right w:val="none" w:sz="0" w:space="0" w:color="auto"/>
      </w:divBdr>
    </w:div>
    <w:div w:id="1470705533">
      <w:bodyDiv w:val="1"/>
      <w:marLeft w:val="0"/>
      <w:marRight w:val="0"/>
      <w:marTop w:val="0"/>
      <w:marBottom w:val="0"/>
      <w:divBdr>
        <w:top w:val="none" w:sz="0" w:space="0" w:color="auto"/>
        <w:left w:val="none" w:sz="0" w:space="0" w:color="auto"/>
        <w:bottom w:val="none" w:sz="0" w:space="0" w:color="auto"/>
        <w:right w:val="none" w:sz="0" w:space="0" w:color="auto"/>
      </w:divBdr>
    </w:div>
    <w:div w:id="1592425630">
      <w:bodyDiv w:val="1"/>
      <w:marLeft w:val="0"/>
      <w:marRight w:val="0"/>
      <w:marTop w:val="0"/>
      <w:marBottom w:val="0"/>
      <w:divBdr>
        <w:top w:val="none" w:sz="0" w:space="0" w:color="auto"/>
        <w:left w:val="none" w:sz="0" w:space="0" w:color="auto"/>
        <w:bottom w:val="none" w:sz="0" w:space="0" w:color="auto"/>
        <w:right w:val="none" w:sz="0" w:space="0" w:color="auto"/>
      </w:divBdr>
    </w:div>
    <w:div w:id="1809518124">
      <w:bodyDiv w:val="1"/>
      <w:marLeft w:val="0"/>
      <w:marRight w:val="0"/>
      <w:marTop w:val="0"/>
      <w:marBottom w:val="0"/>
      <w:divBdr>
        <w:top w:val="none" w:sz="0" w:space="0" w:color="auto"/>
        <w:left w:val="none" w:sz="0" w:space="0" w:color="auto"/>
        <w:bottom w:val="none" w:sz="0" w:space="0" w:color="auto"/>
        <w:right w:val="none" w:sz="0" w:space="0" w:color="auto"/>
      </w:divBdr>
    </w:div>
    <w:div w:id="1884363801">
      <w:bodyDiv w:val="1"/>
      <w:marLeft w:val="0"/>
      <w:marRight w:val="0"/>
      <w:marTop w:val="0"/>
      <w:marBottom w:val="0"/>
      <w:divBdr>
        <w:top w:val="none" w:sz="0" w:space="0" w:color="auto"/>
        <w:left w:val="none" w:sz="0" w:space="0" w:color="auto"/>
        <w:bottom w:val="none" w:sz="0" w:space="0" w:color="auto"/>
        <w:right w:val="none" w:sz="0" w:space="0" w:color="auto"/>
      </w:divBdr>
    </w:div>
    <w:div w:id="2089420473">
      <w:bodyDiv w:val="1"/>
      <w:marLeft w:val="0"/>
      <w:marRight w:val="0"/>
      <w:marTop w:val="0"/>
      <w:marBottom w:val="0"/>
      <w:divBdr>
        <w:top w:val="none" w:sz="0" w:space="0" w:color="auto"/>
        <w:left w:val="none" w:sz="0" w:space="0" w:color="auto"/>
        <w:bottom w:val="none" w:sz="0" w:space="0" w:color="auto"/>
        <w:right w:val="none" w:sz="0" w:space="0" w:color="auto"/>
      </w:divBdr>
    </w:div>
    <w:div w:id="210753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17</Pages>
  <Words>5031</Words>
  <Characters>28679</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6</cp:revision>
  <dcterms:created xsi:type="dcterms:W3CDTF">2019-06-18T12:00:00Z</dcterms:created>
  <dcterms:modified xsi:type="dcterms:W3CDTF">2019-11-14T12:41:00Z</dcterms:modified>
</cp:coreProperties>
</file>