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02" w:rsidRPr="0042277D" w:rsidRDefault="00610B02" w:rsidP="00610B02">
      <w:pPr>
        <w:ind w:firstLine="567"/>
        <w:jc w:val="center"/>
        <w:rPr>
          <w:b/>
          <w:sz w:val="28"/>
          <w:szCs w:val="28"/>
          <w:lang w:val="kk-KZ" w:eastAsia="en-US"/>
        </w:rPr>
      </w:pPr>
      <w:r w:rsidRPr="0042277D">
        <w:rPr>
          <w:b/>
          <w:sz w:val="28"/>
          <w:szCs w:val="28"/>
          <w:lang w:val="kk-KZ" w:eastAsia="en-US"/>
        </w:rPr>
        <w:t>10-лекция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  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b/>
          <w:bCs/>
          <w:sz w:val="28"/>
          <w:szCs w:val="28"/>
        </w:rPr>
        <w:t>2. Конденсатор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rFonts w:ascii="Calibri" w:hAnsi="Calibri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41910</wp:posOffset>
                </wp:positionV>
                <wp:extent cx="1889760" cy="1137285"/>
                <wp:effectExtent l="4445" t="3810" r="10795" b="11430"/>
                <wp:wrapNone/>
                <wp:docPr id="522" name="Группа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1137285"/>
                          <a:chOff x="2538" y="2555"/>
                          <a:chExt cx="2976" cy="1791"/>
                        </a:xfrm>
                      </wpg:grpSpPr>
                      <wps:wsp>
                        <wps:cNvPr id="523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2538" y="3523"/>
                            <a:ext cx="678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~ U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610B02" w:rsidRDefault="00610B02" w:rsidP="00610B0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Line 66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342" y="3067"/>
                            <a:ext cx="56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Oval 6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83" y="3022"/>
                            <a:ext cx="77" cy="8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6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83" y="4257"/>
                            <a:ext cx="77" cy="8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67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387" y="4296"/>
                            <a:ext cx="187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67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315" y="3284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3429"/>
                            <a:ext cx="58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 U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" name="Line 66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871" y="3071"/>
                            <a:ext cx="141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68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262" y="3765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3637" y="2555"/>
                            <a:ext cx="583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I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" name="Line 67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884" y="3429"/>
                            <a:ext cx="0" cy="5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4423" y="3512"/>
                            <a:ext cx="4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  <w:p w:rsidR="00610B02" w:rsidRDefault="00610B02" w:rsidP="00610B02">
                              <w:pPr>
                                <w:rPr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5" name="Line 67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292" y="2917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6" name="Group 207"/>
                        <wpg:cNvGrpSpPr>
                          <a:grpSpLocks/>
                        </wpg:cNvGrpSpPr>
                        <wpg:grpSpPr bwMode="auto">
                          <a:xfrm>
                            <a:off x="5039" y="3596"/>
                            <a:ext cx="475" cy="173"/>
                            <a:chOff x="6652" y="3111"/>
                            <a:chExt cx="475" cy="155"/>
                          </a:xfrm>
                        </wpg:grpSpPr>
                        <wps:wsp>
                          <wps:cNvPr id="537" name="Line 662"/>
                          <wps:cNvCnPr>
                            <a:cxnSpLocks noChangeAspect="1" noChangeShapeType="1"/>
                          </wps:cNvCnPr>
                          <wps:spPr bwMode="auto">
                            <a:xfrm rot="5400000" flipH="1">
                              <a:off x="6878" y="2885"/>
                              <a:ext cx="1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662"/>
                          <wps:cNvCnPr>
                            <a:cxnSpLocks noChangeAspect="1" noChangeShapeType="1"/>
                          </wps:cNvCnPr>
                          <wps:spPr bwMode="auto">
                            <a:xfrm rot="5400000" flipH="1">
                              <a:off x="6899" y="3039"/>
                              <a:ext cx="1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9" name="Line 68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267" y="3084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2" o:spid="_x0000_s1026" style="position:absolute;margin-left:172.1pt;margin-top:3.3pt;width:148.8pt;height:89.55pt;z-index:252846080" coordorigin="2538,2555" coordsize="2976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8" o:spid="_x0000_s1027" type="#_x0000_t202" style="position:absolute;left:2538;top:3523;width:678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<v:textbox inset="0,0,0,0">
                    <w:txbxContent>
                      <w:p w:rsidR="00610B02" w:rsidRDefault="00610B02" w:rsidP="00610B02">
                        <w:pPr>
                          <w:jc w:val="center"/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~ U</w:t>
                        </w:r>
                      </w:p>
                      <w:p w:rsidR="00610B02" w:rsidRDefault="00610B02" w:rsidP="00610B0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:rsidR="00610B02" w:rsidRDefault="00610B02" w:rsidP="00610B02"/>
                    </w:txbxContent>
                  </v:textbox>
                </v:shape>
                <v:line id="Line 662" o:spid="_x0000_s1028" style="position:absolute;flip:x;visibility:visible;mso-wrap-style:square" from="3342,3067" to="3909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" strokeweight="1.5pt">
                  <o:lock v:ext="edit" aspectratio="t"/>
                </v:line>
                <v:oval id="Oval 667" o:spid="_x0000_s1029" style="position:absolute;left:3283;top:3022;width:7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" filled="f" strokeweight="1.5pt">
                  <o:lock v:ext="edit" aspectratio="t"/>
                </v:oval>
                <v:oval id="Oval 668" o:spid="_x0000_s1030" style="position:absolute;left:3283;top:4257;width:7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" filled="f" strokeweight="1.5pt">
                  <o:lock v:ext="edit" aspectratio="t"/>
                </v:oval>
                <v:line id="Line 670" o:spid="_x0000_s1031" style="position:absolute;flip:x;visibility:visible;mso-wrap-style:square" from="3387,4296" to="5258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" strokeweight="1.5pt">
                  <o:lock v:ext="edit" aspectratio="t"/>
                </v:line>
                <v:line id="Line 678" o:spid="_x0000_s1032" style="position:absolute;flip:x;visibility:visible;mso-wrap-style:square" from="3315,3284" to="3316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" strokeweight="1pt">
                  <v:stroke endarrow="classic" endarrowwidth="narrow" endarrowlength="long"/>
                  <o:lock v:ext="edit" aspectratio="t"/>
                </v:line>
                <v:shape id="Text Box 658" o:spid="_x0000_s1033" type="#_x0000_t202" style="position:absolute;left:3316;top:3429;width:58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gL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KDeCAvEAAAA3AAAAA8A&#10;AAAAAAAAAAAAAAAABwIAAGRycy9kb3ducmV2LnhtbFBLBQYAAAAAAwADALcAAAD4AgAAAAA=&#10;" filled="f" stroked="f">
                  <v:textbox inset="0,0,0,0">
                    <w:txbxContent>
                      <w:p w:rsidR="00610B02" w:rsidRDefault="00610B02" w:rsidP="00610B02">
                        <w:pPr>
                          <w:jc w:val="center"/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 xml:space="preserve"> U</w:t>
                        </w:r>
                      </w:p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661" o:spid="_x0000_s1034" style="position:absolute;visibility:visible;mso-wrap-style:square" from="3871,3071" to="5288,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" strokeweight="1.5pt">
                  <o:lock v:ext="edit" aspectratio="t"/>
                </v:line>
                <v:line id="Line 681" o:spid="_x0000_s1035" style="position:absolute;visibility:visible;mso-wrap-style:square" from="5262,3765" to="5262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" strokeweight="1.25pt">
                  <o:lock v:ext="edit" aspectratio="t"/>
                </v:line>
                <v:shape id="Text Box 683" o:spid="_x0000_s1036" type="#_x0000_t202" style="position:absolute;left:3637;top:2555;width:58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" filled="f" stroked="f" strokeweight="1.25pt">
                  <v:textbox inset="0,0,0,0">
                    <w:txbxContent>
                      <w:p w:rsidR="00610B02" w:rsidRDefault="00610B02" w:rsidP="00610B02">
                        <w:pPr>
                          <w:jc w:val="center"/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I</w:t>
                        </w:r>
                      </w:p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678" o:spid="_x0000_s1037" style="position:absolute;visibility:visible;mso-wrap-style:square" from="4884,3429" to="4884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" strokeweight="1pt">
                  <v:stroke endarrow="classic" endarrowwidth="narrow" endarrowlength="long"/>
                  <o:lock v:ext="edit" aspectratio="t"/>
                </v:line>
                <v:shape id="Text Box 683" o:spid="_x0000_s1038" type="#_x0000_t202" style="position:absolute;left:4423;top:3512;width:41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" filled="f" stroked="f" strokeweight="1.25pt">
                  <v:textbox inset="0,0,0,0">
                    <w:txbxContent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  <w:t>C</w:t>
                        </w:r>
                      </w:p>
                      <w:p w:rsidR="00610B02" w:rsidRDefault="00610B02" w:rsidP="00610B02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678" o:spid="_x0000_s1039" style="position:absolute;visibility:visible;mso-wrap-style:square" from="4292,2917" to="4841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" strokeweight="1pt">
                  <v:stroke endarrow="classic" endarrowwidth="narrow" endarrowlength="long"/>
                  <o:lock v:ext="edit" aspectratio="t"/>
                </v:line>
                <v:group id="Group 207" o:spid="_x0000_s1040" style="position:absolute;left:5039;top:3596;width:475;height:173" coordorigin="6652,3111" coordsize="47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line id="Line 662" o:spid="_x0000_s1041" style="position:absolute;rotation:-90;flip:x;visibility:visible;mso-wrap-style:square" from="6878,2885" to="687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" strokeweight="1.5pt">
                    <o:lock v:ext="edit" aspectratio="t"/>
                  </v:line>
                  <v:line id="Line 662" o:spid="_x0000_s1042" style="position:absolute;rotation:-90;flip:x;visibility:visible;mso-wrap-style:square" from="6899,3039" to="6900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" strokeweight="1.5pt">
                    <o:lock v:ext="edit" aspectratio="t"/>
                  </v:line>
                </v:group>
                <v:line id="Line 681" o:spid="_x0000_s1043" style="position:absolute;visibility:visible;mso-wrap-style:square" from="5267,3084" to="5267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" strokeweight="1.25pt">
                  <o:lock v:ext="edit" aspectratio="t"/>
                </v:line>
              </v:group>
            </w:pict>
          </mc:Fallback>
        </mc:AlternateContent>
      </w: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jc w:val="center"/>
        <w:rPr>
          <w:sz w:val="28"/>
          <w:szCs w:val="28"/>
        </w:rPr>
      </w:pP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sz w:val="28"/>
          <w:szCs w:val="28"/>
        </w:rPr>
        <w:t>Рис. 4</w:t>
      </w: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Идеальный емкостный элемент не обладает ни активным сопротивлением (проводимостью), ни индуктивностью. Если к нему приложить синусоидальное напряжение </w:t>
      </w:r>
      <w:r w:rsidRPr="00610B02">
        <w:rPr>
          <w:sz w:val="28"/>
          <w:szCs w:val="28"/>
          <w:vertAlign w:val="subscript"/>
        </w:rPr>
        <w:t>(</w:t>
      </w:r>
      <w:r w:rsidRPr="00610B02">
        <w:rPr>
          <w:sz w:val="28"/>
          <w:szCs w:val="28"/>
        </w:rPr>
        <w:t xml:space="preserve">см. рис. 4), 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то ток </w:t>
      </w:r>
      <w:proofErr w:type="spellStart"/>
      <w:proofErr w:type="gramStart"/>
      <w:r w:rsidRPr="00610B02">
        <w:rPr>
          <w:i/>
          <w:iCs/>
          <w:sz w:val="28"/>
          <w:szCs w:val="28"/>
          <w:lang w:val="en-US"/>
        </w:rPr>
        <w:t>i</w:t>
      </w:r>
      <w:proofErr w:type="spellEnd"/>
      <w:r w:rsidRPr="00610B02">
        <w:rPr>
          <w:i/>
          <w:iCs/>
          <w:sz w:val="28"/>
          <w:szCs w:val="28"/>
        </w:rPr>
        <w:t xml:space="preserve"> </w:t>
      </w:r>
      <w:r w:rsidRPr="00610B02">
        <w:rPr>
          <w:sz w:val="28"/>
          <w:szCs w:val="28"/>
        </w:rPr>
        <w:t> через</w:t>
      </w:r>
      <w:proofErr w:type="gramEnd"/>
      <w:r w:rsidRPr="00610B02">
        <w:rPr>
          <w:sz w:val="28"/>
          <w:szCs w:val="28"/>
        </w:rPr>
        <w:t xml:space="preserve"> него будет равен  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5229225" cy="495300"/>
                  <wp:effectExtent l="0" t="0" r="9525" b="0"/>
                  <wp:docPr id="255" name="Рисунок 255" descr="D:\барахолка\ТОЭ\toehelp\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D:\барахолка\ТОЭ\toehelp\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</w:rPr>
              <w:t>.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(3)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> 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Полученный результат показывает, что </w:t>
      </w:r>
      <w:r w:rsidRPr="00610B02">
        <w:rPr>
          <w:b/>
          <w:bCs/>
          <w:sz w:val="28"/>
          <w:szCs w:val="28"/>
        </w:rPr>
        <w:t xml:space="preserve">напряжение на конденсаторе отстает по фазе от тока на </w:t>
      </w:r>
      <w:r w:rsidRPr="00610B02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161925" cy="161925"/>
            <wp:effectExtent l="0" t="0" r="9525" b="9525"/>
            <wp:docPr id="254" name="Рисунок 254" descr="D:\барахолка\ТОЭ\toehelp\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:\барахолка\ТОЭ\toehelp\p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b/>
          <w:bCs/>
          <w:i/>
          <w:iCs/>
          <w:sz w:val="28"/>
          <w:szCs w:val="28"/>
        </w:rPr>
        <w:t xml:space="preserve">/2. </w:t>
      </w:r>
      <w:r w:rsidRPr="00610B02">
        <w:rPr>
          <w:sz w:val="28"/>
          <w:szCs w:val="28"/>
        </w:rPr>
        <w:t xml:space="preserve">Таким образом, если на входы двухлучевого осциллографа подать сигналы </w:t>
      </w:r>
      <w:proofErr w:type="gramStart"/>
      <w:r w:rsidRPr="00610B02">
        <w:rPr>
          <w:i/>
          <w:iCs/>
          <w:sz w:val="28"/>
          <w:szCs w:val="28"/>
          <w:lang w:val="en-US"/>
        </w:rPr>
        <w:t>u</w:t>
      </w:r>
      <w:r w:rsidRPr="00610B02">
        <w:rPr>
          <w:i/>
          <w:iCs/>
          <w:sz w:val="28"/>
          <w:szCs w:val="28"/>
        </w:rPr>
        <w:t xml:space="preserve"> </w:t>
      </w:r>
      <w:r w:rsidRPr="00610B02">
        <w:rPr>
          <w:sz w:val="28"/>
          <w:szCs w:val="28"/>
        </w:rPr>
        <w:t> и</w:t>
      </w:r>
      <w:proofErr w:type="gramEnd"/>
      <w:r w:rsidRPr="00610B02">
        <w:rPr>
          <w:sz w:val="28"/>
          <w:szCs w:val="28"/>
        </w:rPr>
        <w:t xml:space="preserve">  </w:t>
      </w:r>
      <w:proofErr w:type="spellStart"/>
      <w:r w:rsidRPr="00610B02">
        <w:rPr>
          <w:i/>
          <w:iCs/>
          <w:sz w:val="28"/>
          <w:szCs w:val="28"/>
          <w:lang w:val="en-US"/>
        </w:rPr>
        <w:t>i</w:t>
      </w:r>
      <w:proofErr w:type="spellEnd"/>
      <w:r w:rsidRPr="00610B02">
        <w:rPr>
          <w:sz w:val="28"/>
          <w:szCs w:val="28"/>
        </w:rPr>
        <w:t xml:space="preserve">, то на его экране будет иметь место картинка, соответствующая рис. 5. 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Из (3) вытекает: 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1571625" cy="457200"/>
            <wp:effectExtent l="0" t="0" r="9525" b="0"/>
            <wp:docPr id="253" name="Рисунок 253" descr="D:\барахолка\ТОЭ\toehelp\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:\барахолка\ТОЭ\toehelp\image028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;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sz w:val="28"/>
          <w:szCs w:val="28"/>
        </w:rPr>
        <w:t> 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1228725" cy="457200"/>
            <wp:effectExtent l="0" t="0" r="9525" b="0"/>
            <wp:docPr id="252" name="Рисунок 252" descr="D:\барахолка\ТОЭ\toehelp\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:\барахолка\ТОЭ\toehelp\image033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 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sz w:val="28"/>
          <w:szCs w:val="28"/>
        </w:rPr>
        <w:t>  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lastRenderedPageBreak/>
        <w:drawing>
          <wp:inline distT="0" distB="0" distL="0" distR="0">
            <wp:extent cx="5886450" cy="2686050"/>
            <wp:effectExtent l="0" t="0" r="0" b="0"/>
            <wp:docPr id="251" name="Рисунок 251" descr="D:\барахолка\ТОЭ\toehelp\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:\барахолка\ТОЭ\toehelp\image031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Введенный параметр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981075" cy="238125"/>
            <wp:effectExtent l="0" t="0" r="9525" b="9525"/>
            <wp:docPr id="250" name="Рисунок 250" descr="D:\барахолка\ТОЭ\toehelp\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D:\барахолка\ТОЭ\toehelp\image035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называют </w:t>
      </w:r>
      <w:r w:rsidRPr="00610B02">
        <w:rPr>
          <w:b/>
          <w:bCs/>
          <w:sz w:val="28"/>
          <w:szCs w:val="28"/>
        </w:rPr>
        <w:t>реактивным емкостным сопротивлением конденсатора</w:t>
      </w:r>
      <w:r w:rsidRPr="00610B02">
        <w:rPr>
          <w:sz w:val="28"/>
          <w:szCs w:val="28"/>
        </w:rPr>
        <w:t xml:space="preserve">. Как и резистивное сопротивление,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95275" cy="238125"/>
            <wp:effectExtent l="0" t="0" r="9525" b="9525"/>
            <wp:docPr id="249" name="Рисунок 249" descr="D:\барахолка\ТОЭ\toehelp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D:\барахолка\ТОЭ\toehelp\image037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имеет размерность </w:t>
      </w:r>
      <w:r w:rsidRPr="00610B02">
        <w:rPr>
          <w:b/>
          <w:bCs/>
          <w:sz w:val="28"/>
          <w:szCs w:val="28"/>
        </w:rPr>
        <w:t>Ом</w:t>
      </w:r>
      <w:r w:rsidRPr="00610B02">
        <w:rPr>
          <w:sz w:val="28"/>
          <w:szCs w:val="28"/>
        </w:rPr>
        <w:t xml:space="preserve">. Однако в отличие от </w:t>
      </w:r>
      <w:r w:rsidRPr="00610B02">
        <w:rPr>
          <w:i/>
          <w:iCs/>
          <w:sz w:val="28"/>
          <w:szCs w:val="28"/>
          <w:lang w:val="en-US"/>
        </w:rPr>
        <w:t>R</w:t>
      </w:r>
      <w:r w:rsidRPr="00610B02">
        <w:rPr>
          <w:sz w:val="28"/>
          <w:szCs w:val="28"/>
        </w:rPr>
        <w:t xml:space="preserve"> данный параметр является функцией частоты, что иллюстрирует рис. 6. Из рис. 6 вытекает, что при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447675" cy="228600"/>
            <wp:effectExtent l="0" t="0" r="9525" b="0"/>
            <wp:docPr id="248" name="Рисунок 248" descr="D:\барахолка\ТОЭ\toehelp\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D:\барахолка\ТОЭ\toehelp\image039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конденсатор представляет разрыв для тока, а при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561975" cy="228600"/>
            <wp:effectExtent l="0" t="0" r="9525" b="0"/>
            <wp:docPr id="247" name="Рисунок 247" descr="D:\барахолка\ТОЭ\toehelp\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D:\барахолка\ТОЭ\toehelp\image041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</w:t>
      </w:r>
      <w:r w:rsidRPr="00610B02">
        <w:rPr>
          <w:sz w:val="28"/>
          <w:szCs w:val="28"/>
          <w:vertAlign w:val="subscript"/>
        </w:rPr>
        <w:t xml:space="preserve">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581025" cy="238125"/>
            <wp:effectExtent l="0" t="0" r="9525" b="9525"/>
            <wp:docPr id="246" name="Рисунок 246" descr="D:\барахолка\ТОЭ\toehelp\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барахолка\ТОЭ\toehelp\image043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rFonts w:ascii="Calibri" w:hAnsi="Calibri"/>
          <w:noProof/>
          <w:color w:val="auto"/>
          <w:sz w:val="28"/>
          <w:szCs w:val="28"/>
        </w:rPr>
        <w:drawing>
          <wp:anchor distT="0" distB="0" distL="0" distR="0" simplePos="0" relativeHeight="252837888" behindDoc="0" locked="0" layoutInCell="1" allowOverlap="0">
            <wp:simplePos x="0" y="0"/>
            <wp:positionH relativeFrom="column">
              <wp:posOffset>1469390</wp:posOffset>
            </wp:positionH>
            <wp:positionV relativeFrom="line">
              <wp:posOffset>63500</wp:posOffset>
            </wp:positionV>
            <wp:extent cx="2924175" cy="1885950"/>
            <wp:effectExtent l="0" t="0" r="0" b="0"/>
            <wp:wrapSquare wrapText="bothSides"/>
            <wp:docPr id="521" name="Рисунок 521" descr="image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Переходя от синусоидальных функций напряжения и тока к соответствующим им комплексам: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619375" cy="276225"/>
            <wp:effectExtent l="0" t="0" r="9525" b="9525"/>
            <wp:docPr id="244" name="Рисунок 244" descr="D:\барахолка\ТОЭ\toehelp\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D:\барахолка\ТОЭ\toehelp\image045.gif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;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086100" cy="600075"/>
            <wp:effectExtent l="0" t="0" r="0" b="9525"/>
            <wp:docPr id="243" name="Рисунок 243" descr="D:\барахолка\ТОЭ\toehelp\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:\барахолка\ТОЭ\toehelp\image047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,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- разделим первый из них на второй: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733800" cy="733425"/>
            <wp:effectExtent l="0" t="0" r="0" b="9525"/>
            <wp:docPr id="242" name="Рисунок 242" descr="D:\барахолка\ТОЭ\toehelp\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:\барахолка\ТОЭ\toehelp\image049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sz w:val="28"/>
          <w:szCs w:val="28"/>
        </w:rPr>
        <w:t xml:space="preserve">или 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lastRenderedPageBreak/>
              <w:drawing>
                <wp:inline distT="0" distB="0" distL="0" distR="0">
                  <wp:extent cx="1381125" cy="266700"/>
                  <wp:effectExtent l="0" t="0" r="9525" b="0"/>
                  <wp:docPr id="241" name="Рисунок 241" descr="D:\барахолка\ТОЭ\toehelp\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D:\барахолка\ТОЭ\toehelp\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  <w:vertAlign w:val="subscript"/>
              </w:rPr>
              <w:t>.    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(4)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> 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В последнем соотношении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885825" cy="238125"/>
            <wp:effectExtent l="0" t="0" r="9525" b="9525"/>
            <wp:docPr id="240" name="Рисунок 240" descr="D:\барахолка\ТОЭ\toehelp\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D:\барахолка\ТОЭ\toehelp\image055.gif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- комплексное сопротивление конденсатора. Умножение на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790575" cy="428625"/>
            <wp:effectExtent l="0" t="0" r="9525" b="9525"/>
            <wp:docPr id="239" name="Рисунок 239" descr="D:\барахолка\ТОЭ\toehelp\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D:\барахолка\ТОЭ\toehelp\image057.gif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соответствует повороту вектора на угол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14325" cy="238125"/>
            <wp:effectExtent l="0" t="0" r="9525" b="9525"/>
            <wp:docPr id="238" name="Рисунок 238" descr="D:\барахолка\ТОЭ\toehelp\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D:\барахолка\ТОЭ\toehelp\image059.gif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по часовой стрелке. Следовательно, уравнению (4) соответствует векторная диаграмма, представленная на рис. 7. </w:t>
      </w:r>
    </w:p>
    <w:p w:rsid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 </w:t>
      </w:r>
    </w:p>
    <w:p w:rsidR="00610B02" w:rsidRDefault="00610B02" w:rsidP="00610B02">
      <w:pPr>
        <w:rPr>
          <w:sz w:val="28"/>
          <w:szCs w:val="28"/>
        </w:rPr>
      </w:pPr>
      <w:bookmarkStart w:id="0" w:name="_GoBack"/>
      <w:bookmarkEnd w:id="0"/>
    </w:p>
    <w:sectPr w:rsidR="00610B02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277D"/>
    <w:rsid w:val="00426B54"/>
    <w:rsid w:val="00434009"/>
    <w:rsid w:val="0046033F"/>
    <w:rsid w:val="00480B8A"/>
    <w:rsid w:val="004E0D22"/>
    <w:rsid w:val="004F1870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01B7F"/>
    <w:rsid w:val="00726D21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D:\&#1073;&#1072;&#1088;&#1072;&#1093;&#1086;&#1083;&#1082;&#1072;\&#1058;&#1054;&#1069;\toehelp\image033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media/image18.gif"/><Relationship Id="rId21" Type="http://schemas.openxmlformats.org/officeDocument/2006/relationships/image" Target="file:///D:\&#1073;&#1072;&#1088;&#1072;&#1093;&#1086;&#1083;&#1082;&#1072;\&#1058;&#1054;&#1069;\toehelp\image039.gif" TargetMode="External"/><Relationship Id="rId34" Type="http://schemas.openxmlformats.org/officeDocument/2006/relationships/image" Target="file:///D:\&#1073;&#1072;&#1088;&#1072;&#1093;&#1086;&#1083;&#1082;&#1072;\&#1058;&#1054;&#1069;\toehelp\image053.gif" TargetMode="External"/><Relationship Id="rId42" Type="http://schemas.openxmlformats.org/officeDocument/2006/relationships/theme" Target="theme/theme1.xml"/><Relationship Id="rId7" Type="http://schemas.openxmlformats.org/officeDocument/2006/relationships/image" Target="file:///D:\&#1073;&#1072;&#1088;&#1072;&#1093;&#1086;&#1083;&#1082;&#1072;\&#1058;&#1054;&#1069;\toehelp\image025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image" Target="media/image13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file:///D:\&#1073;&#1072;&#1088;&#1072;&#1093;&#1086;&#1083;&#1082;&#1072;\&#1058;&#1054;&#1069;\toehelp\image028.gif" TargetMode="External"/><Relationship Id="rId24" Type="http://schemas.openxmlformats.org/officeDocument/2006/relationships/image" Target="media/image10.gif"/><Relationship Id="rId32" Type="http://schemas.openxmlformats.org/officeDocument/2006/relationships/image" Target="file:///D:\&#1073;&#1072;&#1088;&#1072;&#1093;&#1086;&#1083;&#1082;&#1072;\&#1058;&#1054;&#1069;\toehelp\image049.gif" TargetMode="External"/><Relationship Id="rId37" Type="http://schemas.openxmlformats.org/officeDocument/2006/relationships/image" Target="media/image17.gif"/><Relationship Id="rId40" Type="http://schemas.openxmlformats.org/officeDocument/2006/relationships/image" Target="file:///D:\&#1073;&#1072;&#1088;&#1072;&#1093;&#1086;&#1083;&#1082;&#1072;\&#1058;&#1054;&#1069;\toehelp\image059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D:\&#1073;&#1072;&#1088;&#1072;&#1093;&#1086;&#1083;&#1082;&#1072;\&#1058;&#1054;&#1069;\toehelp\image031.gif" TargetMode="External"/><Relationship Id="rId23" Type="http://schemas.openxmlformats.org/officeDocument/2006/relationships/image" Target="file:///D:\&#1073;&#1072;&#1088;&#1072;&#1093;&#1086;&#1083;&#1082;&#1072;\&#1058;&#1054;&#1069;\toehelp\image041.gif" TargetMode="External"/><Relationship Id="rId28" Type="http://schemas.openxmlformats.org/officeDocument/2006/relationships/image" Target="file:///D:\&#1073;&#1072;&#1088;&#1072;&#1093;&#1086;&#1083;&#1082;&#1072;\&#1058;&#1054;&#1069;\toehelp\image045.gif" TargetMode="External"/><Relationship Id="rId36" Type="http://schemas.openxmlformats.org/officeDocument/2006/relationships/image" Target="file:///D:\&#1073;&#1072;&#1088;&#1072;&#1093;&#1086;&#1083;&#1082;&#1072;\&#1058;&#1054;&#1069;\toehelp\image055.gif" TargetMode="External"/><Relationship Id="rId10" Type="http://schemas.openxmlformats.org/officeDocument/2006/relationships/image" Target="media/image3.gif"/><Relationship Id="rId19" Type="http://schemas.openxmlformats.org/officeDocument/2006/relationships/image" Target="file:///D:\&#1073;&#1072;&#1088;&#1072;&#1093;&#1086;&#1083;&#1082;&#1072;\&#1058;&#1054;&#1069;\toehelp\image037.gif" TargetMode="External"/><Relationship Id="rId31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file:///D:\&#1073;&#1072;&#1088;&#1072;&#1093;&#1086;&#1083;&#1082;&#1072;\&#1058;&#1054;&#1069;\toehelp\pi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media/image12.gif"/><Relationship Id="rId30" Type="http://schemas.openxmlformats.org/officeDocument/2006/relationships/image" Target="file:///D:\&#1073;&#1072;&#1088;&#1072;&#1093;&#1086;&#1083;&#1082;&#1072;\&#1058;&#1054;&#1069;\toehelp\image047.gif" TargetMode="External"/><Relationship Id="rId35" Type="http://schemas.openxmlformats.org/officeDocument/2006/relationships/image" Target="media/image16.gif"/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image" Target="file:///D:\&#1073;&#1072;&#1088;&#1072;&#1093;&#1086;&#1083;&#1082;&#1072;\&#1058;&#1054;&#1069;\toehelp\image035.gif" TargetMode="External"/><Relationship Id="rId25" Type="http://schemas.openxmlformats.org/officeDocument/2006/relationships/image" Target="file:///D:\&#1073;&#1072;&#1088;&#1072;&#1093;&#1086;&#1083;&#1082;&#1072;\&#1058;&#1054;&#1069;\toehelp\image043.gif" TargetMode="External"/><Relationship Id="rId33" Type="http://schemas.openxmlformats.org/officeDocument/2006/relationships/image" Target="media/image15.gif"/><Relationship Id="rId38" Type="http://schemas.openxmlformats.org/officeDocument/2006/relationships/image" Target="file:///D:\&#1073;&#1072;&#1088;&#1072;&#1093;&#1086;&#1083;&#1082;&#1072;\&#1058;&#1054;&#1069;\toehelp\image057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591F-0C43-4BC3-B47F-90338B74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7</cp:revision>
  <cp:lastPrinted>2012-10-03T07:12:00Z</cp:lastPrinted>
  <dcterms:created xsi:type="dcterms:W3CDTF">2021-09-06T03:43:00Z</dcterms:created>
  <dcterms:modified xsi:type="dcterms:W3CDTF">2023-11-09T08:22:00Z</dcterms:modified>
</cp:coreProperties>
</file>